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ΠΑΡΑΡΤΗΜΑ Ι</w:t>
      </w:r>
    </w:p>
    <w:p w:rsidR="007706EF" w:rsidRDefault="00626486">
      <w:pPr>
        <w:ind w:left="720"/>
        <w:jc w:val="center"/>
        <w:rPr>
          <w:rFonts w:ascii="Calibri" w:hAnsi="Calibri" w:cs="Calibri"/>
        </w:rPr>
      </w:pPr>
      <w:r>
        <w:rPr>
          <w:rFonts w:cs="Calibri"/>
          <w:b/>
          <w:bCs/>
        </w:rPr>
        <w:t>ΥΠΟΔΕΙΓΜΑ ΦΥΛΛΟΥ ΣΥΜΜΟΡΦΩΣΗΣ</w:t>
      </w:r>
    </w:p>
    <w:p w:rsidR="007706EF" w:rsidRDefault="00626486" w:rsidP="00D57572">
      <w:pPr>
        <w:jc w:val="center"/>
        <w:rPr>
          <w:rFonts w:ascii="Calibri" w:hAnsi="Calibri" w:cs="Calibri"/>
        </w:rPr>
      </w:pPr>
      <w:r>
        <w:rPr>
          <w:rFonts w:cs="Calibri"/>
          <w:bCs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tbl>
      <w:tblPr>
        <w:tblW w:w="10383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1134"/>
        <w:gridCol w:w="1276"/>
        <w:gridCol w:w="1276"/>
      </w:tblGrid>
      <w:tr w:rsidR="007706EF" w:rsidRPr="00D57572" w:rsidTr="00D57572">
        <w:trPr>
          <w:trHeight w:val="661"/>
        </w:trPr>
        <w:tc>
          <w:tcPr>
            <w:tcW w:w="6697" w:type="dxa"/>
            <w:vAlign w:val="center"/>
          </w:tcPr>
          <w:p w:rsidR="007706EF" w:rsidRPr="00D57572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572">
              <w:rPr>
                <w:rFonts w:cs="Calibri"/>
                <w:b/>
                <w:sz w:val="18"/>
                <w:szCs w:val="18"/>
                <w:lang w:eastAsia="zh-CN"/>
              </w:rPr>
              <w:t>ΠΕΡΙΓΡΑΦΗ ΤΕΧΝΙΚΗΣ ΠΡΟΔΙΑΓΡΑΦΗΣ</w:t>
            </w:r>
          </w:p>
        </w:tc>
        <w:tc>
          <w:tcPr>
            <w:tcW w:w="1134" w:type="dxa"/>
          </w:tcPr>
          <w:p w:rsidR="000C3A94" w:rsidRPr="00D57572" w:rsidRDefault="000C3A94">
            <w:pPr>
              <w:widowControl w:val="0"/>
              <w:spacing w:before="120" w:after="120" w:line="240" w:lineRule="atLeast"/>
              <w:jc w:val="center"/>
              <w:rPr>
                <w:rFonts w:cs="Calibri"/>
                <w:b/>
                <w:sz w:val="18"/>
                <w:szCs w:val="18"/>
                <w:u w:val="single"/>
                <w:lang w:eastAsia="zh-CN"/>
              </w:rPr>
            </w:pPr>
          </w:p>
          <w:p w:rsidR="007706EF" w:rsidRPr="00D57572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572">
              <w:rPr>
                <w:rFonts w:cs="Calibri"/>
                <w:b/>
                <w:sz w:val="18"/>
                <w:szCs w:val="18"/>
                <w:u w:val="single"/>
                <w:lang w:eastAsia="zh-CN"/>
              </w:rPr>
              <w:t>ΑΠΑΙΤΗΣΗ</w:t>
            </w:r>
          </w:p>
        </w:tc>
        <w:tc>
          <w:tcPr>
            <w:tcW w:w="1276" w:type="dxa"/>
            <w:vAlign w:val="center"/>
          </w:tcPr>
          <w:p w:rsidR="007706EF" w:rsidRPr="00D57572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572">
              <w:rPr>
                <w:rFonts w:cs="Calibri"/>
                <w:b/>
                <w:sz w:val="18"/>
                <w:szCs w:val="18"/>
                <w:u w:val="single"/>
                <w:lang w:eastAsia="zh-CN"/>
              </w:rPr>
              <w:t>ΑΠΑΝΤΗΣΗ ΥΠΟΨΗΦΙΟΥ</w:t>
            </w:r>
          </w:p>
        </w:tc>
        <w:tc>
          <w:tcPr>
            <w:tcW w:w="1276" w:type="dxa"/>
            <w:vAlign w:val="center"/>
          </w:tcPr>
          <w:p w:rsidR="007706EF" w:rsidRPr="00D57572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572">
              <w:rPr>
                <w:rFonts w:cs="Calibri"/>
                <w:b/>
                <w:sz w:val="18"/>
                <w:szCs w:val="18"/>
                <w:u w:val="single"/>
                <w:lang w:eastAsia="zh-CN"/>
              </w:rPr>
              <w:t>ΠΑΡΑΠΟΜΠΗ ΣΕ</w:t>
            </w:r>
            <w:r w:rsidRPr="00D57572">
              <w:rPr>
                <w:sz w:val="18"/>
                <w:szCs w:val="18"/>
              </w:rPr>
              <w:br/>
            </w:r>
            <w:r w:rsidRPr="00D57572">
              <w:rPr>
                <w:rFonts w:cs="Calibri"/>
                <w:b/>
                <w:sz w:val="18"/>
                <w:szCs w:val="18"/>
                <w:u w:val="single"/>
                <w:lang w:eastAsia="zh-CN"/>
              </w:rPr>
              <w:t xml:space="preserve"> ΤΕΧΝΙΚΑ ΦΥΛΛΑΔΙΑ</w:t>
            </w:r>
          </w:p>
        </w:tc>
      </w:tr>
      <w:tr w:rsidR="007706EF" w:rsidRPr="00F2391A" w:rsidTr="00D57572">
        <w:trPr>
          <w:trHeight w:val="759"/>
        </w:trPr>
        <w:tc>
          <w:tcPr>
            <w:tcW w:w="6697" w:type="dxa"/>
          </w:tcPr>
          <w:p w:rsidR="00237606" w:rsidRPr="00AD2793" w:rsidRDefault="00237606" w:rsidP="00F2391A">
            <w:pPr>
              <w:contextualSpacing/>
              <w:jc w:val="both"/>
              <w:rPr>
                <w:rFonts w:ascii="Calibri" w:hAnsi="Calibri"/>
                <w:bCs/>
                <w:lang w:eastAsia="zh-CN"/>
              </w:rPr>
            </w:pPr>
          </w:p>
          <w:p w:rsidR="007706EF" w:rsidRPr="000C3A94" w:rsidRDefault="00237606" w:rsidP="00F2391A">
            <w:pPr>
              <w:contextualSpacing/>
              <w:jc w:val="both"/>
            </w:pPr>
            <w:r>
              <w:rPr>
                <w:rFonts w:ascii="Calibri" w:hAnsi="Calibri"/>
                <w:b/>
                <w:bCs/>
                <w:lang w:eastAsia="zh-CN"/>
              </w:rPr>
              <w:t xml:space="preserve">ΣΕΝΤΟΝΙΑ ΛΕΥΚΑ ΜΗ ΑΠΟΣΤΕΙΡΩΜΕΝΑ ΑΠΟ ΒΑΜΒΑΚΙ </w:t>
            </w:r>
            <w:bookmarkStart w:id="0" w:name="_Hlk141102662"/>
            <w:r w:rsidR="00357E13">
              <w:rPr>
                <w:rFonts w:ascii="Calibri" w:hAnsi="Calibri"/>
                <w:b/>
                <w:bCs/>
                <w:lang w:eastAsia="zh-CN"/>
              </w:rPr>
              <w:t xml:space="preserve">100% ΔΙΑΣΤΑΣΕΩΝ </w:t>
            </w:r>
            <w:bookmarkStart w:id="1" w:name="_GoBack"/>
            <w:bookmarkEnd w:id="1"/>
            <w:r>
              <w:rPr>
                <w:rFonts w:ascii="Calibri" w:hAnsi="Calibri"/>
                <w:b/>
                <w:bCs/>
                <w:lang w:eastAsia="zh-CN"/>
              </w:rPr>
              <w:t>160</w:t>
            </w:r>
            <w:r>
              <w:rPr>
                <w:rFonts w:ascii="Calibri" w:hAnsi="Calibri"/>
                <w:b/>
                <w:bCs/>
                <w:lang w:val="en-US" w:eastAsia="zh-CN"/>
              </w:rPr>
              <w:t>x</w:t>
            </w:r>
            <w:r>
              <w:rPr>
                <w:rFonts w:ascii="Calibri" w:hAnsi="Calibri"/>
                <w:b/>
                <w:bCs/>
                <w:lang w:eastAsia="zh-CN"/>
              </w:rPr>
              <w:t>240</w:t>
            </w:r>
            <w:r>
              <w:rPr>
                <w:rFonts w:ascii="Calibri" w:hAnsi="Calibri"/>
                <w:b/>
                <w:bCs/>
                <w:lang w:val="en-US" w:eastAsia="zh-CN"/>
              </w:rPr>
              <w:t>cm</w:t>
            </w:r>
            <w:bookmarkEnd w:id="0"/>
          </w:p>
        </w:tc>
        <w:tc>
          <w:tcPr>
            <w:tcW w:w="1134" w:type="dxa"/>
          </w:tcPr>
          <w:p w:rsidR="007706EF" w:rsidRPr="00F2391A" w:rsidRDefault="007706EF">
            <w:pPr>
              <w:widowControl w:val="0"/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06EF" w:rsidRPr="00F2391A" w:rsidRDefault="007706EF">
            <w:pPr>
              <w:widowControl w:val="0"/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7706EF" w:rsidRPr="00F2391A" w:rsidRDefault="00626486">
            <w:pPr>
              <w:widowControl w:val="0"/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sz w:val="20"/>
                <w:szCs w:val="20"/>
                <w:lang w:eastAsia="zh-CN"/>
              </w:rPr>
              <w:t xml:space="preserve">        ΝΑΙ</w:t>
            </w:r>
          </w:p>
        </w:tc>
        <w:tc>
          <w:tcPr>
            <w:tcW w:w="1276" w:type="dxa"/>
          </w:tcPr>
          <w:p w:rsidR="007706EF" w:rsidRPr="00F2391A" w:rsidRDefault="007706EF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6EF" w:rsidRPr="00F2391A" w:rsidRDefault="007706EF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572" w:rsidRDefault="00D57572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D57572" w:rsidRDefault="0062648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0C3A94">
        <w:rPr>
          <w:rFonts w:ascii="Calibri" w:hAnsi="Calibri" w:cs="Calibri"/>
          <w:bCs w:val="0"/>
          <w:sz w:val="20"/>
          <w:szCs w:val="20"/>
        </w:rPr>
        <w:t>3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sectPr w:rsidR="007706EF" w:rsidSect="00D57572">
      <w:headerReference w:type="default" r:id="rId8"/>
      <w:footerReference w:type="default" r:id="rId9"/>
      <w:pgSz w:w="11906" w:h="16838"/>
      <w:pgMar w:top="1134" w:right="991" w:bottom="567" w:left="1134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C3A94"/>
    <w:rsid w:val="000D3E27"/>
    <w:rsid w:val="000E766D"/>
    <w:rsid w:val="000F4F56"/>
    <w:rsid w:val="00103981"/>
    <w:rsid w:val="001320C8"/>
    <w:rsid w:val="00132A5C"/>
    <w:rsid w:val="001332DE"/>
    <w:rsid w:val="0015121D"/>
    <w:rsid w:val="00156C8D"/>
    <w:rsid w:val="00183D08"/>
    <w:rsid w:val="001A3DB5"/>
    <w:rsid w:val="001A479E"/>
    <w:rsid w:val="001E3874"/>
    <w:rsid w:val="00237606"/>
    <w:rsid w:val="00247B50"/>
    <w:rsid w:val="002720AC"/>
    <w:rsid w:val="00274116"/>
    <w:rsid w:val="002958C3"/>
    <w:rsid w:val="002C00B1"/>
    <w:rsid w:val="002C5260"/>
    <w:rsid w:val="00327CC5"/>
    <w:rsid w:val="00357E13"/>
    <w:rsid w:val="00376FB6"/>
    <w:rsid w:val="003840EF"/>
    <w:rsid w:val="003870C4"/>
    <w:rsid w:val="003D4611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706EF"/>
    <w:rsid w:val="007E0B54"/>
    <w:rsid w:val="007E2D5A"/>
    <w:rsid w:val="00867CE0"/>
    <w:rsid w:val="00884DCC"/>
    <w:rsid w:val="00893D74"/>
    <w:rsid w:val="008D6CB9"/>
    <w:rsid w:val="008F0A70"/>
    <w:rsid w:val="009C3DC6"/>
    <w:rsid w:val="009D13A9"/>
    <w:rsid w:val="00A41E77"/>
    <w:rsid w:val="00A5799D"/>
    <w:rsid w:val="00A61EDC"/>
    <w:rsid w:val="00A91E0F"/>
    <w:rsid w:val="00AA1002"/>
    <w:rsid w:val="00AB6937"/>
    <w:rsid w:val="00AD2793"/>
    <w:rsid w:val="00AD62B8"/>
    <w:rsid w:val="00B01FA3"/>
    <w:rsid w:val="00B66859"/>
    <w:rsid w:val="00CA6CEB"/>
    <w:rsid w:val="00D4636C"/>
    <w:rsid w:val="00D57572"/>
    <w:rsid w:val="00DF2ED2"/>
    <w:rsid w:val="00DF5F99"/>
    <w:rsid w:val="00EA3C05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067E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A700-08DA-4B38-AFEA-7379C63E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10</cp:revision>
  <cp:lastPrinted>2022-11-02T06:16:00Z</cp:lastPrinted>
  <dcterms:created xsi:type="dcterms:W3CDTF">2022-12-05T07:08:00Z</dcterms:created>
  <dcterms:modified xsi:type="dcterms:W3CDTF">2023-07-25T08:31:00Z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