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F3" w:rsidRPr="00887DF3" w:rsidRDefault="00887DF3" w:rsidP="00887DF3">
      <w:pPr>
        <w:keepNext/>
        <w:pBdr>
          <w:bottom w:val="single" w:sz="8" w:space="1" w:color="000080"/>
        </w:pBdr>
        <w:tabs>
          <w:tab w:val="left" w:pos="0"/>
        </w:tabs>
        <w:suppressAutoHyphens/>
        <w:spacing w:after="0" w:line="240" w:lineRule="auto"/>
        <w:jc w:val="both"/>
        <w:outlineLvl w:val="1"/>
        <w:rPr>
          <w:rFonts w:ascii="Calibri" w:eastAsia="SimSun" w:hAnsi="Calibri" w:cs="Calibri"/>
          <w:b/>
          <w:i/>
          <w:iCs/>
          <w:color w:val="5B9BD5"/>
          <w:lang w:eastAsia="ar-SA"/>
        </w:rPr>
      </w:pPr>
      <w:bookmarkStart w:id="0" w:name="_Toc141353973"/>
      <w:r w:rsidRPr="00887DF3">
        <w:rPr>
          <w:rFonts w:ascii="Calibri" w:eastAsia="Times New Roman" w:hAnsi="Calibri" w:cs="Calibri"/>
          <w:b/>
          <w:color w:val="002060"/>
          <w:lang w:eastAsia="ar-SA"/>
        </w:rPr>
        <w:t>ΠΑΡΑΡΤΗΜΑ ΙΙ –  ΦΥΛΛΟ ΣΥΜΜΟΡΦΩΣΗΣ</w:t>
      </w:r>
      <w:bookmarkEnd w:id="0"/>
    </w:p>
    <w:p w:rsidR="00887DF3" w:rsidRPr="00887DF3" w:rsidRDefault="00887DF3" w:rsidP="00887DF3">
      <w:pPr>
        <w:autoSpaceDE w:val="0"/>
        <w:spacing w:after="0" w:line="240" w:lineRule="auto"/>
        <w:jc w:val="both"/>
        <w:rPr>
          <w:rFonts w:ascii="Calibri" w:eastAsia="SimSun" w:hAnsi="Calibri" w:cs="Calibri"/>
          <w:b/>
          <w:iCs/>
          <w:lang w:eastAsia="ar-SA"/>
        </w:rPr>
      </w:pPr>
    </w:p>
    <w:p w:rsidR="00887DF3" w:rsidRPr="00887DF3" w:rsidRDefault="00887DF3" w:rsidP="00887DF3">
      <w:pPr>
        <w:numPr>
          <w:ilvl w:val="0"/>
          <w:numId w:val="6"/>
        </w:numPr>
        <w:tabs>
          <w:tab w:val="num" w:pos="426"/>
        </w:tabs>
        <w:suppressAutoHyphens/>
        <w:autoSpaceDE w:val="0"/>
        <w:spacing w:after="0" w:line="240" w:lineRule="auto"/>
        <w:ind w:left="426"/>
        <w:jc w:val="both"/>
        <w:rPr>
          <w:rFonts w:ascii="Calibri" w:eastAsia="Times New Roman" w:hAnsi="Calibri" w:cs="Calibri"/>
          <w:b/>
          <w:lang w:eastAsia="ar-SA"/>
        </w:rPr>
      </w:pPr>
      <w:r w:rsidRPr="00887DF3">
        <w:rPr>
          <w:rFonts w:ascii="Calibri" w:eastAsia="Times New Roman" w:hAnsi="Calibri" w:cs="Calibri"/>
          <w:b/>
          <w:lang w:eastAsia="ar-SA"/>
        </w:rPr>
        <w:t>ΦΥΛΛΟ ΣΥΜΜΟΡΦΩΣΗΣ ΓΕΝΙΚΩΝ ΠΑΡΑΤΗΡΗΣΕΩΝ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657"/>
        <w:gridCol w:w="1084"/>
        <w:gridCol w:w="1390"/>
        <w:gridCol w:w="1922"/>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Α/Α</w:t>
            </w:r>
          </w:p>
        </w:tc>
        <w:tc>
          <w:tcPr>
            <w:tcW w:w="4841"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 xml:space="preserve">ΤΕΧΝΙΚΕΣ ΠΡΟΔΙΑΓΡΑΦΕΣ ΜΕ ΤΑΥΤΟΧΡΟΝΗ </w:t>
            </w:r>
            <w:r w:rsidRPr="00887DF3">
              <w:rPr>
                <w:rFonts w:ascii="Calibri" w:eastAsia="Times New Roman" w:hAnsi="Calibri" w:cs="Calibri"/>
                <w:b/>
                <w:bCs/>
                <w:sz w:val="20"/>
                <w:lang w:eastAsia="ar-SA"/>
              </w:rPr>
              <w:t>ΠΑΡΑΧΩΡΗΣΗ ΣΥΝΟΔΟΥ ΕΞΟΠΛΙΣΜΟΥ ΑΝΑΓΚΑΙΟΥ ΓΙΑ ΤΗ ΔΙΕΝΕΡΓΕΙΑ ΤΩΝ ΑΙΜΑΤΟΛΟΓΙΚΩΝ ΕΞΕΤΑΣΕΩΝ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ΑΠΑΙΤΗΣΗ</w:t>
            </w:r>
          </w:p>
        </w:tc>
        <w:tc>
          <w:tcPr>
            <w:tcW w:w="139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ΑΠΑΝΤΗΣΗ ΥΠΟΨΗΦΙΟΥ</w:t>
            </w:r>
          </w:p>
        </w:tc>
        <w:tc>
          <w:tcPr>
            <w:tcW w:w="1957"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 w:val="20"/>
                <w:szCs w:val="24"/>
                <w:lang w:eastAsia="el-GR"/>
              </w:rPr>
            </w:pPr>
            <w:r w:rsidRPr="00887DF3">
              <w:rPr>
                <w:rFonts w:ascii="Calibri" w:eastAsia="Times New Roman" w:hAnsi="Calibri" w:cs="Calibri"/>
                <w:b/>
                <w:bCs/>
                <w:sz w:val="20"/>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Η απαραίτητη σαφήνεια και ακρίβεια των αποτελεσμάτων στα καθημερινά προβλήματα που προκύπτουν στην διεξαγωγή των εξετάσεων στα εργαστήρια Αιμοδοσίας</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Η μεγαλύτερη δυνατή οικονομία που προκύπτει όταν χρησιμοποιούνται ευρείας αποδοχής μέθοδοι και αντιδραστήρια, με καλή ως εκ τούτου απόδοση και με διεθνή βιβλιογραφική τεκμηρίωση</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Η υπάρχουσα εμπειρία από τη χρήση συγκεκριμένων μεθόδων και η δυνατότητα μεγαλύτερης εμβάθυνσης, γεγονότα που δεν επιτρέπουν την εύκολη αλλαγή κάθε χρόνο τεχνικών και μεθόδων</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rPr>
          <w:trHeight w:val="550"/>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4</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Arial"/>
                <w:bCs/>
                <w:sz w:val="20"/>
                <w:szCs w:val="20"/>
                <w:lang w:eastAsia="ar-SA"/>
              </w:rPr>
            </w:pPr>
            <w:r w:rsidRPr="00887DF3">
              <w:rPr>
                <w:rFonts w:ascii="Calibri" w:eastAsia="Times New Roman" w:hAnsi="Calibri" w:cs="Arial"/>
                <w:bCs/>
                <w:sz w:val="20"/>
                <w:szCs w:val="20"/>
                <w:lang w:eastAsia="ar-SA"/>
              </w:rPr>
              <w:t>Οι σχετικές εγκύκλιοι του Υπουργείου (Υ4δ/οικ.2897/16-3-1994) και των Διεθνών  Οργανώσεων Υγείας που ορίζουν ότι:</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szCs w:val="24"/>
                <w:lang w:eastAsia="ar-SA"/>
              </w:rPr>
              <w:t>4α</w:t>
            </w:r>
          </w:p>
        </w:tc>
        <w:tc>
          <w:tcPr>
            <w:tcW w:w="4841"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Ο αξιόπιστος και αποτελεσματικός έλεγχος του αίματος για την μετάγγιση να γίνεται με μεθόδους τελευταίας γενιάς που κυκλοφορούν στο εμπόριο βάσει διεθνώς αναγνωρισμένων διαγνωστικών αλγόριθμων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7"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 xml:space="preserve">4β </w:t>
            </w:r>
          </w:p>
        </w:tc>
        <w:tc>
          <w:tcPr>
            <w:tcW w:w="4841"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 xml:space="preserve">Για τη διευκρίνιση δυσδιάγνωστων και αμφίβολων περιστατικών ανοσοαιματολογίας απαιτούνται </w:t>
            </w:r>
            <w:r w:rsidRPr="00887DF3">
              <w:rPr>
                <w:rFonts w:ascii="Calibri" w:eastAsia="Times New Roman" w:hAnsi="Calibri" w:cs="Calibri"/>
                <w:bCs/>
                <w:sz w:val="20"/>
                <w:lang w:eastAsia="ar-SA"/>
              </w:rPr>
              <w:t>δύο και συχνά τρεις ή και περισσότεροι μέθοδοι διαφορετικής αρχής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7"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eastAsia="ar-SA"/>
        </w:rPr>
      </w:pPr>
    </w:p>
    <w:p w:rsidR="00887DF3" w:rsidRPr="00887DF3" w:rsidRDefault="00887DF3" w:rsidP="00887DF3">
      <w:pPr>
        <w:numPr>
          <w:ilvl w:val="0"/>
          <w:numId w:val="6"/>
        </w:numPr>
        <w:tabs>
          <w:tab w:val="num" w:pos="426"/>
        </w:tabs>
        <w:suppressAutoHyphens/>
        <w:autoSpaceDE w:val="0"/>
        <w:spacing w:after="0" w:line="240" w:lineRule="auto"/>
        <w:ind w:left="426"/>
        <w:jc w:val="both"/>
        <w:rPr>
          <w:rFonts w:ascii="Calibri" w:eastAsia="Times New Roman" w:hAnsi="Calibri" w:cs="Calibri"/>
          <w:b/>
          <w:lang w:eastAsia="ar-SA"/>
        </w:rPr>
      </w:pPr>
      <w:r w:rsidRPr="00887DF3">
        <w:rPr>
          <w:rFonts w:ascii="Calibri" w:eastAsia="Times New Roman" w:hAnsi="Calibri" w:cs="Calibri"/>
          <w:b/>
          <w:lang w:eastAsia="ar-SA"/>
        </w:rPr>
        <w:t>ΦΥΛΛΟ ΣΥΜΜΟΡΦΩΣΗΣ ΓΕΝΙΚΩΝ ΠΡΟΔΙΑΓΡΑΦΩΝ ΑΝΤΙΔΡΑΣΤΗΡΙΩΝ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655"/>
        <w:gridCol w:w="1084"/>
        <w:gridCol w:w="1390"/>
        <w:gridCol w:w="1924"/>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Α/Α</w:t>
            </w:r>
          </w:p>
        </w:tc>
        <w:tc>
          <w:tcPr>
            <w:tcW w:w="4840"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ΠΕΡΙΓΡΑΦΗ</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ΑΠΑΙΤΗΣΗ</w:t>
            </w:r>
          </w:p>
        </w:tc>
        <w:tc>
          <w:tcPr>
            <w:tcW w:w="139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ΑΠΑΝΤΗΣΗ ΥΠΟΨΗΦΙΟΥ</w:t>
            </w:r>
          </w:p>
        </w:tc>
        <w:tc>
          <w:tcPr>
            <w:tcW w:w="1958"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 w:val="20"/>
                <w:szCs w:val="24"/>
                <w:lang w:eastAsia="el-GR"/>
              </w:rPr>
            </w:pPr>
            <w:r w:rsidRPr="00887DF3">
              <w:rPr>
                <w:rFonts w:ascii="Calibri" w:eastAsia="Times New Roman" w:hAnsi="Calibri" w:cs="Calibri"/>
                <w:b/>
                <w:bCs/>
                <w:sz w:val="20"/>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w:t>
            </w:r>
          </w:p>
        </w:tc>
        <w:tc>
          <w:tcPr>
            <w:tcW w:w="4912"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color w:val="000000"/>
                <w:sz w:val="20"/>
              </w:rPr>
              <w:t>Τα αντιδραστρήρεια πρέπει:</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color w:val="000000"/>
                <w:sz w:val="20"/>
              </w:rPr>
              <w:t>Να έχουν κατά το δυνατόν μακρύτερο χρόνο λήξεως</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color w:val="000000"/>
                <w:sz w:val="20"/>
              </w:rPr>
              <w:t>Να είναι πρόσφατης παραγωγής και κατά την ημερομηνία παράδοσής τους να μην έχει παρέλθει το 1/3 τουλάχιστον της συνολικής διάρκειας ζωής τους</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color w:val="000000"/>
                <w:sz w:val="20"/>
              </w:rPr>
              <w:t>Σε περίπτωση που θα παρατηρηθεί αλλοίωση του προϊόντος προς της λήξεως του και ενώ έχουν τηρηθεί οι προβλεπόμενες από τον κατασκευαστή συνθήκες συντηρήσεως του, υποχρεούται ο προμηθευτής στην αντικατάσταση της αλλοιωθείσης ποσότητας</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4</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color w:val="000000"/>
                <w:sz w:val="20"/>
              </w:rPr>
              <w:t>Να συνοδεύονται υποχρεωτικά από πιστοποιητικό ποιοτικού ελέγχου, όπου αυτό προβλέπεται</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5</w:t>
            </w:r>
          </w:p>
        </w:tc>
        <w:tc>
          <w:tcPr>
            <w:tcW w:w="4912"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color w:val="000000"/>
                <w:sz w:val="20"/>
              </w:rPr>
              <w:t>Κατά την παράδοση να συνοδεύονται υποχρεωτικά από οδηγίες χρήσεως στα Ελληνικά</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6</w:t>
            </w:r>
          </w:p>
        </w:tc>
        <w:tc>
          <w:tcPr>
            <w:tcW w:w="4912"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color w:val="000000"/>
                <w:sz w:val="20"/>
              </w:rPr>
              <w:t xml:space="preserve">Να φέρουν οπωσδήποτε την προβλεπόμενη σήμανση </w:t>
            </w:r>
            <w:r w:rsidRPr="00887DF3">
              <w:rPr>
                <w:rFonts w:ascii="Calibri" w:eastAsia="Times New Roman" w:hAnsi="Calibri" w:cs="Calibri"/>
                <w:color w:val="000000"/>
                <w:sz w:val="20"/>
                <w:lang w:val="en-GB"/>
              </w:rPr>
              <w:t>CE</w:t>
            </w:r>
            <w:r w:rsidRPr="00887DF3">
              <w:rPr>
                <w:rFonts w:ascii="Calibri" w:eastAsia="Times New Roman" w:hAnsi="Calibri" w:cs="Calibri"/>
                <w:color w:val="000000"/>
                <w:sz w:val="20"/>
              </w:rPr>
              <w:t xml:space="preserve"> και οι τεχνικές προδιαγραφές να είναι σύμφωνες με τις Υπουργικές αποφάσεις, το ίδιο ισχύει και για τον συνοδό εξοπλισμό</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7</w:t>
            </w:r>
          </w:p>
        </w:tc>
        <w:tc>
          <w:tcPr>
            <w:tcW w:w="4912"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color w:val="000000"/>
                <w:sz w:val="20"/>
                <w:lang w:val="en-GB"/>
              </w:rPr>
              <w:t>N</w:t>
            </w:r>
            <w:r w:rsidRPr="00887DF3">
              <w:rPr>
                <w:rFonts w:ascii="Calibri" w:eastAsia="Times New Roman" w:hAnsi="Calibri" w:cs="Calibri"/>
                <w:color w:val="000000"/>
                <w:sz w:val="20"/>
              </w:rPr>
              <w:t xml:space="preserve">α είναι τελευταίας γενεάς, για όλους τους προβλεπόμενους ελέγχους, και να έχουν επίπεδα ανιχνευσιμότητας σύμφωνα με τις τρέχουσες συστάσεις </w:t>
            </w:r>
            <w:proofErr w:type="gramStart"/>
            <w:r w:rsidRPr="00887DF3">
              <w:rPr>
                <w:rFonts w:ascii="Calibri" w:eastAsia="Times New Roman" w:hAnsi="Calibri" w:cs="Calibri"/>
                <w:color w:val="000000"/>
                <w:sz w:val="20"/>
              </w:rPr>
              <w:t>αρ.</w:t>
            </w:r>
            <w:r w:rsidRPr="00887DF3">
              <w:rPr>
                <w:rFonts w:ascii="Calibri" w:eastAsia="Times New Roman" w:hAnsi="Calibri" w:cs="Calibri"/>
                <w:color w:val="000000"/>
                <w:sz w:val="20"/>
                <w:lang w:val="en-GB"/>
              </w:rPr>
              <w:t>R</w:t>
            </w:r>
            <w:proofErr w:type="gramEnd"/>
            <w:r w:rsidRPr="00887DF3">
              <w:rPr>
                <w:rFonts w:ascii="Calibri" w:eastAsia="Times New Roman" w:hAnsi="Calibri" w:cs="Calibri"/>
                <w:color w:val="000000"/>
                <w:sz w:val="20"/>
              </w:rPr>
              <w:t xml:space="preserve"> (95) 15 του Συμβουλίου της Ευρώπης</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lastRenderedPageBreak/>
              <w:t>8</w:t>
            </w:r>
          </w:p>
        </w:tc>
        <w:tc>
          <w:tcPr>
            <w:tcW w:w="4912"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color w:val="000000"/>
                <w:sz w:val="20"/>
              </w:rPr>
              <w:t>Να έχουν υψηλή ευαισθησία και ειδικότητα</w:t>
            </w:r>
          </w:p>
        </w:tc>
        <w:tc>
          <w:tcPr>
            <w:tcW w:w="997"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6"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71"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sz w:val="20"/>
                <w:lang w:eastAsia="ar-SA"/>
              </w:rPr>
              <w:t>Β</w:t>
            </w:r>
            <w:r w:rsidRPr="00887DF3">
              <w:rPr>
                <w:rFonts w:ascii="Calibri" w:eastAsia="Times New Roman" w:hAnsi="Calibri" w:cs="Calibri"/>
                <w:sz w:val="20"/>
                <w:lang w:eastAsia="ar-SA"/>
              </w:rPr>
              <w:t>.</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Calibri"/>
                <w:sz w:val="20"/>
              </w:rPr>
              <w:t>Στις προσφερόμενες συσκευασίες απαραίτητα να αναγράφεται</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0"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rPr>
              <w:t>Η επωνυμία και διεύθυνση του κατασκευαστή. Ο προσφέρων οφείλει, με ποινή απόρριψης, να αναφέρει τη χώρα προέλευσης των αντιδραστηρίων και το εργοστάσιο κατασκευής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8"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szCs w:val="24"/>
                <w:lang w:eastAsia="ar-SA"/>
              </w:rPr>
              <w:t>2</w:t>
            </w:r>
          </w:p>
        </w:tc>
        <w:tc>
          <w:tcPr>
            <w:tcW w:w="4840"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rPr>
              <w:t>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8"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szCs w:val="24"/>
                <w:lang w:eastAsia="ar-SA"/>
              </w:rPr>
              <w:t>3</w:t>
            </w:r>
          </w:p>
        </w:tc>
        <w:tc>
          <w:tcPr>
            <w:tcW w:w="4840"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rPr>
              <w:t>Ο κωδικός της παρτίδας και η ημερομηνία μέχρι την οποία το προϊόν μπορεί να χρησιμοποιηθεί, ασφαλώς χωρίς υποβιβασμό της επίδοσης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8"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szCs w:val="24"/>
                <w:lang w:eastAsia="ar-SA"/>
              </w:rPr>
              <w:t>4</w:t>
            </w:r>
          </w:p>
        </w:tc>
        <w:tc>
          <w:tcPr>
            <w:tcW w:w="4840"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Οι ενδεδειγμένες συνθήκες αποθήκευσης, προειδοποιήσεις ή και προφυλάξεις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8"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val="en-US"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r w:rsidRPr="00887DF3">
        <w:rPr>
          <w:rFonts w:ascii="Calibri" w:eastAsia="Times New Roman" w:hAnsi="Calibri" w:cs="Calibri"/>
          <w:b/>
          <w:sz w:val="24"/>
          <w:u w:val="single"/>
          <w:lang w:eastAsia="ar-SA"/>
        </w:rPr>
        <w:t>ΤΜΗΜΑ Α’</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t>ΦΥΛΛΟ ΣΥΜΜΟΡΦΩΣΗΣ</w:t>
      </w:r>
    </w:p>
    <w:p w:rsidR="00887DF3" w:rsidRPr="00887DF3" w:rsidRDefault="00887DF3" w:rsidP="00887DF3">
      <w:pPr>
        <w:autoSpaceDE w:val="0"/>
        <w:spacing w:after="0" w:line="240" w:lineRule="auto"/>
        <w:rPr>
          <w:rFonts w:ascii="Calibri" w:eastAsia="Times New Roman" w:hAnsi="Calibri" w:cs="Calibri"/>
          <w:b/>
          <w:bCs/>
          <w:lang w:eastAsia="ar-SA"/>
        </w:rPr>
      </w:pPr>
      <w:r w:rsidRPr="00887DF3">
        <w:rPr>
          <w:rFonts w:ascii="Calibri" w:eastAsia="Times New Roman" w:hAnsi="Calibri" w:cs="Calibri"/>
          <w:b/>
          <w:bCs/>
          <w:lang w:eastAsia="ar-SA"/>
        </w:rPr>
        <w:t>ΑΝΤΙΔΡΑΣΤΗΡΙΩΝ ΓΙΑ ΤΗΝ ΕΞΑΚΡΙΒΩΣΗ ΟΜΑΔΑΣ ΑΙΜΑΤΟΣ – (δεν απαιτείται συνοδός εξοπλισμός)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6"/>
        <w:gridCol w:w="1084"/>
        <w:gridCol w:w="1389"/>
        <w:gridCol w:w="1913"/>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Α/Α</w:t>
            </w:r>
          </w:p>
        </w:tc>
        <w:tc>
          <w:tcPr>
            <w:tcW w:w="484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ΠΕΡΙΓΡΑΦΗ</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ΑΠΑΙΤΗΣΗ</w:t>
            </w:r>
          </w:p>
        </w:tc>
        <w:tc>
          <w:tcPr>
            <w:tcW w:w="139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ΑΠΑΝΤΗΣΗ ΥΠΟΨΗΦΙΟΥ</w:t>
            </w:r>
          </w:p>
        </w:tc>
        <w:tc>
          <w:tcPr>
            <w:tcW w:w="1954"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 w:val="20"/>
                <w:szCs w:val="24"/>
                <w:lang w:eastAsia="el-GR"/>
              </w:rPr>
            </w:pPr>
            <w:r w:rsidRPr="00887DF3">
              <w:rPr>
                <w:rFonts w:ascii="Calibri" w:eastAsia="Times New Roman" w:hAnsi="Calibri" w:cs="Calibri"/>
                <w:b/>
                <w:bCs/>
                <w:sz w:val="20"/>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bCs/>
                <w:lang w:eastAsia="ar-SA"/>
              </w:rPr>
              <w:t>Α1.</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Arial"/>
                <w:b/>
                <w:bCs/>
                <w:szCs w:val="24"/>
                <w:lang w:eastAsia="ar-SA"/>
              </w:rPr>
            </w:pPr>
            <w:r w:rsidRPr="00887DF3">
              <w:rPr>
                <w:rFonts w:ascii="Calibri" w:eastAsia="Times New Roman" w:hAnsi="Calibri" w:cs="Calibri"/>
                <w:b/>
                <w:bCs/>
                <w:lang w:eastAsia="ar-SA"/>
              </w:rPr>
              <w:t xml:space="preserve">ΑΝΤΙΔΡΑΣΤΗΡΙΑ ΓΙΑ ΠΡΟΣΔΙΟΡΙΣΜΟ ΟΜΑΔΩΝ ΑΙΜΑΤΩΝ (ΣΤΟ ΣΥΣΤΗΜΑ ΑΒΟ ΚΑΙ ΑΛΛΑ ΣΥΣΤΗΜΑΤΑ) ΜΕ ΤΕΧΝΙΚΗ ΣΥΓΚΟΛΛΗΤΙΝΟΑΝΤΙΔΡΑΣΗΣ ΣΕ ΑΝΤΙΚΕΙΜΕΝΟΦΟΡΟ ΠΛΑΚΑ Η’ ΠΛΑΚΑ </w:t>
            </w:r>
            <w:r w:rsidRPr="00887DF3">
              <w:rPr>
                <w:rFonts w:ascii="Calibri" w:eastAsia="Times New Roman" w:hAnsi="Calibri" w:cs="Calibri"/>
                <w:b/>
                <w:bCs/>
                <w:lang w:val="en-US" w:eastAsia="ar-SA"/>
              </w:rPr>
              <w:t>NACRYL</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Arial"/>
                <w:b/>
                <w:bCs/>
                <w:szCs w:val="24"/>
                <w:lang w:eastAsia="ar-SA"/>
              </w:rPr>
              <w:t>Να έχουν μακρά ημερομηνία λήξης (και κατά την παραλαβή τους στην Αιμοδοσία να υπάρχει χρονικό περιθώριο χρήσης τουλάχιστον ενός έτους)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 xml:space="preserve">Να δίνουν αντίδραση σε χρόνο μικρότερο των </w:t>
            </w:r>
            <w:r w:rsidRPr="00887DF3">
              <w:rPr>
                <w:rFonts w:ascii="Calibri" w:eastAsia="Times New Roman" w:hAnsi="Calibri" w:cs="Calibri"/>
                <w:b/>
                <w:bCs/>
                <w:sz w:val="20"/>
                <w:lang w:eastAsia="ar-SA"/>
              </w:rPr>
              <w:t>2 λεπτών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μην παρατηρείται ίζημα, παρουσία σωματιδίων ή σχηματισμός πηκτώματος κατά τον οπτικό έλεγχο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μην προκαλούν ανοσοαιμόλυση ή σχηματισμό στηλών  (</w:t>
            </w:r>
            <w:r w:rsidRPr="00887DF3">
              <w:rPr>
                <w:rFonts w:ascii="Calibri" w:eastAsia="Times New Roman" w:hAnsi="Calibri" w:cs="Calibri"/>
                <w:sz w:val="20"/>
                <w:lang w:val="en-GB" w:eastAsia="ar-SA"/>
              </w:rPr>
              <w:t>rouleaux</w:t>
            </w:r>
            <w:r w:rsidRPr="00887DF3">
              <w:rPr>
                <w:rFonts w:ascii="Calibri" w:eastAsia="Times New Roman" w:hAnsi="Calibri" w:cs="Calibri"/>
                <w:sz w:val="20"/>
                <w:lang w:eastAsia="ar-SA"/>
              </w:rPr>
              <w:t>) ερυθροκυττάρων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4</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μη προκαλούν διασταυρούμενες αντιδράσεις ή φαινόμενο προζώνης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5</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έχουν υψηλή συγγένεια, ειδικότητα και ευαισθησία ώστε να ανιχνεύονται ομάδες με χαμηλό αριθμό αντιγονικών επιτόπων. Να είναι απαλλαγμένα μη ειδικών αντισωμάτων, ώστε να αποφεύγονται ψευδώς θετικά αποτελέσματα</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6</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Να δίνουν σαφείς αντιδράσεις με ερυθροκύτταρα που παρουσιάζουν εξασθενημένη έκφραση του/(των) αντίστοιχου (-ων) αντιγόνου(-ων)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7</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Τα αντιδραστήρια χωρίς αραίωση να δίνουν αντιδράσεις 3-4+ με εναιώρημα  ερυθροκυττάρων 3% σε φυσιολογικό ορό σε θερμοκρασία δωματίου</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8</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color w:val="000000"/>
                <w:sz w:val="20"/>
                <w:lang w:eastAsia="ar-SA"/>
              </w:rPr>
              <w:t xml:space="preserve">Ειδικότερα, για τον έλεγχο των αντιγόνων Α, Β, ΑΒ να είναι </w:t>
            </w:r>
            <w:r w:rsidRPr="00887DF3">
              <w:rPr>
                <w:rFonts w:ascii="Calibri" w:eastAsia="Times New Roman" w:hAnsi="Calibri" w:cs="Calibri"/>
                <w:b/>
                <w:bCs/>
                <w:color w:val="000000"/>
                <w:sz w:val="20"/>
                <w:u w:val="single"/>
                <w:lang w:eastAsia="ar-SA"/>
              </w:rPr>
              <w:t>μονοκλωνικά</w:t>
            </w:r>
            <w:r w:rsidRPr="00887DF3">
              <w:rPr>
                <w:rFonts w:ascii="Calibri" w:eastAsia="Times New Roman" w:hAnsi="Calibri" w:cs="Calibri"/>
                <w:color w:val="000000"/>
                <w:sz w:val="20"/>
                <w:lang w:eastAsia="ar-SA"/>
              </w:rPr>
              <w:t xml:space="preserve"> και αυστηρώς κατάλληλα  για </w:t>
            </w:r>
            <w:r w:rsidRPr="00887DF3">
              <w:rPr>
                <w:rFonts w:ascii="Calibri" w:eastAsia="Times New Roman" w:hAnsi="Calibri" w:cs="Calibri"/>
                <w:b/>
                <w:bCs/>
                <w:color w:val="000000"/>
                <w:sz w:val="20"/>
                <w:u w:val="single"/>
                <w:lang w:val="en-GB" w:eastAsia="ar-SA"/>
              </w:rPr>
              <w:t>slide</w:t>
            </w:r>
            <w:r w:rsidRPr="00887DF3">
              <w:rPr>
                <w:rFonts w:ascii="Calibri" w:eastAsia="Times New Roman" w:hAnsi="Calibri" w:cs="Calibri"/>
                <w:b/>
                <w:bCs/>
                <w:color w:val="000000"/>
                <w:sz w:val="20"/>
                <w:u w:val="single"/>
                <w:lang w:eastAsia="ar-SA"/>
              </w:rPr>
              <w:t xml:space="preserve"> </w:t>
            </w:r>
            <w:r w:rsidRPr="00887DF3">
              <w:rPr>
                <w:rFonts w:ascii="Calibri" w:eastAsia="Times New Roman" w:hAnsi="Calibri" w:cs="Calibri"/>
                <w:b/>
                <w:bCs/>
                <w:color w:val="000000"/>
                <w:sz w:val="20"/>
                <w:u w:val="single"/>
                <w:lang w:val="en-GB" w:eastAsia="ar-SA"/>
              </w:rPr>
              <w:t>test</w:t>
            </w:r>
            <w:r w:rsidRPr="00887DF3">
              <w:rPr>
                <w:rFonts w:ascii="Calibri" w:eastAsia="Times New Roman" w:hAnsi="Calibri" w:cs="Calibri"/>
                <w:color w:val="000000"/>
                <w:sz w:val="20"/>
                <w:lang w:eastAsia="ar-SA"/>
              </w:rPr>
              <w:t>.  Να αναφερθεί ο τίτλος</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9</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Αντιδραστήρια για το αντιγόνο Β στο σύστημα ΑΒΟ,  να μη δίνουν ψευδώς θετική αντίδραση λόγω επίκτητου Β. Να αναφερθεί ο τίτλος</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10</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 xml:space="preserve">Αντιδραστήρια για τον έλεγχο υποομάδων </w:t>
            </w:r>
            <w:r w:rsidRPr="00887DF3">
              <w:rPr>
                <w:rFonts w:ascii="Calibri" w:eastAsia="Times New Roman" w:hAnsi="Calibri" w:cs="Calibri"/>
                <w:b/>
                <w:bCs/>
                <w:sz w:val="20"/>
                <w:lang w:eastAsia="ar-SA"/>
              </w:rPr>
              <w:t>Α1</w:t>
            </w:r>
            <w:r w:rsidRPr="00887DF3">
              <w:rPr>
                <w:rFonts w:ascii="Calibri" w:eastAsia="Times New Roman" w:hAnsi="Calibri" w:cs="Calibri"/>
                <w:sz w:val="20"/>
                <w:lang w:eastAsia="ar-SA"/>
              </w:rPr>
              <w:t xml:space="preserve"> και </w:t>
            </w:r>
            <w:r w:rsidRPr="00887DF3">
              <w:rPr>
                <w:rFonts w:ascii="Calibri" w:eastAsia="Times New Roman" w:hAnsi="Calibri" w:cs="Calibri"/>
                <w:b/>
                <w:bCs/>
                <w:sz w:val="20"/>
                <w:lang w:eastAsia="ar-SA"/>
              </w:rPr>
              <w:t>Α2</w:t>
            </w:r>
            <w:r w:rsidRPr="00887DF3">
              <w:rPr>
                <w:rFonts w:ascii="Calibri" w:eastAsia="Times New Roman" w:hAnsi="Calibri" w:cs="Calibri"/>
                <w:sz w:val="20"/>
                <w:lang w:eastAsia="ar-SA"/>
              </w:rPr>
              <w:t xml:space="preserve"> να είναι αυστηρώς κατάλληλα για τεχνική </w:t>
            </w:r>
            <w:r w:rsidRPr="00887DF3">
              <w:rPr>
                <w:rFonts w:ascii="Calibri" w:eastAsia="Times New Roman" w:hAnsi="Calibri" w:cs="Calibri"/>
                <w:b/>
                <w:bCs/>
                <w:sz w:val="20"/>
                <w:u w:val="single"/>
                <w:lang w:val="en-GB" w:eastAsia="ar-SA"/>
              </w:rPr>
              <w:t>slide</w:t>
            </w:r>
            <w:r w:rsidRPr="00887DF3">
              <w:rPr>
                <w:rFonts w:ascii="Calibri" w:eastAsia="Times New Roman" w:hAnsi="Calibri" w:cs="Calibri"/>
                <w:b/>
                <w:bCs/>
                <w:sz w:val="20"/>
                <w:u w:val="single"/>
                <w:lang w:eastAsia="ar-SA"/>
              </w:rPr>
              <w:t xml:space="preserve"> </w:t>
            </w:r>
            <w:r w:rsidRPr="00887DF3">
              <w:rPr>
                <w:rFonts w:ascii="Calibri" w:eastAsia="Times New Roman" w:hAnsi="Calibri" w:cs="Calibri"/>
                <w:b/>
                <w:bCs/>
                <w:sz w:val="20"/>
                <w:u w:val="single"/>
                <w:lang w:val="en-GB" w:eastAsia="ar-SA"/>
              </w:rPr>
              <w:t>test</w:t>
            </w:r>
            <w:r w:rsidRPr="00887DF3">
              <w:rPr>
                <w:rFonts w:ascii="Calibri" w:eastAsia="Times New Roman" w:hAnsi="Calibri" w:cs="Calibri"/>
                <w:b/>
                <w:bCs/>
                <w:sz w:val="20"/>
                <w:lang w:eastAsia="ar-SA"/>
              </w:rPr>
              <w:t xml:space="preserve"> </w:t>
            </w:r>
            <w:r w:rsidRPr="00887DF3">
              <w:rPr>
                <w:rFonts w:ascii="Calibri" w:eastAsia="Times New Roman" w:hAnsi="Calibri" w:cs="Calibri"/>
                <w:sz w:val="20"/>
                <w:lang w:eastAsia="ar-SA"/>
              </w:rPr>
              <w:t xml:space="preserve"> και κατά προτίμηση μονοκλωνικά. Να αναφερθεί ο τίτλος</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lastRenderedPageBreak/>
              <w:t>11</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 xml:space="preserve">Για τον έλεγχο του συστήματος </w:t>
            </w:r>
            <w:r w:rsidRPr="00887DF3">
              <w:rPr>
                <w:rFonts w:ascii="Calibri" w:eastAsia="Times New Roman" w:hAnsi="Calibri" w:cs="Calibri"/>
                <w:sz w:val="20"/>
                <w:lang w:val="en-GB" w:eastAsia="ar-SA"/>
              </w:rPr>
              <w:t>RH</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D</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C</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c</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E</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e</w:t>
            </w:r>
            <w:r w:rsidRPr="00887DF3">
              <w:rPr>
                <w:rFonts w:ascii="Calibri" w:eastAsia="Times New Roman" w:hAnsi="Calibri" w:cs="Calibri"/>
                <w:sz w:val="20"/>
                <w:lang w:eastAsia="ar-SA"/>
              </w:rPr>
              <w:t xml:space="preserve">) να είναι όλα </w:t>
            </w:r>
            <w:r w:rsidRPr="00887DF3">
              <w:rPr>
                <w:rFonts w:ascii="Calibri" w:eastAsia="Times New Roman" w:hAnsi="Calibri" w:cs="Calibri"/>
                <w:b/>
                <w:bCs/>
                <w:sz w:val="20"/>
                <w:u w:val="single"/>
                <w:lang w:eastAsia="ar-SA"/>
              </w:rPr>
              <w:t>μονοκλωνικά</w:t>
            </w:r>
            <w:r w:rsidRPr="00887DF3">
              <w:rPr>
                <w:rFonts w:ascii="Calibri" w:eastAsia="Times New Roman" w:hAnsi="Calibri" w:cs="Calibri"/>
                <w:sz w:val="20"/>
                <w:u w:val="single"/>
                <w:lang w:eastAsia="ar-SA"/>
              </w:rPr>
              <w:t xml:space="preserve"> και </w:t>
            </w:r>
            <w:r w:rsidRPr="00887DF3">
              <w:rPr>
                <w:rFonts w:ascii="Calibri" w:eastAsia="Times New Roman" w:hAnsi="Calibri" w:cs="Calibri"/>
                <w:sz w:val="20"/>
                <w:lang w:eastAsia="ar-SA"/>
              </w:rPr>
              <w:t xml:space="preserve">αυστηρώς κατάλληλα για </w:t>
            </w:r>
            <w:r w:rsidRPr="00887DF3">
              <w:rPr>
                <w:rFonts w:ascii="Calibri" w:eastAsia="Times New Roman" w:hAnsi="Calibri" w:cs="Calibri"/>
                <w:b/>
                <w:bCs/>
                <w:sz w:val="20"/>
                <w:u w:val="single"/>
                <w:lang w:val="en-GB" w:eastAsia="ar-SA"/>
              </w:rPr>
              <w:t>slide</w:t>
            </w:r>
            <w:r w:rsidRPr="00887DF3">
              <w:rPr>
                <w:rFonts w:ascii="Calibri" w:eastAsia="Times New Roman" w:hAnsi="Calibri" w:cs="Calibri"/>
                <w:b/>
                <w:bCs/>
                <w:sz w:val="20"/>
                <w:u w:val="single"/>
                <w:lang w:eastAsia="ar-SA"/>
              </w:rPr>
              <w:t xml:space="preserve"> </w:t>
            </w:r>
            <w:r w:rsidRPr="00887DF3">
              <w:rPr>
                <w:rFonts w:ascii="Calibri" w:eastAsia="Times New Roman" w:hAnsi="Calibri" w:cs="Calibri"/>
                <w:b/>
                <w:bCs/>
                <w:sz w:val="20"/>
                <w:u w:val="single"/>
                <w:lang w:val="en-GB" w:eastAsia="ar-SA"/>
              </w:rPr>
              <w:t>test</w:t>
            </w:r>
            <w:r w:rsidRPr="00887DF3">
              <w:rPr>
                <w:rFonts w:ascii="Calibri" w:eastAsia="Times New Roman" w:hAnsi="Calibri" w:cs="Calibri"/>
                <w:b/>
                <w:bCs/>
                <w:sz w:val="20"/>
                <w:u w:val="single"/>
                <w:lang w:eastAsia="ar-SA"/>
              </w:rPr>
              <w:t>.</w:t>
            </w:r>
            <w:r w:rsidRPr="00887DF3">
              <w:rPr>
                <w:rFonts w:ascii="Calibri" w:eastAsia="Times New Roman" w:hAnsi="Calibri" w:cs="Calibri"/>
                <w:sz w:val="20"/>
                <w:lang w:eastAsia="ar-SA"/>
              </w:rPr>
              <w:t xml:space="preserve"> Να αναφερθεί ο τίτλος για το καθένα χωριστά. Ειδικότερα, </w:t>
            </w:r>
            <w:r w:rsidRPr="00887DF3">
              <w:rPr>
                <w:rFonts w:ascii="Calibri" w:eastAsia="Times New Roman" w:hAnsi="Calibri" w:cs="Arial"/>
                <w:bCs/>
                <w:lang w:eastAsia="ar-SA"/>
              </w:rPr>
              <w:t xml:space="preserve">για τον έλεγχο του </w:t>
            </w:r>
            <w:r w:rsidRPr="00887DF3">
              <w:rPr>
                <w:rFonts w:ascii="Calibri" w:eastAsia="Times New Roman" w:hAnsi="Calibri" w:cs="Arial"/>
                <w:bCs/>
                <w:lang w:val="en-GB" w:eastAsia="ar-SA"/>
              </w:rPr>
              <w:t>D</w:t>
            </w:r>
            <w:r w:rsidRPr="00887DF3">
              <w:rPr>
                <w:rFonts w:ascii="Calibri" w:eastAsia="Times New Roman" w:hAnsi="Calibri" w:cs="Arial"/>
                <w:bCs/>
                <w:lang w:eastAsia="ar-SA"/>
              </w:rPr>
              <w:t xml:space="preserve"> να προσφερθούν δύο τύποι αντιδραστηρίου:</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eastAsia="ar-SA"/>
              </w:rPr>
            </w:pP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rPr>
          <w:trHeight w:val="1278"/>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0"/>
                <w:lang w:eastAsia="ar-SA"/>
              </w:rPr>
            </w:pPr>
          </w:p>
        </w:tc>
        <w:tc>
          <w:tcPr>
            <w:tcW w:w="4844" w:type="dxa"/>
          </w:tcPr>
          <w:p w:rsidR="00887DF3" w:rsidRPr="00887DF3" w:rsidRDefault="00887DF3" w:rsidP="00887DF3">
            <w:pPr>
              <w:numPr>
                <w:ilvl w:val="0"/>
                <w:numId w:val="8"/>
              </w:numPr>
              <w:suppressAutoHyphens/>
              <w:spacing w:after="0" w:line="240" w:lineRule="auto"/>
              <w:ind w:left="273" w:hanging="273"/>
              <w:jc w:val="both"/>
              <w:rPr>
                <w:rFonts w:ascii="Calibri" w:eastAsia="Times New Roman" w:hAnsi="Calibri" w:cs="Arial"/>
                <w:bCs/>
                <w:sz w:val="20"/>
                <w:szCs w:val="20"/>
                <w:lang w:eastAsia="ar-SA"/>
              </w:rPr>
            </w:pPr>
            <w:r w:rsidRPr="00887DF3">
              <w:rPr>
                <w:rFonts w:ascii="Calibri" w:eastAsia="Times New Roman" w:hAnsi="Calibri" w:cs="Arial"/>
                <w:bCs/>
                <w:sz w:val="20"/>
                <w:szCs w:val="20"/>
                <w:lang w:eastAsia="ar-SA"/>
              </w:rPr>
              <w:t xml:space="preserve">μείγμα </w:t>
            </w:r>
            <w:r w:rsidRPr="00887DF3">
              <w:rPr>
                <w:rFonts w:ascii="Calibri" w:eastAsia="Times New Roman" w:hAnsi="Calibri" w:cs="Arial"/>
                <w:bCs/>
                <w:sz w:val="20"/>
                <w:szCs w:val="20"/>
                <w:lang w:val="en-GB" w:eastAsia="ar-SA"/>
              </w:rPr>
              <w:t>IgG</w:t>
            </w:r>
            <w:r w:rsidRPr="00887DF3">
              <w:rPr>
                <w:rFonts w:ascii="Calibri" w:eastAsia="Times New Roman" w:hAnsi="Calibri" w:cs="Arial"/>
                <w:bCs/>
                <w:sz w:val="20"/>
                <w:szCs w:val="20"/>
                <w:lang w:eastAsia="ar-SA"/>
              </w:rPr>
              <w:t xml:space="preserve">, </w:t>
            </w:r>
            <w:r w:rsidRPr="00887DF3">
              <w:rPr>
                <w:rFonts w:ascii="Calibri" w:eastAsia="Times New Roman" w:hAnsi="Calibri" w:cs="Arial"/>
                <w:bCs/>
                <w:sz w:val="20"/>
                <w:szCs w:val="20"/>
                <w:lang w:val="en-GB" w:eastAsia="ar-SA"/>
              </w:rPr>
              <w:t>IgM</w:t>
            </w:r>
            <w:r w:rsidRPr="00887DF3">
              <w:rPr>
                <w:rFonts w:ascii="Calibri" w:eastAsia="Times New Roman" w:hAnsi="Calibri" w:cs="Arial"/>
                <w:bCs/>
                <w:sz w:val="20"/>
                <w:szCs w:val="20"/>
                <w:lang w:eastAsia="ar-SA"/>
              </w:rPr>
              <w:t xml:space="preserve"> (</w:t>
            </w:r>
            <w:r w:rsidRPr="00887DF3">
              <w:rPr>
                <w:rFonts w:ascii="Calibri" w:eastAsia="Times New Roman" w:hAnsi="Calibri" w:cs="Arial"/>
                <w:bCs/>
                <w:sz w:val="20"/>
                <w:szCs w:val="20"/>
                <w:lang w:val="en-GB" w:eastAsia="ar-SA"/>
              </w:rPr>
              <w:t>D</w:t>
            </w:r>
            <w:r w:rsidRPr="00887DF3">
              <w:rPr>
                <w:rFonts w:ascii="Calibri" w:eastAsia="Times New Roman" w:hAnsi="Calibri" w:cs="Arial"/>
                <w:bCs/>
                <w:sz w:val="20"/>
                <w:szCs w:val="20"/>
                <w:lang w:eastAsia="ar-SA"/>
              </w:rPr>
              <w:t xml:space="preserve"> </w:t>
            </w:r>
            <w:r w:rsidRPr="00887DF3">
              <w:rPr>
                <w:rFonts w:ascii="Calibri" w:eastAsia="Times New Roman" w:hAnsi="Calibri" w:cs="Arial"/>
                <w:bCs/>
                <w:sz w:val="20"/>
                <w:szCs w:val="20"/>
                <w:lang w:val="en-GB" w:eastAsia="ar-SA"/>
              </w:rPr>
              <w:t>VI</w:t>
            </w:r>
            <w:r w:rsidRPr="00887DF3">
              <w:rPr>
                <w:rFonts w:ascii="Calibri" w:eastAsia="Times New Roman" w:hAnsi="Calibri" w:cs="Arial"/>
                <w:bCs/>
                <w:sz w:val="20"/>
                <w:szCs w:val="20"/>
                <w:lang w:eastAsia="ar-SA"/>
              </w:rPr>
              <w:t xml:space="preserve">-) για να ανιχνεύονται καλύτερα οι υποομάδες </w:t>
            </w:r>
            <w:r w:rsidRPr="00887DF3">
              <w:rPr>
                <w:rFonts w:ascii="Calibri" w:eastAsia="Times New Roman" w:hAnsi="Calibri" w:cs="Arial"/>
                <w:bCs/>
                <w:sz w:val="20"/>
                <w:szCs w:val="20"/>
                <w:lang w:val="en-GB" w:eastAsia="ar-SA"/>
              </w:rPr>
              <w:t>D</w:t>
            </w:r>
            <w:r w:rsidRPr="00887DF3">
              <w:rPr>
                <w:rFonts w:ascii="Calibri" w:eastAsia="Times New Roman" w:hAnsi="Calibri" w:cs="Arial"/>
                <w:bCs/>
                <w:sz w:val="20"/>
                <w:szCs w:val="20"/>
                <w:lang w:eastAsia="ar-SA"/>
              </w:rPr>
              <w:t xml:space="preserve">. </w:t>
            </w:r>
          </w:p>
          <w:p w:rsidR="00887DF3" w:rsidRPr="00887DF3" w:rsidRDefault="00887DF3" w:rsidP="00887DF3">
            <w:pPr>
              <w:numPr>
                <w:ilvl w:val="0"/>
                <w:numId w:val="8"/>
              </w:numPr>
              <w:suppressAutoHyphens/>
              <w:autoSpaceDE w:val="0"/>
              <w:spacing w:after="0" w:line="240" w:lineRule="auto"/>
              <w:ind w:left="273" w:hanging="273"/>
              <w:jc w:val="both"/>
              <w:rPr>
                <w:rFonts w:ascii="Calibri" w:eastAsia="Times New Roman" w:hAnsi="Calibri" w:cs="Calibri"/>
                <w:color w:val="000000"/>
                <w:sz w:val="20"/>
                <w:szCs w:val="20"/>
              </w:rPr>
            </w:pPr>
            <w:r w:rsidRPr="00887DF3">
              <w:rPr>
                <w:rFonts w:ascii="Calibri" w:eastAsia="Times New Roman" w:hAnsi="Calibri" w:cs="Arial"/>
                <w:bCs/>
                <w:sz w:val="20"/>
                <w:szCs w:val="20"/>
                <w:lang w:val="en-GB" w:eastAsia="ar-SA"/>
              </w:rPr>
              <w:t>IgM</w:t>
            </w:r>
            <w:r w:rsidRPr="00887DF3">
              <w:rPr>
                <w:rFonts w:ascii="Calibri" w:eastAsia="Times New Roman" w:hAnsi="Calibri" w:cs="Arial"/>
                <w:bCs/>
                <w:sz w:val="20"/>
                <w:szCs w:val="20"/>
                <w:lang w:eastAsia="ar-SA"/>
              </w:rPr>
              <w:t xml:space="preserve">, για τον έλεγχο του </w:t>
            </w:r>
            <w:r w:rsidRPr="00887DF3">
              <w:rPr>
                <w:rFonts w:ascii="Calibri" w:eastAsia="Times New Roman" w:hAnsi="Calibri" w:cs="Arial"/>
                <w:bCs/>
                <w:sz w:val="20"/>
                <w:szCs w:val="20"/>
                <w:lang w:val="en-GB" w:eastAsia="ar-SA"/>
              </w:rPr>
              <w:t>D</w:t>
            </w:r>
            <w:r w:rsidRPr="00887DF3">
              <w:rPr>
                <w:rFonts w:ascii="Calibri" w:eastAsia="Times New Roman" w:hAnsi="Calibri" w:cs="Arial"/>
                <w:bCs/>
                <w:sz w:val="20"/>
                <w:szCs w:val="20"/>
                <w:lang w:eastAsia="ar-SA"/>
              </w:rPr>
              <w:t xml:space="preserve"> σε ασθενείς με θετική άμεση </w:t>
            </w:r>
            <w:r w:rsidRPr="00887DF3">
              <w:rPr>
                <w:rFonts w:ascii="Calibri" w:eastAsia="Times New Roman" w:hAnsi="Calibri" w:cs="Arial"/>
                <w:bCs/>
                <w:sz w:val="20"/>
                <w:szCs w:val="20"/>
                <w:lang w:val="en-GB" w:eastAsia="ar-SA"/>
              </w:rPr>
              <w:t>Coombs</w:t>
            </w:r>
            <w:r w:rsidRPr="00887DF3">
              <w:rPr>
                <w:rFonts w:ascii="Calibri" w:eastAsia="Times New Roman" w:hAnsi="Calibri" w:cs="Arial"/>
                <w:bCs/>
                <w:sz w:val="20"/>
                <w:szCs w:val="20"/>
                <w:lang w:eastAsia="ar-SA"/>
              </w:rPr>
              <w:t>. Να συνοδεύεται από αντίστοιχο μάρτυρα.</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b/>
                <w:sz w:val="20"/>
                <w:szCs w:val="20"/>
                <w:lang w:eastAsia="ar-SA"/>
              </w:rPr>
            </w:pPr>
            <w:r w:rsidRPr="00887DF3">
              <w:rPr>
                <w:rFonts w:ascii="Calibri" w:eastAsia="Times New Roman" w:hAnsi="Calibri" w:cs="Calibri"/>
                <w:b/>
                <w:sz w:val="20"/>
                <w:szCs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0"/>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0"/>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12</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 xml:space="preserve">Για τον έλεγχο του </w:t>
            </w:r>
            <w:r w:rsidRPr="00887DF3">
              <w:rPr>
                <w:rFonts w:ascii="Calibri" w:eastAsia="Times New Roman" w:hAnsi="Calibri" w:cs="Calibri"/>
                <w:b/>
                <w:bCs/>
                <w:sz w:val="20"/>
                <w:lang w:val="en-GB" w:eastAsia="ar-SA"/>
              </w:rPr>
              <w:t>Kell</w:t>
            </w:r>
            <w:r w:rsidRPr="00887DF3">
              <w:rPr>
                <w:rFonts w:ascii="Calibri" w:eastAsia="Times New Roman" w:hAnsi="Calibri" w:cs="Calibri"/>
                <w:b/>
                <w:bCs/>
                <w:sz w:val="20"/>
                <w:lang w:eastAsia="ar-SA"/>
              </w:rPr>
              <w:t xml:space="preserve"> </w:t>
            </w:r>
            <w:r w:rsidRPr="00887DF3">
              <w:rPr>
                <w:rFonts w:ascii="Calibri" w:eastAsia="Times New Roman" w:hAnsi="Calibri" w:cs="Calibri"/>
                <w:sz w:val="20"/>
                <w:lang w:eastAsia="ar-SA"/>
              </w:rPr>
              <w:t xml:space="preserve">να είναι </w:t>
            </w:r>
            <w:r w:rsidRPr="00887DF3">
              <w:rPr>
                <w:rFonts w:ascii="Calibri" w:eastAsia="Times New Roman" w:hAnsi="Calibri" w:cs="Calibri"/>
                <w:b/>
                <w:bCs/>
                <w:sz w:val="20"/>
                <w:lang w:eastAsia="ar-SA"/>
              </w:rPr>
              <w:t xml:space="preserve">μονοκλωνικό </w:t>
            </w:r>
            <w:r w:rsidRPr="00887DF3">
              <w:rPr>
                <w:rFonts w:ascii="Calibri" w:eastAsia="Times New Roman" w:hAnsi="Calibri" w:cs="Calibri"/>
                <w:sz w:val="20"/>
                <w:lang w:eastAsia="ar-SA"/>
              </w:rPr>
              <w:t>και αυστηρώς</w:t>
            </w:r>
            <w:r w:rsidRPr="00887DF3">
              <w:rPr>
                <w:rFonts w:ascii="Calibri" w:eastAsia="Times New Roman" w:hAnsi="Calibri" w:cs="Calibri"/>
                <w:sz w:val="20"/>
                <w:u w:val="single"/>
                <w:lang w:eastAsia="ar-SA"/>
              </w:rPr>
              <w:t xml:space="preserve"> κατάλληλο για τεχνική </w:t>
            </w:r>
            <w:r w:rsidRPr="00887DF3">
              <w:rPr>
                <w:rFonts w:ascii="Calibri" w:eastAsia="Times New Roman" w:hAnsi="Calibri" w:cs="Calibri"/>
                <w:b/>
                <w:bCs/>
                <w:sz w:val="20"/>
                <w:u w:val="single"/>
                <w:lang w:val="en-GB" w:eastAsia="ar-SA"/>
              </w:rPr>
              <w:t>slide</w:t>
            </w:r>
            <w:r w:rsidRPr="00887DF3">
              <w:rPr>
                <w:rFonts w:ascii="Calibri" w:eastAsia="Times New Roman" w:hAnsi="Calibri" w:cs="Calibri"/>
                <w:b/>
                <w:bCs/>
                <w:sz w:val="20"/>
                <w:u w:val="single"/>
                <w:lang w:eastAsia="ar-SA"/>
              </w:rPr>
              <w:t xml:space="preserve">  </w:t>
            </w:r>
            <w:r w:rsidRPr="00887DF3">
              <w:rPr>
                <w:rFonts w:ascii="Calibri" w:eastAsia="Times New Roman" w:hAnsi="Calibri" w:cs="Calibri"/>
                <w:b/>
                <w:bCs/>
                <w:sz w:val="20"/>
                <w:u w:val="single"/>
                <w:lang w:val="en-GB" w:eastAsia="ar-SA"/>
              </w:rPr>
              <w:t>test</w:t>
            </w:r>
            <w:r w:rsidRPr="00887DF3">
              <w:rPr>
                <w:rFonts w:ascii="Calibri" w:eastAsia="Times New Roman" w:hAnsi="Calibri" w:cs="Calibri"/>
                <w:b/>
                <w:bCs/>
                <w:sz w:val="20"/>
                <w:u w:val="single"/>
                <w:lang w:eastAsia="ar-SA"/>
              </w:rPr>
              <w:t>.</w:t>
            </w:r>
            <w:r w:rsidRPr="00887DF3">
              <w:rPr>
                <w:rFonts w:ascii="Calibri" w:eastAsia="Times New Roman" w:hAnsi="Calibri" w:cs="Calibri"/>
                <w:b/>
                <w:bCs/>
                <w:sz w:val="20"/>
                <w:lang w:eastAsia="ar-SA"/>
              </w:rPr>
              <w:t xml:space="preserve"> </w:t>
            </w:r>
            <w:r w:rsidRPr="00887DF3">
              <w:rPr>
                <w:rFonts w:ascii="Calibri" w:eastAsia="Times New Roman" w:hAnsi="Calibri" w:cs="Calibri"/>
                <w:sz w:val="20"/>
                <w:lang w:eastAsia="ar-SA"/>
              </w:rPr>
              <w:t>Να αναφερθεί ο τίτλος</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13</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Όλα τα αντιδραστήρια να είναι συσκευασμένα σε φιαλίδια με βαθμονομημένο σταγονομετρικό πώμα</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14</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 xml:space="preserve">Όλα τα αντιδραστήρια να φέρουν σήμανση  </w:t>
            </w:r>
            <w:r w:rsidRPr="00887DF3">
              <w:rPr>
                <w:rFonts w:ascii="Calibri" w:eastAsia="Times New Roman" w:hAnsi="Calibri" w:cs="Calibri"/>
                <w:sz w:val="20"/>
                <w:lang w:val="en-GB" w:eastAsia="ar-SA"/>
              </w:rPr>
              <w:t>CE</w:t>
            </w:r>
            <w:r w:rsidRPr="00887DF3">
              <w:rPr>
                <w:rFonts w:ascii="Calibri" w:eastAsia="Times New Roman" w:hAnsi="Calibri" w:cs="Calibri"/>
                <w:sz w:val="20"/>
                <w:lang w:eastAsia="ar-SA"/>
              </w:rPr>
              <w:t xml:space="preserve"> και πιστοποιητικό </w:t>
            </w:r>
            <w:r w:rsidRPr="00887DF3">
              <w:rPr>
                <w:rFonts w:ascii="Calibri" w:eastAsia="Times New Roman" w:hAnsi="Calibri" w:cs="Calibri"/>
                <w:sz w:val="20"/>
                <w:lang w:val="en-GB" w:eastAsia="ar-SA"/>
              </w:rPr>
              <w:t>CE</w:t>
            </w:r>
            <w:r w:rsidRPr="00887DF3">
              <w:rPr>
                <w:rFonts w:ascii="Calibri" w:eastAsia="Times New Roman" w:hAnsi="Calibri" w:cs="Calibri"/>
                <w:sz w:val="20"/>
                <w:lang w:eastAsia="ar-SA"/>
              </w:rPr>
              <w:t xml:space="preserve"> και</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15</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val="en-GB" w:eastAsia="ar-SA"/>
              </w:rPr>
              <w:t>Να δοθεί πελατολόγιo</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16</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 xml:space="preserve">Για τους αντιορούς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A</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B</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AB</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C</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c</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E</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e</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Kell</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A</w:t>
            </w:r>
            <w:r w:rsidRPr="00887DF3">
              <w:rPr>
                <w:rFonts w:ascii="Calibri" w:eastAsia="Times New Roman" w:hAnsi="Calibri" w:cs="Calibri"/>
                <w:sz w:val="20"/>
                <w:vertAlign w:val="subscript"/>
                <w:lang w:eastAsia="ar-SA"/>
              </w:rPr>
              <w:t xml:space="preserve">1 </w:t>
            </w:r>
            <w:r w:rsidRPr="00887DF3">
              <w:rPr>
                <w:rFonts w:ascii="Calibri" w:eastAsia="Times New Roman" w:hAnsi="Calibri" w:cs="Calibri"/>
                <w:sz w:val="20"/>
                <w:lang w:eastAsia="ar-SA"/>
              </w:rPr>
              <w:t xml:space="preserve">και </w:t>
            </w:r>
            <w:r w:rsidRPr="00887DF3">
              <w:rPr>
                <w:rFonts w:ascii="Calibri" w:eastAsia="Times New Roman" w:hAnsi="Calibri" w:cs="Calibri"/>
                <w:sz w:val="20"/>
                <w:lang w:val="en-GB" w:eastAsia="ar-SA"/>
              </w:rPr>
              <w:t>anti</w:t>
            </w:r>
            <w:r w:rsidRPr="00887DF3">
              <w:rPr>
                <w:rFonts w:ascii="Calibri" w:eastAsia="Times New Roman" w:hAnsi="Calibri" w:cs="Calibri"/>
                <w:sz w:val="20"/>
                <w:lang w:eastAsia="ar-SA"/>
              </w:rPr>
              <w:t xml:space="preserve">-Η </w:t>
            </w:r>
            <w:r w:rsidRPr="00887DF3">
              <w:rPr>
                <w:rFonts w:ascii="Calibri" w:eastAsia="Times New Roman" w:hAnsi="Calibri" w:cs="Calibri"/>
                <w:b/>
                <w:bCs/>
                <w:sz w:val="20"/>
                <w:lang w:eastAsia="ar-SA"/>
              </w:rPr>
              <w:t>να γίνει υποχρεωτικά κατάθεση δειγμάτων</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17</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Υποχρεωτικά να κατατεθούν η περιγραφή και οι οδηγίες χρήσεως (</w:t>
            </w:r>
            <w:r w:rsidRPr="00887DF3">
              <w:rPr>
                <w:rFonts w:ascii="Calibri" w:eastAsia="Times New Roman" w:hAnsi="Calibri" w:cs="Calibri"/>
                <w:sz w:val="20"/>
                <w:lang w:val="en-GB" w:eastAsia="ar-SA"/>
              </w:rPr>
              <w:t>prospectus</w:t>
            </w:r>
            <w:r w:rsidRPr="00887DF3">
              <w:rPr>
                <w:rFonts w:ascii="Calibri" w:eastAsia="Times New Roman" w:hAnsi="Calibri" w:cs="Calibri"/>
                <w:sz w:val="20"/>
                <w:lang w:eastAsia="ar-SA"/>
              </w:rPr>
              <w:t>) στην Ελληνική και (ή) Αγγλική γλώσσα</w:t>
            </w:r>
          </w:p>
        </w:tc>
        <w:tc>
          <w:tcPr>
            <w:tcW w:w="1084" w:type="dxa"/>
            <w:vAlign w:val="center"/>
          </w:tcPr>
          <w:p w:rsidR="00887DF3" w:rsidRPr="00887DF3" w:rsidRDefault="00887DF3" w:rsidP="00887DF3">
            <w:pPr>
              <w:suppressAutoHyphens/>
              <w:spacing w:after="0" w:line="240" w:lineRule="auto"/>
              <w:jc w:val="center"/>
              <w:rPr>
                <w:rFonts w:ascii="Calibri" w:eastAsia="Times New Roman" w:hAnsi="Calibri" w:cs="Calibri"/>
                <w:sz w:val="20"/>
                <w:szCs w:val="24"/>
                <w:lang w:val="en-GB"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18</w:t>
            </w:r>
          </w:p>
        </w:tc>
        <w:tc>
          <w:tcPr>
            <w:tcW w:w="4844" w:type="dxa"/>
          </w:tcPr>
          <w:p w:rsidR="00887DF3" w:rsidRPr="00887DF3" w:rsidRDefault="00887DF3" w:rsidP="00887DF3">
            <w:pPr>
              <w:autoSpaceDE w:val="0"/>
              <w:spacing w:after="0" w:line="240" w:lineRule="auto"/>
              <w:jc w:val="both"/>
              <w:rPr>
                <w:rFonts w:ascii="Calibri" w:eastAsia="Times New Roman" w:hAnsi="Calibri" w:cs="Calibri"/>
                <w:color w:val="000000"/>
                <w:sz w:val="20"/>
                <w:szCs w:val="24"/>
              </w:rPr>
            </w:pPr>
            <w:r w:rsidRPr="00887DF3">
              <w:rPr>
                <w:rFonts w:ascii="Calibri" w:eastAsia="Times New Roman" w:hAnsi="Calibri" w:cs="Calibri"/>
                <w:sz w:val="20"/>
                <w:lang w:eastAsia="ar-SA"/>
              </w:rPr>
              <w:t>Συνιστάται να απαντηθούν  όλες οι προδιαγραφές με τη σειρά που αναφέρονται</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19</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Προσφορές που αποκλίνουν από τις παραπάνω τεχνικές προδιαγραφές δεν θα γίνουν αποδεκτές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bCs/>
                <w:lang w:eastAsia="ar-SA"/>
              </w:rPr>
              <w:t>Α2.</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Arial"/>
                <w:b/>
                <w:bCs/>
                <w:sz w:val="20"/>
                <w:szCs w:val="20"/>
                <w:lang w:eastAsia="ar-SA"/>
              </w:rPr>
              <w:t>ΑΝΤΙΔΡΑΣΤΗΡΙΑ ΓΙΑ ΔΟΚΙΜΑΣΙΑ ΣΥΜΒΑΤΟΤΗΤΑΣ ΜΕ ΤΕΧΝΙΚΗ ΣΥΓΚΟΛΛΗΤΙΝΟΑΝΤΙΔΡΑΣΗΣ ΣΕ ΣΩΛΗΝΑΡΙΑ</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u w:val="single"/>
                <w:lang w:eastAsia="ar-SA"/>
              </w:rPr>
            </w:pPr>
            <w:r w:rsidRPr="00887DF3">
              <w:rPr>
                <w:rFonts w:ascii="Calibri" w:eastAsia="Times New Roman" w:hAnsi="Calibri" w:cs="Calibri"/>
                <w:bCs/>
                <w:sz w:val="20"/>
                <w:u w:val="single"/>
                <w:lang w:val="en-GB" w:eastAsia="ar-SA"/>
              </w:rPr>
              <w:t>Αλβουμίνη (Bovine Albumine) 22% ή 30%</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Στο αντιδραστήριο να μην παρατηρείται ίζημα, παρουσία σωματιδίων ή σχηματισμός πηκτώματος κατά τον οπτικό έλεγχο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μην παρατηρείται συγκόλληση μη ευαισθητοποιημένων ερυθροκυττάρων, αιμολυτική δραστηριότητα, φαινόμενο προζώνης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u w:val="single"/>
                <w:lang w:eastAsia="ar-SA"/>
              </w:rPr>
            </w:pPr>
            <w:r w:rsidRPr="00887DF3">
              <w:rPr>
                <w:rFonts w:ascii="Calibri" w:eastAsia="Times New Roman" w:hAnsi="Calibri" w:cs="Calibri"/>
                <w:bCs/>
                <w:sz w:val="20"/>
                <w:u w:val="single"/>
                <w:lang w:eastAsia="ar-SA"/>
              </w:rPr>
              <w:t>Ηλεκτρολυτικό διάλυμα χαμηλής ιοντικής ισχύος (</w:t>
            </w:r>
            <w:r w:rsidRPr="00887DF3">
              <w:rPr>
                <w:rFonts w:ascii="Calibri" w:eastAsia="Times New Roman" w:hAnsi="Calibri" w:cs="Calibri"/>
                <w:bCs/>
                <w:sz w:val="20"/>
                <w:u w:val="single"/>
                <w:lang w:val="en-GB" w:eastAsia="ar-SA"/>
              </w:rPr>
              <w:t>Liss</w:t>
            </w:r>
            <w:r w:rsidRPr="00887DF3">
              <w:rPr>
                <w:rFonts w:ascii="Calibri" w:eastAsia="Times New Roman" w:hAnsi="Calibri" w:cs="Calibri"/>
                <w:bCs/>
                <w:sz w:val="20"/>
                <w:u w:val="single"/>
                <w:lang w:eastAsia="ar-SA"/>
              </w:rPr>
              <w:t>)</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μην παρατηρείται θολερότητα ή παρουσία σωματιδίων κατά τον οπτικό έλεγχο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 xml:space="preserve">Το </w:t>
            </w:r>
            <w:r w:rsidRPr="00887DF3">
              <w:rPr>
                <w:rFonts w:ascii="Calibri" w:eastAsia="Times New Roman" w:hAnsi="Calibri" w:cs="Calibri"/>
                <w:sz w:val="20"/>
                <w:lang w:val="en-GB" w:eastAsia="ar-SA"/>
              </w:rPr>
              <w:t>pH</w:t>
            </w:r>
            <w:r w:rsidRPr="00887DF3">
              <w:rPr>
                <w:rFonts w:ascii="Calibri" w:eastAsia="Times New Roman" w:hAnsi="Calibri" w:cs="Calibri"/>
                <w:sz w:val="20"/>
                <w:lang w:eastAsia="ar-SA"/>
              </w:rPr>
              <w:t xml:space="preserve"> να είναι περίπου 6,7 (εύρος 6,5-7,0)</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Να είναι απαλλαγμένο προσμείξεων με σύσταση που προσομοιάζει σε ερυθροκυτταρικά αντιγόνα, για να μην παρατηρούνται ψευδώς θετικά αποτελέσματα</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u w:val="single"/>
                <w:lang w:eastAsia="ar-SA"/>
              </w:rPr>
            </w:pPr>
            <w:r w:rsidRPr="00887DF3">
              <w:rPr>
                <w:rFonts w:ascii="Calibri" w:eastAsia="Times New Roman" w:hAnsi="Calibri" w:cs="Calibri"/>
                <w:bCs/>
                <w:sz w:val="20"/>
                <w:u w:val="single"/>
                <w:lang w:eastAsia="ar-SA"/>
              </w:rPr>
              <w:t xml:space="preserve">Πολυδύναμος αντισφαιρινικός ορός  (αντιδραστήριο </w:t>
            </w:r>
            <w:r w:rsidRPr="00887DF3">
              <w:rPr>
                <w:rFonts w:ascii="Calibri" w:eastAsia="Times New Roman" w:hAnsi="Calibri" w:cs="Calibri"/>
                <w:bCs/>
                <w:sz w:val="20"/>
                <w:u w:val="single"/>
                <w:lang w:val="en-GB" w:eastAsia="ar-SA"/>
              </w:rPr>
              <w:t>Coombs</w:t>
            </w:r>
            <w:r w:rsidRPr="00887DF3">
              <w:rPr>
                <w:rFonts w:ascii="Calibri" w:eastAsia="Times New Roman" w:hAnsi="Calibri" w:cs="Calibri"/>
                <w:bCs/>
                <w:sz w:val="20"/>
                <w:u w:val="single"/>
                <w:lang w:eastAsia="ar-SA"/>
              </w:rPr>
              <w:t xml:space="preserve">): </w:t>
            </w:r>
            <w:r w:rsidRPr="00887DF3">
              <w:rPr>
                <w:rFonts w:ascii="Calibri" w:eastAsia="Times New Roman" w:hAnsi="Calibri" w:cs="Calibri"/>
                <w:bCs/>
                <w:sz w:val="20"/>
                <w:u w:val="single"/>
                <w:lang w:val="en-GB" w:eastAsia="ar-SA"/>
              </w:rPr>
              <w:t>Anti</w:t>
            </w:r>
            <w:r w:rsidRPr="00887DF3">
              <w:rPr>
                <w:rFonts w:ascii="Calibri" w:eastAsia="Times New Roman" w:hAnsi="Calibri" w:cs="Calibri"/>
                <w:bCs/>
                <w:sz w:val="20"/>
                <w:u w:val="single"/>
                <w:lang w:eastAsia="ar-SA"/>
              </w:rPr>
              <w:t>-</w:t>
            </w:r>
            <w:r w:rsidRPr="00887DF3">
              <w:rPr>
                <w:rFonts w:ascii="Calibri" w:eastAsia="Times New Roman" w:hAnsi="Calibri" w:cs="Calibri"/>
                <w:bCs/>
                <w:sz w:val="20"/>
                <w:u w:val="single"/>
                <w:lang w:val="en-GB" w:eastAsia="ar-SA"/>
              </w:rPr>
              <w:t>Human</w:t>
            </w:r>
            <w:r w:rsidRPr="00887DF3">
              <w:rPr>
                <w:rFonts w:ascii="Calibri" w:eastAsia="Times New Roman" w:hAnsi="Calibri" w:cs="Calibri"/>
                <w:bCs/>
                <w:sz w:val="20"/>
                <w:u w:val="single"/>
                <w:lang w:eastAsia="ar-SA"/>
              </w:rPr>
              <w:t xml:space="preserve"> </w:t>
            </w:r>
            <w:r w:rsidRPr="00887DF3">
              <w:rPr>
                <w:rFonts w:ascii="Calibri" w:eastAsia="Times New Roman" w:hAnsi="Calibri" w:cs="Calibri"/>
                <w:bCs/>
                <w:sz w:val="20"/>
                <w:u w:val="single"/>
                <w:lang w:val="en-GB" w:eastAsia="ar-SA"/>
              </w:rPr>
              <w:t>Polyspecific</w:t>
            </w:r>
            <w:r w:rsidRPr="00887DF3">
              <w:rPr>
                <w:rFonts w:ascii="Calibri" w:eastAsia="Times New Roman" w:hAnsi="Calibri" w:cs="Calibri"/>
                <w:bCs/>
                <w:sz w:val="20"/>
                <w:u w:val="single"/>
                <w:lang w:eastAsia="ar-SA"/>
              </w:rPr>
              <w:t>, με αντισώματα έναντι ανοσοσφαιρινών και συμπληρώματος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color w:val="000000"/>
                <w:sz w:val="20"/>
              </w:rPr>
              <w:t xml:space="preserve">Το αντιδραστήριο </w:t>
            </w:r>
            <w:r w:rsidRPr="00887DF3">
              <w:rPr>
                <w:rFonts w:ascii="Calibri" w:eastAsia="Times New Roman" w:hAnsi="Calibri" w:cs="Calibri"/>
                <w:color w:val="000000"/>
                <w:sz w:val="20"/>
                <w:lang w:val="en-GB"/>
              </w:rPr>
              <w:t>anti</w:t>
            </w:r>
            <w:r w:rsidRPr="00887DF3">
              <w:rPr>
                <w:rFonts w:ascii="Calibri" w:eastAsia="Times New Roman" w:hAnsi="Calibri" w:cs="Calibri"/>
                <w:color w:val="000000"/>
                <w:sz w:val="20"/>
              </w:rPr>
              <w:t>-</w:t>
            </w:r>
            <w:r w:rsidRPr="00887DF3">
              <w:rPr>
                <w:rFonts w:ascii="Calibri" w:eastAsia="Times New Roman" w:hAnsi="Calibri" w:cs="Calibri"/>
                <w:color w:val="000000"/>
                <w:sz w:val="20"/>
                <w:lang w:val="en-GB"/>
              </w:rPr>
              <w:t>Human</w:t>
            </w:r>
            <w:r w:rsidRPr="00887DF3">
              <w:rPr>
                <w:rFonts w:ascii="Calibri" w:eastAsia="Times New Roman" w:hAnsi="Calibri" w:cs="Calibri"/>
                <w:color w:val="000000"/>
                <w:sz w:val="20"/>
              </w:rPr>
              <w:t xml:space="preserve"> πρέπει να έχει δράση ευρέος φάσματος (έναντι </w:t>
            </w:r>
            <w:r w:rsidRPr="00887DF3">
              <w:rPr>
                <w:rFonts w:ascii="Calibri" w:eastAsia="Times New Roman" w:hAnsi="Calibri" w:cs="Calibri"/>
                <w:color w:val="000000"/>
                <w:sz w:val="20"/>
                <w:lang w:val="en-GB"/>
              </w:rPr>
              <w:t>IgG</w:t>
            </w:r>
            <w:r w:rsidRPr="00887DF3">
              <w:rPr>
                <w:rFonts w:ascii="Calibri" w:eastAsia="Times New Roman" w:hAnsi="Calibri" w:cs="Calibri"/>
                <w:color w:val="000000"/>
                <w:sz w:val="20"/>
              </w:rPr>
              <w:t xml:space="preserve">, </w:t>
            </w:r>
            <w:r w:rsidRPr="00887DF3">
              <w:rPr>
                <w:rFonts w:ascii="Calibri" w:eastAsia="Times New Roman" w:hAnsi="Calibri" w:cs="Calibri"/>
                <w:color w:val="000000"/>
                <w:sz w:val="20"/>
                <w:lang w:val="en-GB"/>
              </w:rPr>
              <w:t>IgM</w:t>
            </w:r>
            <w:r w:rsidRPr="00887DF3">
              <w:rPr>
                <w:rFonts w:ascii="Calibri" w:eastAsia="Times New Roman" w:hAnsi="Calibri" w:cs="Calibri"/>
                <w:color w:val="000000"/>
                <w:sz w:val="20"/>
              </w:rPr>
              <w:t xml:space="preserve">, </w:t>
            </w:r>
            <w:r w:rsidRPr="00887DF3">
              <w:rPr>
                <w:rFonts w:ascii="Calibri" w:eastAsia="Times New Roman" w:hAnsi="Calibri" w:cs="Calibri"/>
                <w:color w:val="000000"/>
                <w:sz w:val="20"/>
                <w:lang w:val="en-GB"/>
              </w:rPr>
              <w:t>IgA</w:t>
            </w:r>
            <w:r w:rsidRPr="00887DF3">
              <w:rPr>
                <w:rFonts w:ascii="Calibri" w:eastAsia="Times New Roman" w:hAnsi="Calibri" w:cs="Calibri"/>
                <w:color w:val="000000"/>
                <w:sz w:val="20"/>
              </w:rPr>
              <w:t xml:space="preserve">, </w:t>
            </w:r>
            <w:r w:rsidRPr="00887DF3">
              <w:rPr>
                <w:rFonts w:ascii="Calibri" w:eastAsia="Times New Roman" w:hAnsi="Calibri" w:cs="Calibri"/>
                <w:color w:val="000000"/>
                <w:sz w:val="20"/>
                <w:lang w:val="en-GB"/>
              </w:rPr>
              <w:t>C</w:t>
            </w:r>
            <w:r w:rsidRPr="00887DF3">
              <w:rPr>
                <w:rFonts w:ascii="Calibri" w:eastAsia="Times New Roman" w:hAnsi="Calibri" w:cs="Calibri"/>
                <w:color w:val="000000"/>
                <w:sz w:val="20"/>
              </w:rPr>
              <w:t>3</w:t>
            </w:r>
            <w:r w:rsidRPr="00887DF3">
              <w:rPr>
                <w:rFonts w:ascii="Calibri" w:eastAsia="Times New Roman" w:hAnsi="Calibri" w:cs="Calibri"/>
                <w:color w:val="000000"/>
                <w:sz w:val="20"/>
                <w:lang w:val="en-GB"/>
              </w:rPr>
              <w:t>d</w:t>
            </w:r>
            <w:r w:rsidRPr="00887DF3">
              <w:rPr>
                <w:rFonts w:ascii="Calibri" w:eastAsia="Times New Roman" w:hAnsi="Calibri" w:cs="Calibri"/>
                <w:color w:val="000000"/>
                <w:sz w:val="20"/>
              </w:rPr>
              <w:t>)</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sz w:val="20"/>
                <w:lang w:eastAsia="ar-SA"/>
              </w:rPr>
              <w:t>Να μην παρατηρείται ίζημα, παρουσία σωματιδίων ή σχηματισμός πηκτώματος κατά τον οπτικό έλεγχο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sz w:val="20"/>
                <w:lang w:eastAsia="ar-SA"/>
              </w:rPr>
              <w:t>Να μην παρατηρείται αιμολυτική δραστηριότητα ή συγκόλληση ερυθροκυττάρων οποιασδήποτε ομάδος ΑΒΟ, μετά από επώαση με συμβατό ορό</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szCs w:val="24"/>
                <w:lang w:eastAsia="ar-SA"/>
              </w:rPr>
              <w:t>Α3.</w:t>
            </w: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b/>
                <w:sz w:val="20"/>
                <w:lang w:eastAsia="ar-SA"/>
              </w:rPr>
              <w:t xml:space="preserve">ΠΛΑΣΤΙΚΑ ΣΩΛΗΝΑΡΙΑ </w:t>
            </w:r>
            <w:r w:rsidRPr="00887DF3">
              <w:rPr>
                <w:rFonts w:ascii="Calibri" w:eastAsia="Times New Roman" w:hAnsi="Calibri" w:cs="Calibri"/>
                <w:b/>
                <w:sz w:val="20"/>
                <w:lang w:val="en-GB" w:eastAsia="ar-SA"/>
              </w:rPr>
              <w:t>RIA</w:t>
            </w:r>
            <w:r w:rsidRPr="00887DF3">
              <w:rPr>
                <w:rFonts w:ascii="Calibri" w:eastAsia="Times New Roman" w:hAnsi="Calibri" w:cs="Calibri"/>
                <w:b/>
                <w:sz w:val="20"/>
                <w:lang w:eastAsia="ar-SA"/>
              </w:rPr>
              <w:t xml:space="preserve"> ΜΕ ΒΕΛΟΝΑ ΣΤΟ ΚΑΠΑΚΙ</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szCs w:val="24"/>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szCs w:val="24"/>
                <w:lang w:eastAsia="ar-SA"/>
              </w:rPr>
              <w:t>Α4.</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Calibri"/>
                <w:b/>
                <w:caps/>
                <w:sz w:val="20"/>
                <w:lang w:eastAsia="ar-SA"/>
              </w:rPr>
              <w:t xml:space="preserve">Πλαστικά φύλλα τύπου </w:t>
            </w:r>
            <w:r w:rsidRPr="00887DF3">
              <w:rPr>
                <w:rFonts w:ascii="Calibri" w:eastAsia="Times New Roman" w:hAnsi="Calibri" w:cs="Calibri"/>
                <w:b/>
                <w:caps/>
                <w:sz w:val="20"/>
                <w:lang w:val="en-US" w:eastAsia="ar-SA"/>
              </w:rPr>
              <w:t>NACRYL</w:t>
            </w:r>
            <w:r w:rsidRPr="00887DF3">
              <w:rPr>
                <w:rFonts w:ascii="Calibri" w:eastAsia="Times New Roman" w:hAnsi="Calibri" w:cs="Calibri"/>
                <w:b/>
                <w:caps/>
                <w:sz w:val="20"/>
                <w:lang w:eastAsia="ar-SA"/>
              </w:rPr>
              <w:t xml:space="preserve"> για τυποποίηση ομάδων αίματος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Batang" w:hAnsi="Calibri" w:cs="Calibri"/>
                <w:sz w:val="20"/>
                <w:lang w:eastAsia="ar-SA"/>
              </w:rPr>
              <w:t>Να είναι μιας χρήσης, χρώματος γαλακτερού, με βυθίσματα, κατάλληλα για συγκολλητινοαντιδράσεις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Batang" w:hAnsi="Calibri" w:cs="Calibri"/>
                <w:sz w:val="20"/>
                <w:lang w:eastAsia="ar-SA"/>
              </w:rPr>
              <w:t>Να διαθέτουν τουλάχιστον 12 βυθίσματα</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sz w:val="20"/>
                <w:szCs w:val="24"/>
                <w:lang w:eastAsia="ar-SA"/>
              </w:rPr>
              <w:lastRenderedPageBreak/>
              <w:t>Α5.</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Arial"/>
                <w:b/>
                <w:color w:val="000000"/>
                <w:sz w:val="20"/>
                <w:szCs w:val="20"/>
                <w:lang w:eastAsia="ar-SA"/>
              </w:rPr>
              <w:t xml:space="preserve">ΑΝΤΙΔΡΑΣΤΗΡΙΑ ΓΙΑ ΤΗΝ ΑΝΙΧΝΕΥΣΗ ΑΝΤΙΕΡΥΘΡΟΚΥΤΤΑΡΙΚΩΝ ΑΝΤΙΣΩΜΑΤΩΝ και ΠΡΟΣΔΙΟΡΙΣΜΟΥ ΟΜΑΔΟΣ ΑΙΜΑΤΟΣ σε ΕΡΥΘΡΑ με άμεση </w:t>
            </w:r>
            <w:r w:rsidRPr="00887DF3">
              <w:rPr>
                <w:rFonts w:ascii="Calibri" w:eastAsia="Times New Roman" w:hAnsi="Calibri" w:cs="Arial"/>
                <w:b/>
                <w:color w:val="000000"/>
                <w:sz w:val="20"/>
                <w:szCs w:val="20"/>
                <w:lang w:val="en-US" w:eastAsia="ar-SA"/>
              </w:rPr>
              <w:t>COOMBS</w:t>
            </w:r>
            <w:r w:rsidRPr="00887DF3">
              <w:rPr>
                <w:rFonts w:ascii="Calibri" w:eastAsia="Times New Roman" w:hAnsi="Calibri" w:cs="Arial"/>
                <w:b/>
                <w:color w:val="000000"/>
                <w:sz w:val="20"/>
                <w:szCs w:val="20"/>
                <w:lang w:eastAsia="ar-SA"/>
              </w:rPr>
              <w:t xml:space="preserve">  (+)</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lang w:eastAsia="ar-SA"/>
              </w:rPr>
              <w:t xml:space="preserve">Αντιδραστήρια ειδικής επεξεργασίας ερυθροκυττάρων με θετική άμεση </w:t>
            </w:r>
            <w:r w:rsidRPr="00887DF3">
              <w:rPr>
                <w:rFonts w:ascii="Calibri" w:eastAsia="Times New Roman" w:hAnsi="Calibri" w:cs="Calibri"/>
                <w:lang w:val="en-GB" w:eastAsia="ar-SA"/>
              </w:rPr>
              <w:t>Coombs</w:t>
            </w:r>
            <w:r w:rsidRPr="00887DF3">
              <w:rPr>
                <w:rFonts w:ascii="Calibri" w:eastAsia="Times New Roman" w:hAnsi="Calibri" w:cs="Calibri"/>
                <w:lang w:eastAsia="ar-SA"/>
              </w:rPr>
              <w:t xml:space="preserve">. Τα αντι-δραστήρια, πρέπει να παρέχονται σε μορφή </w:t>
            </w:r>
            <w:r w:rsidRPr="00887DF3">
              <w:rPr>
                <w:rFonts w:ascii="Calibri" w:eastAsia="Times New Roman" w:hAnsi="Calibri" w:cs="Calibri"/>
                <w:lang w:val="en-GB" w:eastAsia="ar-SA"/>
              </w:rPr>
              <w:t>Kit</w:t>
            </w:r>
            <w:r w:rsidRPr="00887DF3">
              <w:rPr>
                <w:rFonts w:ascii="Calibri" w:eastAsia="Times New Roman" w:hAnsi="Calibri" w:cs="Calibri"/>
                <w:lang w:eastAsia="ar-SA"/>
              </w:rPr>
              <w:t xml:space="preserve"> που περιλαμβάνει όλα τα απαιτούμενα διαλύματα και δεν πρέπει να απαιτούν ειδικό εξοπλισμό πέραν του διαθέσιμου από το εργαστήριο. Επίσης τα επεξεργασμένα δείγματα </w:t>
            </w:r>
            <w:r w:rsidRPr="00887DF3">
              <w:rPr>
                <w:rFonts w:ascii="Calibri" w:eastAsia="Times New Roman" w:hAnsi="Calibri" w:cs="Calibri"/>
              </w:rPr>
              <w:t>να μπορούν να ελεγχθούν με την κλασσική μέθοδο, με την τεχνική γέλης ή μικροσφαιριδίων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sz w:val="20"/>
                <w:szCs w:val="24"/>
                <w:lang w:eastAsia="ar-SA"/>
              </w:rPr>
              <w:t>Α6.</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Arial"/>
                <w:b/>
                <w:color w:val="000000"/>
                <w:sz w:val="20"/>
                <w:szCs w:val="20"/>
                <w:lang w:val="en-GB" w:eastAsia="ar-SA"/>
              </w:rPr>
              <w:t>ΕΤΙΚΕΤΕΣ ΑΚΤΙΝΟΒΟΛΗΣΗΣ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sz w:val="20"/>
                <w:szCs w:val="24"/>
                <w:lang w:eastAsia="ar-SA"/>
              </w:rPr>
              <w:t>Α7.</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r w:rsidRPr="00887DF3">
              <w:rPr>
                <w:rFonts w:ascii="Calibri" w:eastAsia="Times New Roman" w:hAnsi="Calibri" w:cs="Calibri"/>
                <w:b/>
                <w:bCs/>
                <w:sz w:val="20"/>
                <w:lang w:eastAsia="ar-SA"/>
              </w:rPr>
              <w:t>ΕΞΕΤΑΣΕΙΣ ΠΡΟΣΔΙΟΡΙΣΜΟΥ  ΟΜΑΔΩΝ ΑΙΜΑΤΟΣ ΜΕ ΤΗ ΜΕΘΟΔΟ ΠΑΡΑΛΛΗΛΗΣ ΔΙΑΧΥΣΗΣ ΧΩΡΙΣ ΕΠΩΑΣΗ Η ΦΥΓΟΚΕΝΤΡΗΣΗ για ΕΠΕΙΓΟΝΤΑ ΠΕΡΙΣΤΑΤΙΚΑ και ΠΕΡΙΠΟΠΛΟΚΕΣ ΤΑΥΤΟΠΟΙΗΣΕΙΣ ΕΡΥΘΡΟΚΥΤΤΑΡΙΚΩΝ ΑΝΤΙΓΟΝΩΝ (</w:t>
            </w:r>
            <w:r w:rsidRPr="00887DF3">
              <w:rPr>
                <w:rFonts w:ascii="Calibri" w:eastAsia="Times New Roman" w:hAnsi="Calibri" w:cs="Calibri"/>
                <w:b/>
                <w:bCs/>
                <w:sz w:val="20"/>
                <w:lang w:val="en-GB" w:eastAsia="ar-SA"/>
              </w:rPr>
              <w:t>DAT</w:t>
            </w:r>
            <w:r w:rsidRPr="00887DF3">
              <w:rPr>
                <w:rFonts w:ascii="Calibri" w:eastAsia="Times New Roman" w:hAnsi="Calibri" w:cs="Calibri"/>
                <w:b/>
                <w:bCs/>
                <w:sz w:val="20"/>
                <w:lang w:eastAsia="ar-SA"/>
              </w:rPr>
              <w:t>+) – ΔΕΝ ΑΠΑΙΤΕΙΤΑΙ ΕΞΟΠΛΙΣΜΟΣ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p>
        </w:tc>
        <w:tc>
          <w:tcPr>
            <w:tcW w:w="4844" w:type="dxa"/>
          </w:tcPr>
          <w:p w:rsidR="00887DF3" w:rsidRPr="00887DF3" w:rsidRDefault="00887DF3" w:rsidP="00887DF3">
            <w:pPr>
              <w:autoSpaceDE w:val="0"/>
              <w:spacing w:after="0" w:line="240" w:lineRule="auto"/>
              <w:jc w:val="both"/>
              <w:rPr>
                <w:rFonts w:ascii="Calibri" w:eastAsia="Times New Roman" w:hAnsi="Calibri" w:cs="Calibri"/>
                <w:sz w:val="20"/>
                <w:szCs w:val="24"/>
                <w:lang w:eastAsia="ar-SA"/>
              </w:rPr>
            </w:pPr>
            <w:r w:rsidRPr="00887DF3">
              <w:rPr>
                <w:rFonts w:ascii="Calibri" w:eastAsia="Times New Roman" w:hAnsi="Calibri" w:cs="Arial"/>
                <w:b/>
                <w:bCs/>
                <w:lang w:eastAsia="ar-SA"/>
              </w:rPr>
              <w:t>Να έχουν μακρά ημερομηνία λήξης (και κατά την παραλαβή τους στην Αιμοδοσία να υπάρχει χρονικό περιθώριο χρήσης τουλάχιστον ενός έτους)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sz w:val="20"/>
                <w:lang w:eastAsia="ar-SA"/>
              </w:rPr>
              <w:t>Να δίνουν αντίδραση σε χρόνο 5</w:t>
            </w:r>
            <w:r w:rsidRPr="00887DF3">
              <w:rPr>
                <w:rFonts w:ascii="Calibri" w:eastAsia="Times New Roman" w:hAnsi="Calibri" w:cs="Calibri"/>
                <w:b/>
                <w:bCs/>
                <w:sz w:val="20"/>
                <w:lang w:eastAsia="ar-SA"/>
              </w:rPr>
              <w:t xml:space="preserve"> λεπτών</w:t>
            </w:r>
            <w:r w:rsidRPr="00887DF3">
              <w:rPr>
                <w:rFonts w:ascii="Calibri" w:eastAsia="Times New Roman" w:hAnsi="Calibri" w:cs="Calibri"/>
                <w:sz w:val="20"/>
                <w:lang w:eastAsia="ar-SA"/>
              </w:rPr>
              <w:t xml:space="preserve"> για ταυτοποίηση ομάδας ΑΒΟ </w:t>
            </w:r>
            <w:r w:rsidRPr="00887DF3">
              <w:rPr>
                <w:rFonts w:ascii="Calibri" w:eastAsia="Times New Roman" w:hAnsi="Calibri" w:cs="Calibri"/>
                <w:sz w:val="20"/>
                <w:lang w:val="en-GB" w:eastAsia="ar-SA"/>
              </w:rPr>
              <w:t>Rh</w:t>
            </w:r>
            <w:r w:rsidRPr="00887DF3">
              <w:rPr>
                <w:rFonts w:ascii="Calibri" w:eastAsia="Times New Roman" w:hAnsi="Calibri" w:cs="Calibri"/>
                <w:sz w:val="20"/>
                <w:lang w:eastAsia="ar-SA"/>
              </w:rPr>
              <w:t>(</w:t>
            </w:r>
            <w:r w:rsidRPr="00887DF3">
              <w:rPr>
                <w:rFonts w:ascii="Calibri" w:eastAsia="Times New Roman" w:hAnsi="Calibri" w:cs="Calibri"/>
                <w:sz w:val="20"/>
                <w:lang w:val="en-GB" w:eastAsia="ar-SA"/>
              </w:rPr>
              <w:t>D</w:t>
            </w:r>
            <w:r w:rsidRPr="00887DF3">
              <w:rPr>
                <w:rFonts w:ascii="Calibri" w:eastAsia="Times New Roman" w:hAnsi="Calibri" w:cs="Calibri"/>
                <w:sz w:val="20"/>
                <w:lang w:eastAsia="ar-SA"/>
              </w:rPr>
              <w:t xml:space="preserve">), </w:t>
            </w:r>
            <w:r w:rsidRPr="00887DF3">
              <w:rPr>
                <w:rFonts w:ascii="Calibri" w:eastAsia="Times New Roman" w:hAnsi="Calibri" w:cs="Calibri"/>
                <w:sz w:val="20"/>
                <w:lang w:val="en-GB" w:eastAsia="ar-SA"/>
              </w:rPr>
              <w:t>Rh</w:t>
            </w:r>
            <w:r w:rsidRPr="00887DF3">
              <w:rPr>
                <w:rFonts w:ascii="Calibri" w:eastAsia="Times New Roman" w:hAnsi="Calibri" w:cs="Calibri"/>
                <w:sz w:val="20"/>
                <w:lang w:eastAsia="ar-SA"/>
              </w:rPr>
              <w:t xml:space="preserve">  Φιανότυπου και </w:t>
            </w:r>
            <w:r w:rsidRPr="00887DF3">
              <w:rPr>
                <w:rFonts w:ascii="Calibri" w:eastAsia="Times New Roman" w:hAnsi="Calibri" w:cs="Calibri"/>
                <w:sz w:val="20"/>
                <w:lang w:val="en-GB" w:eastAsia="ar-SA"/>
              </w:rPr>
              <w:t>Kell</w:t>
            </w:r>
            <w:r w:rsidRPr="00887DF3">
              <w:rPr>
                <w:rFonts w:ascii="Calibri" w:eastAsia="Times New Roman" w:hAnsi="Calibri" w:cs="Calibri"/>
                <w:sz w:val="20"/>
                <w:lang w:eastAsia="ar-SA"/>
              </w:rPr>
              <w:t xml:space="preserve"> , για επείγοντα  περιστατικά  καθώς και περίπλοκες ταυτοποιήσεις</w:t>
            </w:r>
            <w:r w:rsidRPr="00887DF3">
              <w:rPr>
                <w:rFonts w:ascii="Calibri" w:eastAsia="Times New Roman" w:hAnsi="Calibri" w:cs="Calibri"/>
                <w:b/>
                <w:bCs/>
                <w:sz w:val="20"/>
                <w:lang w:eastAsia="ar-SA"/>
              </w:rPr>
              <w:t xml:space="preserve"> </w:t>
            </w:r>
            <w:r w:rsidRPr="00887DF3">
              <w:rPr>
                <w:rFonts w:ascii="Calibri" w:eastAsia="Times New Roman" w:hAnsi="Calibri" w:cs="Calibri"/>
                <w:sz w:val="20"/>
                <w:lang w:eastAsia="ar-SA"/>
              </w:rPr>
              <w:t xml:space="preserve">λόγω θετικής άμεσης </w:t>
            </w:r>
            <w:r w:rsidRPr="00887DF3">
              <w:rPr>
                <w:rFonts w:ascii="Calibri" w:eastAsia="Times New Roman" w:hAnsi="Calibri" w:cs="Calibri"/>
                <w:sz w:val="20"/>
                <w:lang w:val="en-GB" w:eastAsia="ar-SA"/>
              </w:rPr>
              <w:t>Coombs</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2</w:t>
            </w:r>
          </w:p>
        </w:tc>
        <w:tc>
          <w:tcPr>
            <w:tcW w:w="4844" w:type="dxa"/>
          </w:tcPr>
          <w:p w:rsidR="00887DF3" w:rsidRPr="00887DF3" w:rsidRDefault="00887DF3" w:rsidP="00887DF3">
            <w:pPr>
              <w:autoSpaceDE w:val="0"/>
              <w:spacing w:after="0" w:line="240" w:lineRule="auto"/>
              <w:jc w:val="both"/>
              <w:rPr>
                <w:rFonts w:ascii="Calibri" w:eastAsia="Times New Roman" w:hAnsi="Calibri" w:cs="Calibri"/>
                <w:b/>
                <w:bCs/>
                <w:sz w:val="20"/>
                <w:szCs w:val="24"/>
                <w:lang w:eastAsia="ar-SA"/>
              </w:rPr>
            </w:pPr>
            <w:r w:rsidRPr="00887DF3">
              <w:rPr>
                <w:rFonts w:ascii="Calibri" w:eastAsia="Times New Roman" w:hAnsi="Calibri" w:cs="Calibri"/>
                <w:sz w:val="20"/>
                <w:lang w:eastAsia="ar-SA"/>
              </w:rPr>
              <w:t>Να ανιχνεύει υποομάδες στο σύστημα ΑΒΟ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3</w:t>
            </w:r>
          </w:p>
        </w:tc>
        <w:tc>
          <w:tcPr>
            <w:tcW w:w="4844" w:type="dxa"/>
          </w:tcPr>
          <w:p w:rsidR="00887DF3" w:rsidRPr="00887DF3" w:rsidRDefault="00887DF3" w:rsidP="00887DF3">
            <w:pPr>
              <w:spacing w:after="0" w:line="240" w:lineRule="auto"/>
              <w:rPr>
                <w:rFonts w:ascii="Calibri" w:eastAsia="Times New Roman" w:hAnsi="Calibri" w:cs="Calibri"/>
                <w:sz w:val="20"/>
                <w:lang w:eastAsia="el-GR"/>
              </w:rPr>
            </w:pPr>
            <w:r w:rsidRPr="00887DF3">
              <w:rPr>
                <w:rFonts w:ascii="Calibri" w:eastAsia="Times New Roman" w:hAnsi="Calibri" w:cs="Calibri"/>
                <w:sz w:val="20"/>
                <w:lang w:eastAsia="el-GR"/>
              </w:rPr>
              <w:t xml:space="preserve">Γρήγορη ταυτοποίηση των  φαινοτύπων των ομάδων </w:t>
            </w:r>
            <w:r w:rsidRPr="00887DF3">
              <w:rPr>
                <w:rFonts w:ascii="Calibri" w:eastAsia="Times New Roman" w:hAnsi="Calibri" w:cs="Calibri"/>
                <w:sz w:val="20"/>
                <w:lang w:val="en-US" w:eastAsia="el-GR"/>
              </w:rPr>
              <w:t>Duffy</w:t>
            </w:r>
            <w:r w:rsidRPr="00887DF3">
              <w:rPr>
                <w:rFonts w:ascii="Calibri" w:eastAsia="Times New Roman" w:hAnsi="Calibri" w:cs="Calibri"/>
                <w:sz w:val="20"/>
                <w:lang w:eastAsia="el-GR"/>
              </w:rPr>
              <w:t xml:space="preserve">, </w:t>
            </w:r>
            <w:r w:rsidRPr="00887DF3">
              <w:rPr>
                <w:rFonts w:ascii="Calibri" w:eastAsia="Times New Roman" w:hAnsi="Calibri" w:cs="Calibri"/>
                <w:sz w:val="20"/>
                <w:lang w:val="en-US" w:eastAsia="el-GR"/>
              </w:rPr>
              <w:t>Kidd</w:t>
            </w:r>
            <w:r w:rsidRPr="00887DF3">
              <w:rPr>
                <w:rFonts w:ascii="Calibri" w:eastAsia="Times New Roman" w:hAnsi="Calibri" w:cs="Calibri"/>
                <w:sz w:val="20"/>
                <w:lang w:eastAsia="el-GR"/>
              </w:rPr>
              <w:t xml:space="preserve"> και </w:t>
            </w:r>
            <w:r w:rsidRPr="00887DF3">
              <w:rPr>
                <w:rFonts w:ascii="Calibri" w:eastAsia="Times New Roman" w:hAnsi="Calibri" w:cs="Calibri"/>
                <w:sz w:val="20"/>
                <w:lang w:val="en-US" w:eastAsia="el-GR"/>
              </w:rPr>
              <w:t>Ss</w:t>
            </w:r>
            <w:r w:rsidRPr="00887DF3">
              <w:rPr>
                <w:rFonts w:ascii="Calibri" w:eastAsia="Times New Roman" w:hAnsi="Calibri" w:cs="Calibri"/>
                <w:sz w:val="20"/>
                <w:lang w:eastAsia="el-GR"/>
              </w:rPr>
              <w:t xml:space="preserve">  για περίπλοκες ταυτοποιήσεις</w:t>
            </w:r>
            <w:r w:rsidRPr="00887DF3">
              <w:rPr>
                <w:rFonts w:ascii="Calibri" w:eastAsia="Times New Roman" w:hAnsi="Calibri" w:cs="Calibri"/>
                <w:b/>
                <w:bCs/>
                <w:sz w:val="20"/>
                <w:lang w:eastAsia="el-GR"/>
              </w:rPr>
              <w:t xml:space="preserve"> </w:t>
            </w:r>
            <w:r w:rsidRPr="00887DF3">
              <w:rPr>
                <w:rFonts w:ascii="Calibri" w:eastAsia="Times New Roman" w:hAnsi="Calibri" w:cs="Calibri"/>
                <w:sz w:val="20"/>
                <w:lang w:eastAsia="el-GR"/>
              </w:rPr>
              <w:t xml:space="preserve">λόγω θετικής άμεσης </w:t>
            </w:r>
            <w:r w:rsidRPr="00887DF3">
              <w:rPr>
                <w:rFonts w:ascii="Calibri" w:eastAsia="Times New Roman" w:hAnsi="Calibri" w:cs="Calibri"/>
                <w:sz w:val="20"/>
                <w:lang w:val="en-US" w:eastAsia="el-GR"/>
              </w:rPr>
              <w:t>Coombs</w:t>
            </w:r>
            <w:r w:rsidRPr="00887DF3">
              <w:rPr>
                <w:rFonts w:ascii="Calibri" w:eastAsia="Times New Roman" w:hAnsi="Calibri" w:cs="Calibri"/>
                <w:sz w:val="20"/>
                <w:lang w:eastAsia="el-GR"/>
              </w:rPr>
              <w:t xml:space="preserve"> </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4</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Να είναι σαφείς και σταθερές οι εικόνες (αντιδράσεις) των αποτελεσμάτων και να παραμένουν σταθερά για πολλές ώρες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5</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Να μη δίνει ψευδώς θετικά ή αρνητικά αποτελέσματα</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6</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Να περιλαμβάνεται μάρτυρας ελέγχου της διαδικασίας και μάρτυρας ελέγχου μη ειδικών συγκολλήσεων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7</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 xml:space="preserve">Όλα τα αντιδραστήρια να φέρουν σήμανση </w:t>
            </w:r>
            <w:r w:rsidRPr="00887DF3">
              <w:rPr>
                <w:rFonts w:ascii="Calibri" w:eastAsia="Times New Roman" w:hAnsi="Calibri" w:cs="Calibri"/>
                <w:bCs/>
                <w:sz w:val="20"/>
                <w:lang w:val="en-GB" w:eastAsia="ar-SA"/>
              </w:rPr>
              <w:t>CE</w:t>
            </w:r>
            <w:r w:rsidRPr="00887DF3">
              <w:rPr>
                <w:rFonts w:ascii="Calibri" w:eastAsia="Times New Roman" w:hAnsi="Calibri" w:cs="Calibri"/>
                <w:bCs/>
                <w:sz w:val="20"/>
                <w:lang w:eastAsia="ar-SA"/>
              </w:rPr>
              <w:t xml:space="preserve"> και πιστοποίηση </w:t>
            </w:r>
            <w:r w:rsidRPr="00887DF3">
              <w:rPr>
                <w:rFonts w:ascii="Calibri" w:eastAsia="Times New Roman" w:hAnsi="Calibri" w:cs="Calibri"/>
                <w:bCs/>
                <w:sz w:val="20"/>
                <w:lang w:val="en-GB" w:eastAsia="ar-SA"/>
              </w:rPr>
              <w:t>CE</w:t>
            </w:r>
            <w:r w:rsidRPr="00887DF3">
              <w:rPr>
                <w:rFonts w:ascii="Calibri" w:eastAsia="Times New Roman" w:hAnsi="Calibri" w:cs="Calibri"/>
                <w:bCs/>
                <w:sz w:val="20"/>
                <w:lang w:eastAsia="ar-SA"/>
              </w:rPr>
              <w:t xml:space="preserve"> και </w:t>
            </w:r>
            <w:r w:rsidRPr="00887DF3">
              <w:rPr>
                <w:rFonts w:ascii="Calibri" w:eastAsia="Times New Roman" w:hAnsi="Calibri" w:cs="Calibri"/>
                <w:bCs/>
                <w:sz w:val="20"/>
                <w:lang w:val="en-GB" w:eastAsia="ar-SA"/>
              </w:rPr>
              <w:t>ISO</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8</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Να υπάρχει διαθέσιμη βιβλιογραφία και πελατολόγιο</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9</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Cs/>
                <w:sz w:val="20"/>
                <w:lang w:eastAsia="ar-SA"/>
              </w:rPr>
              <w:t>Η εταιρεία που θα αναλάβει την προμήθεια των αντιδραστηρίων, να έχει την δυνατότητα κάλυψης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10</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sz w:val="20"/>
                <w:lang w:val="en-GB" w:eastAsia="ar-SA"/>
              </w:rPr>
              <w:t>Να δοθεί πελατολόγιo</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11</w:t>
            </w:r>
          </w:p>
        </w:tc>
        <w:tc>
          <w:tcPr>
            <w:tcW w:w="4844" w:type="dxa"/>
          </w:tcPr>
          <w:p w:rsidR="00887DF3" w:rsidRPr="00887DF3" w:rsidRDefault="00887DF3" w:rsidP="00887DF3">
            <w:pPr>
              <w:autoSpaceDE w:val="0"/>
              <w:spacing w:after="0" w:line="240" w:lineRule="auto"/>
              <w:jc w:val="both"/>
              <w:rPr>
                <w:rFonts w:ascii="Calibri" w:eastAsia="Times New Roman" w:hAnsi="Calibri" w:cs="Calibri"/>
                <w:bCs/>
                <w:sz w:val="20"/>
                <w:szCs w:val="24"/>
                <w:lang w:eastAsia="ar-SA"/>
              </w:rPr>
            </w:pPr>
            <w:r w:rsidRPr="00887DF3">
              <w:rPr>
                <w:rFonts w:ascii="Calibri" w:eastAsia="Times New Roman" w:hAnsi="Calibri" w:cs="Calibri"/>
                <w:b/>
                <w:bCs/>
                <w:sz w:val="20"/>
                <w:lang w:eastAsia="ar-SA"/>
              </w:rPr>
              <w:t>Να γίνει υποχρεωτικά κατάθεση δειγμάτων</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12</w:t>
            </w:r>
          </w:p>
        </w:tc>
        <w:tc>
          <w:tcPr>
            <w:tcW w:w="4844" w:type="dxa"/>
          </w:tcPr>
          <w:p w:rsidR="00887DF3" w:rsidRPr="00887DF3" w:rsidRDefault="00887DF3" w:rsidP="00887DF3">
            <w:pPr>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Υποχρεωτικά να κατατεθούν η περιγραφή και οι οδηγίες χρήσεως (</w:t>
            </w:r>
            <w:r w:rsidRPr="00887DF3">
              <w:rPr>
                <w:rFonts w:ascii="Calibri" w:eastAsia="Times New Roman" w:hAnsi="Calibri" w:cs="Calibri"/>
                <w:sz w:val="20"/>
                <w:lang w:val="en-GB" w:eastAsia="ar-SA"/>
              </w:rPr>
              <w:t>prospectus</w:t>
            </w:r>
            <w:r w:rsidRPr="00887DF3">
              <w:rPr>
                <w:rFonts w:ascii="Calibri" w:eastAsia="Times New Roman" w:hAnsi="Calibri" w:cs="Calibri"/>
                <w:sz w:val="20"/>
                <w:lang w:eastAsia="ar-SA"/>
              </w:rPr>
              <w:t>) στην Ελληνική και (ή) Αγγλική γλώσσα</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13</w:t>
            </w:r>
          </w:p>
        </w:tc>
        <w:tc>
          <w:tcPr>
            <w:tcW w:w="4844" w:type="dxa"/>
          </w:tcPr>
          <w:p w:rsidR="00887DF3" w:rsidRPr="00887DF3" w:rsidRDefault="00887DF3" w:rsidP="00887DF3">
            <w:pPr>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Συνιστάται να απαντηθούν  όλες οι προδιαγραφές με τη σειρά που αναφέρονται</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sz w:val="20"/>
                <w:lang w:eastAsia="ar-SA"/>
              </w:rPr>
              <w:t>14</w:t>
            </w:r>
          </w:p>
        </w:tc>
        <w:tc>
          <w:tcPr>
            <w:tcW w:w="4844" w:type="dxa"/>
          </w:tcPr>
          <w:p w:rsidR="00887DF3" w:rsidRPr="00887DF3" w:rsidRDefault="00887DF3" w:rsidP="00887DF3">
            <w:pPr>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sz w:val="20"/>
                <w:lang w:eastAsia="ar-SA"/>
              </w:rPr>
              <w:t>Προσφορές που αποκλίνουν από τις παραπάνω τεχνικές προδιαγραφές δεν θα γίνουν αποδεκτές</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 w:val="20"/>
                <w:szCs w:val="24"/>
                <w:lang w:eastAsia="ar-SA"/>
              </w:rPr>
            </w:pPr>
            <w:r w:rsidRPr="00887DF3">
              <w:rPr>
                <w:rFonts w:ascii="Calibri" w:eastAsia="Times New Roman" w:hAnsi="Calibri" w:cs="Calibri"/>
                <w:b/>
                <w:sz w:val="20"/>
                <w:szCs w:val="24"/>
                <w:lang w:eastAsia="ar-SA"/>
              </w:rPr>
              <w:t>Α8.</w:t>
            </w:r>
          </w:p>
        </w:tc>
        <w:tc>
          <w:tcPr>
            <w:tcW w:w="4844" w:type="dxa"/>
          </w:tcPr>
          <w:p w:rsidR="00887DF3" w:rsidRPr="00887DF3" w:rsidRDefault="00887DF3" w:rsidP="00887DF3">
            <w:pPr>
              <w:spacing w:after="0" w:line="240" w:lineRule="auto"/>
              <w:jc w:val="both"/>
              <w:rPr>
                <w:rFonts w:ascii="Calibri" w:eastAsia="Times New Roman" w:hAnsi="Calibri" w:cs="Calibri"/>
                <w:sz w:val="20"/>
                <w:szCs w:val="24"/>
                <w:lang w:eastAsia="ar-SA"/>
              </w:rPr>
            </w:pPr>
            <w:r w:rsidRPr="00887DF3">
              <w:rPr>
                <w:rFonts w:ascii="Calibri" w:eastAsia="Times New Roman" w:hAnsi="Calibri" w:cs="Calibri"/>
                <w:b/>
                <w:szCs w:val="24"/>
                <w:lang w:eastAsia="ar-SA"/>
              </w:rPr>
              <w:t>ΑΝΤΙΔΡΑΣΤΗΡ</w:t>
            </w:r>
            <w:r w:rsidRPr="00887DF3">
              <w:rPr>
                <w:rFonts w:ascii="Calibri" w:eastAsia="Times New Roman" w:hAnsi="Calibri" w:cs="Calibri"/>
                <w:b/>
                <w:szCs w:val="24"/>
                <w:lang w:val="en-GB" w:eastAsia="ar-SA"/>
              </w:rPr>
              <w:t>IA</w:t>
            </w:r>
            <w:r w:rsidRPr="00887DF3">
              <w:rPr>
                <w:rFonts w:ascii="Calibri" w:eastAsia="Times New Roman" w:hAnsi="Calibri" w:cs="Calibri"/>
                <w:b/>
                <w:szCs w:val="24"/>
                <w:lang w:eastAsia="ar-SA"/>
              </w:rPr>
              <w:t xml:space="preserve"> ΓΙΑ ΤΗ ΔΙΑΣΤΑΥΡΩΣΗ ΑΣΘΕΝΩΝ ΜΕ ΠΟΛΛΑΠΛΟΥΝ ΜΥΕΛΩΜΑ ΠΟΥ ΥΠΟΒΑΛΛΟΝΤΑΙ ΣΕ ΑΓΩΓΗ </w:t>
            </w:r>
            <w:r w:rsidRPr="00887DF3">
              <w:rPr>
                <w:rFonts w:ascii="Calibri" w:eastAsia="Times New Roman" w:hAnsi="Calibri" w:cs="Calibri"/>
                <w:b/>
                <w:szCs w:val="24"/>
                <w:lang w:val="en-GB" w:eastAsia="ar-SA"/>
              </w:rPr>
              <w:t>DARATUMUMAB</w:t>
            </w:r>
          </w:p>
        </w:tc>
        <w:tc>
          <w:tcPr>
            <w:tcW w:w="1084" w:type="dxa"/>
            <w:vAlign w:val="center"/>
          </w:tcPr>
          <w:p w:rsidR="00887DF3" w:rsidRPr="00887DF3" w:rsidRDefault="00887DF3" w:rsidP="00887DF3">
            <w:pPr>
              <w:autoSpaceDE w:val="0"/>
              <w:spacing w:after="0" w:line="240" w:lineRule="auto"/>
              <w:jc w:val="center"/>
              <w:rPr>
                <w:rFonts w:ascii="Calibri" w:eastAsia="Times New Roman" w:hAnsi="Calibri" w:cs="Calibri"/>
                <w:b/>
                <w:sz w:val="20"/>
                <w:szCs w:val="24"/>
                <w:lang w:eastAsia="ar-SA"/>
              </w:rPr>
            </w:pPr>
            <w:r w:rsidRPr="00887DF3">
              <w:rPr>
                <w:rFonts w:ascii="Calibri" w:eastAsia="Times New Roman" w:hAnsi="Calibri" w:cs="Calibri"/>
                <w:b/>
                <w:sz w:val="20"/>
                <w:lang w:eastAsia="ar-SA"/>
              </w:rPr>
              <w:t>ΝΑΙ</w:t>
            </w:r>
          </w:p>
        </w:tc>
        <w:tc>
          <w:tcPr>
            <w:tcW w:w="139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c>
          <w:tcPr>
            <w:tcW w:w="1954" w:type="dxa"/>
          </w:tcPr>
          <w:p w:rsidR="00887DF3" w:rsidRPr="00887DF3" w:rsidRDefault="00887DF3" w:rsidP="00887DF3">
            <w:pPr>
              <w:autoSpaceDE w:val="0"/>
              <w:spacing w:after="0" w:line="240" w:lineRule="auto"/>
              <w:jc w:val="both"/>
              <w:rPr>
                <w:rFonts w:ascii="Calibri" w:eastAsia="Times New Roman" w:hAnsi="Calibri" w:cs="Calibri"/>
                <w:b/>
                <w:sz w:val="20"/>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r w:rsidRPr="00887DF3">
        <w:rPr>
          <w:rFonts w:ascii="Calibri" w:eastAsia="Times New Roman" w:hAnsi="Calibri" w:cs="Calibri"/>
          <w:b/>
          <w:sz w:val="24"/>
          <w:u w:val="single"/>
          <w:lang w:eastAsia="ar-SA"/>
        </w:rPr>
        <w:t>ΤΜΗΜΑ Β’</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t>ΦΥΛΛΟ ΣΥΜΜΟΡΦΩΣΗΣ</w:t>
      </w:r>
    </w:p>
    <w:p w:rsidR="00887DF3" w:rsidRPr="00887DF3" w:rsidRDefault="00887DF3" w:rsidP="00887DF3">
      <w:pPr>
        <w:autoSpaceDE w:val="0"/>
        <w:spacing w:after="0" w:line="240" w:lineRule="auto"/>
        <w:jc w:val="both"/>
        <w:rPr>
          <w:rFonts w:ascii="Calibri" w:eastAsia="Times New Roman" w:hAnsi="Calibri" w:cs="Calibri"/>
          <w:b/>
          <w:u w:val="single"/>
          <w:lang w:eastAsia="ar-SA"/>
        </w:rPr>
      </w:pPr>
      <w:r w:rsidRPr="00887DF3">
        <w:rPr>
          <w:rFonts w:ascii="Calibri" w:eastAsia="Times New Roman" w:hAnsi="Calibri" w:cs="Calibri"/>
          <w:b/>
          <w:u w:val="single"/>
          <w:lang w:eastAsia="ar-SA"/>
        </w:rPr>
        <w:t xml:space="preserve">ΑΝΤΙΔΡΑΣΤΗΡΙΩΝ ΓΙΑ </w:t>
      </w:r>
      <w:r w:rsidRPr="00887DF3">
        <w:rPr>
          <w:rFonts w:ascii="Calibri" w:eastAsia="Times New Roman" w:hAnsi="Calibri" w:cs="Calibri"/>
          <w:b/>
          <w:bCs/>
          <w:color w:val="000000"/>
          <w:u w:val="single"/>
        </w:rPr>
        <w:t xml:space="preserve">ΕΞΕΤΑΣΕΙΣ ΠΡΟΣΔΙΟΡΙΣΜΟΥ ΟΜΑΔΩΝ ΑΙΜΑΤΟΣ - ΔΟΚΙΜΑΣΙΑ ΣΥΜΒΑΤΟΤΗΤΑΣ - ΔΟΚΙΜΑΣΙΑ </w:t>
      </w:r>
      <w:r w:rsidRPr="00887DF3">
        <w:rPr>
          <w:rFonts w:ascii="Calibri" w:eastAsia="Times New Roman" w:hAnsi="Calibri" w:cs="Calibri"/>
          <w:b/>
          <w:bCs/>
          <w:color w:val="000000"/>
          <w:u w:val="single"/>
          <w:lang w:val="en-GB"/>
        </w:rPr>
        <w:t>COOMBS</w:t>
      </w:r>
      <w:r w:rsidRPr="00887DF3">
        <w:rPr>
          <w:rFonts w:ascii="Calibri" w:eastAsia="Times New Roman" w:hAnsi="Calibri" w:cs="Calibri"/>
          <w:b/>
          <w:bCs/>
          <w:color w:val="000000"/>
          <w:u w:val="single"/>
        </w:rPr>
        <w:t xml:space="preserve"> </w:t>
      </w:r>
      <w:r w:rsidRPr="00887DF3">
        <w:rPr>
          <w:rFonts w:ascii="Calibri" w:eastAsia="Times New Roman" w:hAnsi="Calibri" w:cs="Calibri"/>
          <w:b/>
          <w:bCs/>
          <w:color w:val="000000"/>
          <w:u w:val="single"/>
          <w:lang w:val="en-GB"/>
        </w:rPr>
        <w:t>ME</w:t>
      </w:r>
      <w:r w:rsidRPr="00887DF3">
        <w:rPr>
          <w:rFonts w:ascii="Calibri" w:eastAsia="Times New Roman" w:hAnsi="Calibri" w:cs="Calibri"/>
          <w:b/>
          <w:bCs/>
          <w:color w:val="000000"/>
          <w:u w:val="single"/>
        </w:rPr>
        <w:t xml:space="preserve"> ΤΗ ΜΕΘΟΔΟ ΤΩΝ ΣΤΗΛΩΝ ΑΙΜΟΣΥΓΚΟΛΛΗΣΗΣ ΜΕ ΣΥΝΟΔΟ ΕΞΟΠΛΙΣΜΟ</w:t>
      </w:r>
    </w:p>
    <w:p w:rsidR="00887DF3" w:rsidRPr="00887DF3" w:rsidRDefault="00887DF3" w:rsidP="00887DF3">
      <w:pPr>
        <w:autoSpaceDE w:val="0"/>
        <w:spacing w:after="0" w:line="240" w:lineRule="auto"/>
        <w:jc w:val="both"/>
        <w:rPr>
          <w:rFonts w:ascii="Calibri" w:eastAsia="Times New Roman" w:hAnsi="Calibri" w:cs="Calibri"/>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917"/>
        <w:gridCol w:w="1170"/>
        <w:gridCol w:w="1433"/>
        <w:gridCol w:w="1649"/>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Α/Α</w:t>
            </w:r>
          </w:p>
        </w:tc>
        <w:tc>
          <w:tcPr>
            <w:tcW w:w="4917"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ΤΕΧΝΙΚΕΣ ΠΡΟΔΙΑΓΡΑΦΕΣ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ΑΠΑΙΤΗΣΗ</w:t>
            </w:r>
          </w:p>
        </w:tc>
        <w:tc>
          <w:tcPr>
            <w:tcW w:w="1433"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ΑΠΑΝΤΗΣΗ ΥΠΟΨΗΦΙΟΥ</w:t>
            </w:r>
          </w:p>
        </w:tc>
        <w:tc>
          <w:tcPr>
            <w:tcW w:w="1649"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Cs w:val="24"/>
                <w:lang w:eastAsia="el-GR"/>
              </w:rPr>
            </w:pPr>
            <w:r w:rsidRPr="00887DF3">
              <w:rPr>
                <w:rFonts w:ascii="Calibri" w:eastAsia="Times New Roman" w:hAnsi="Calibri" w:cs="Calibri"/>
                <w:b/>
                <w:bCs/>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Β1.</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b/>
                <w:bCs/>
                <w:lang w:eastAsia="ar-SA"/>
              </w:rPr>
              <w:t>ΑΝΤΙΔΡΑΣΤΗΡΙΩΝ - ΣΤΗΛΕΣ ΑΙΜΟΣΥΓΚΟΛΗΣΗΣ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Να παρέχει αυξημένη ευαισθησία, ασφάλεια, επαναληψιμότητα, αξιοπιστία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Να είναι σαφείς και σταθερές οι εικόνες (αντιδράσεις) των αποτελεσμάτων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Να μη δίνει ψευδώς θετικά ή αρνητικά αποτελέσματα. Ειδικά για το αντιγόνο Β να μη δίνει ψευδώς θετικό αποτέλεσμα λόγω επίκτητου Β</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Οι κασέτες και τα διαλύματα να έχουν διάρκεια χρήσης &gt; 4 μηνών και τα ερυθρά προσδιορισμού ομάδος ΑΒΟ (με μέθοδο ανάστροφης τυποποίησης) τουλάχιστον 30 ημέρες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Τα αντιδραστήρια ομάδων αίματος και </w:t>
            </w:r>
            <w:r w:rsidRPr="00887DF3">
              <w:rPr>
                <w:rFonts w:ascii="Calibri" w:eastAsia="Times New Roman" w:hAnsi="Calibri" w:cs="Calibri"/>
                <w:color w:val="000000"/>
                <w:lang w:val="en-GB"/>
              </w:rPr>
              <w:t>Rhesus</w:t>
            </w:r>
            <w:r w:rsidRPr="00887DF3">
              <w:rPr>
                <w:rFonts w:ascii="Calibri" w:eastAsia="Times New Roman" w:hAnsi="Calibri" w:cs="Calibri"/>
                <w:color w:val="000000"/>
              </w:rPr>
              <w:t xml:space="preserve"> να είναι μονοκλωνικά ή πολυκλωνικά για τυποποίηση υποομάδων ΑΒΟ και </w:t>
            </w:r>
            <w:r w:rsidRPr="00887DF3">
              <w:rPr>
                <w:rFonts w:ascii="Calibri" w:eastAsia="Times New Roman" w:hAnsi="Calibri" w:cs="Calibri"/>
                <w:color w:val="000000"/>
                <w:lang w:val="en-GB"/>
              </w:rPr>
              <w:t>Rh</w:t>
            </w:r>
            <w:r w:rsidRPr="00887DF3">
              <w:rPr>
                <w:rFonts w:ascii="Calibri" w:eastAsia="Times New Roman" w:hAnsi="Calibri" w:cs="Calibri"/>
                <w:color w:val="000000"/>
              </w:rPr>
              <w:t xml:space="preserve"> </w:t>
            </w:r>
            <w:r w:rsidRPr="00887DF3">
              <w:rPr>
                <w:rFonts w:ascii="Calibri" w:eastAsia="Times New Roman" w:hAnsi="Calibri" w:cs="Calibri"/>
                <w:color w:val="000000"/>
                <w:lang w:val="en-GB"/>
              </w:rPr>
              <w:t>D</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Όλοι οι προσφερόμενοι αντιοροί, συμπεριλαμβανομένων και αυτών για την ανίχνευση των σπανίων αντιγόνων, να είναι υποχρεωτικά εγκεκριμένοι για χρήση στις προσφερόμενες στήλες αιμοσυγκόλλησης (</w:t>
            </w:r>
            <w:r w:rsidRPr="00887DF3">
              <w:rPr>
                <w:rFonts w:ascii="Calibri" w:eastAsia="Times New Roman" w:hAnsi="Calibri" w:cs="Calibri"/>
                <w:lang w:val="en-GB" w:eastAsia="ar-SA"/>
              </w:rPr>
              <w:t>CE</w:t>
            </w:r>
            <w:r w:rsidRPr="00887DF3">
              <w:rPr>
                <w:rFonts w:ascii="Calibri" w:eastAsia="Times New Roman" w:hAnsi="Calibri" w:cs="Calibri"/>
                <w:lang w:eastAsia="ar-SA"/>
              </w:rPr>
              <w:t xml:space="preserve"> </w:t>
            </w:r>
            <w:r w:rsidRPr="00887DF3">
              <w:rPr>
                <w:rFonts w:ascii="Calibri" w:eastAsia="Times New Roman" w:hAnsi="Calibri" w:cs="Calibri"/>
                <w:lang w:val="en-GB" w:eastAsia="ar-SA"/>
              </w:rPr>
              <w:t>Mark</w:t>
            </w:r>
            <w:r w:rsidRPr="00887DF3">
              <w:rPr>
                <w:rFonts w:ascii="Calibri" w:eastAsia="Times New Roman" w:hAnsi="Calibri" w:cs="Calibri"/>
                <w:lang w:eastAsia="ar-SA"/>
              </w:rPr>
              <w:t>). Στην περίπτωση που ο προμηθευτής των αντιορών δεν είναι ίδιος με τον κατασκευαστή του μηχανήματος, τότε η καταλληλότητα των αντιδραστηρίων θα πρέπει να τεκμηριώνεται από πρότυπα έντυπα της κατασκευάστριας εταιρείας  του αντιορού και όχι της προμηθεύτριας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Να μην απαιτείται πλύσιμο ερυθροκυττάρων αιμοδοτών ή ασθενών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Όλα τα αντιδραστήρια να φέρουν σήμανση </w:t>
            </w:r>
            <w:r w:rsidRPr="00887DF3">
              <w:rPr>
                <w:rFonts w:ascii="Calibri" w:eastAsia="Times New Roman" w:hAnsi="Calibri" w:cs="Calibri"/>
                <w:color w:val="000000"/>
                <w:lang w:val="en-GB"/>
              </w:rPr>
              <w:t>CE</w:t>
            </w:r>
            <w:r w:rsidRPr="00887DF3">
              <w:rPr>
                <w:rFonts w:ascii="Calibri" w:eastAsia="Times New Roman" w:hAnsi="Calibri" w:cs="Calibri"/>
                <w:color w:val="000000"/>
              </w:rPr>
              <w:t xml:space="preserve"> και πιστοποίηση </w:t>
            </w:r>
            <w:r w:rsidRPr="00887DF3">
              <w:rPr>
                <w:rFonts w:ascii="Calibri" w:eastAsia="Times New Roman" w:hAnsi="Calibri" w:cs="Calibri"/>
                <w:color w:val="000000"/>
                <w:lang w:val="en-GB"/>
              </w:rPr>
              <w:t>CE</w:t>
            </w:r>
            <w:r w:rsidRPr="00887DF3">
              <w:rPr>
                <w:rFonts w:ascii="Calibri" w:eastAsia="Times New Roman" w:hAnsi="Calibri" w:cs="Calibri"/>
                <w:color w:val="000000"/>
              </w:rPr>
              <w:t xml:space="preserve"> και </w:t>
            </w:r>
            <w:r w:rsidRPr="00887DF3">
              <w:rPr>
                <w:rFonts w:ascii="Calibri" w:eastAsia="Times New Roman" w:hAnsi="Calibri" w:cs="Calibri"/>
                <w:color w:val="000000"/>
                <w:lang w:val="en-GB"/>
              </w:rPr>
              <w:t>ISO</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Β2.</w:t>
            </w:r>
          </w:p>
        </w:tc>
        <w:tc>
          <w:tcPr>
            <w:tcW w:w="9169" w:type="dxa"/>
            <w:gridSpan w:val="4"/>
          </w:tcPr>
          <w:p w:rsidR="00887DF3" w:rsidRPr="00887DF3" w:rsidRDefault="00887DF3" w:rsidP="00887DF3">
            <w:pPr>
              <w:autoSpaceDE w:val="0"/>
              <w:spacing w:after="0" w:line="240" w:lineRule="auto"/>
              <w:jc w:val="both"/>
              <w:rPr>
                <w:rFonts w:ascii="Calibri" w:eastAsia="Times New Roman" w:hAnsi="Calibri" w:cs="Calibri"/>
                <w:b/>
                <w:szCs w:val="24"/>
              </w:rPr>
            </w:pPr>
            <w:r w:rsidRPr="00887DF3">
              <w:rPr>
                <w:rFonts w:ascii="Calibri" w:eastAsia="Times New Roman" w:hAnsi="Calibri" w:cs="Calibri"/>
                <w:b/>
                <w:color w:val="000000"/>
              </w:rPr>
              <w:t xml:space="preserve">ΑΥΤΟΜΑΤΟΥ </w:t>
            </w:r>
            <w:r w:rsidRPr="00887DF3">
              <w:rPr>
                <w:rFonts w:ascii="Calibri" w:eastAsia="Times New Roman" w:hAnsi="Calibri" w:cs="Times"/>
                <w:b/>
              </w:rPr>
              <w:t xml:space="preserve">ΑΝΑΛΥΤΗΣ </w:t>
            </w:r>
            <w:r w:rsidRPr="00887DF3">
              <w:rPr>
                <w:rFonts w:ascii="Calibri" w:eastAsia="Times New Roman" w:hAnsi="Calibri" w:cs="Calibri"/>
                <w:b/>
              </w:rPr>
              <w:t>ΠΡΟΣΔΙΟΡΙΣΜΟΥ ΟΜΑΔΩΝ ΑΙΜΑΤΟΣ ΚΑΙ ΔΟΚΙΜΑΣΙΩΝ ΣΥΜΒΑΤΟΤΗΤΑ ΜΕ ΤΗ ΜΕΘΟΔΟ ΣΤΗΛΩΝ ΑΙΜΟΣΥΓΚΟΛΛΗΣΗΣ</w:t>
            </w:r>
          </w:p>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b/>
                <w:i/>
              </w:rPr>
              <w:t>(Συνοδός εξοπλισμός:</w:t>
            </w:r>
            <w:r w:rsidRPr="00887DF3">
              <w:rPr>
                <w:rFonts w:ascii="Calibri" w:eastAsia="Times New Roman" w:hAnsi="Calibri" w:cs="Calibri"/>
              </w:rPr>
              <w:t xml:space="preserve"> </w:t>
            </w:r>
            <w:r w:rsidRPr="00887DF3">
              <w:rPr>
                <w:rFonts w:ascii="Calibri" w:eastAsia="Times New Roman" w:hAnsi="Calibri" w:cs="Calibri"/>
                <w:b/>
                <w:bCs/>
                <w:i/>
                <w:color w:val="000000"/>
              </w:rPr>
              <w:t>ΕΝΑ ΤΕΜΑΧΙΟ, με υποχρέωση άμεσης αντικατάστασης επί βλάβης που δεν αποκαθίσταται εντός εβδομάδας)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Να είναι πλήρως αυτόματος αναλυτής συνεχούς φόρτωσης δειγμάτων και τυχαίας προσπέλασης. </w:t>
            </w:r>
            <w:r w:rsidRPr="00887DF3">
              <w:rPr>
                <w:rFonts w:ascii="Calibri" w:eastAsia="Times New Roman" w:hAnsi="Calibri" w:cs="Calibri"/>
                <w:color w:val="000000"/>
                <w:lang w:val="en-GB"/>
              </w:rPr>
              <w:t>Να μπορεί να λειτουργεί όλο το 24ωρο</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color w:val="000000"/>
              </w:rPr>
              <w:t>Να υπόκεινται στους Ευρωπαϊκούς (</w:t>
            </w:r>
            <w:r w:rsidRPr="00887DF3">
              <w:rPr>
                <w:rFonts w:ascii="Calibri" w:eastAsia="Times New Roman" w:hAnsi="Calibri" w:cs="Arial"/>
                <w:color w:val="000000"/>
                <w:lang w:val="en-GB"/>
              </w:rPr>
              <w:t>CE</w:t>
            </w:r>
            <w:r w:rsidRPr="00887DF3">
              <w:rPr>
                <w:rFonts w:ascii="Calibri" w:eastAsia="Times New Roman" w:hAnsi="Calibri" w:cs="Arial"/>
                <w:color w:val="000000"/>
              </w:rPr>
              <w:t>-</w:t>
            </w:r>
            <w:r w:rsidRPr="00887DF3">
              <w:rPr>
                <w:rFonts w:ascii="Calibri" w:eastAsia="Times New Roman" w:hAnsi="Calibri" w:cs="Arial"/>
                <w:color w:val="000000"/>
                <w:lang w:val="en-GB"/>
              </w:rPr>
              <w:t>mark</w:t>
            </w:r>
            <w:r w:rsidRPr="00887DF3">
              <w:rPr>
                <w:rFonts w:ascii="Calibri" w:eastAsia="Times New Roman" w:hAnsi="Calibri" w:cs="Arial"/>
                <w:color w:val="000000"/>
              </w:rPr>
              <w:t xml:space="preserve">) και Διεθνείς κανονισμούς ασφάλειας και αξιοπιστίας. </w:t>
            </w:r>
            <w:r w:rsidRPr="00887DF3">
              <w:rPr>
                <w:rFonts w:ascii="Calibri" w:eastAsia="Times New Roman" w:hAnsi="Calibri" w:cs="Calibri"/>
                <w:lang w:eastAsia="ar-SA"/>
              </w:rPr>
              <w:t xml:space="preserve">Η προσφέρουσα εταιρεία να έχει πιστοποίηση κατά </w:t>
            </w:r>
            <w:r w:rsidRPr="00887DF3">
              <w:rPr>
                <w:rFonts w:ascii="Calibri" w:eastAsia="Times New Roman" w:hAnsi="Calibri" w:cs="Calibri"/>
                <w:lang w:val="en-GB" w:eastAsia="ar-SA"/>
              </w:rPr>
              <w:t>ISO</w:t>
            </w:r>
            <w:r w:rsidRPr="00887DF3">
              <w:rPr>
                <w:rFonts w:ascii="Calibri" w:eastAsia="Times New Roman" w:hAnsi="Calibri" w:cs="Calibri"/>
                <w:lang w:eastAsia="ar-SA"/>
              </w:rPr>
              <w:t xml:space="preserve"> ή </w:t>
            </w:r>
            <w:r w:rsidRPr="00887DF3">
              <w:rPr>
                <w:rFonts w:ascii="Calibri" w:eastAsia="Times New Roman" w:hAnsi="Calibri" w:cs="Calibri"/>
                <w:lang w:val="en-GB" w:eastAsia="ar-SA"/>
              </w:rPr>
              <w:t>TUV</w:t>
            </w:r>
            <w:r w:rsidRPr="00887DF3">
              <w:rPr>
                <w:rFonts w:ascii="Calibri" w:eastAsia="Times New Roman" w:hAnsi="Calibri" w:cs="Calibri"/>
                <w:lang w:eastAsia="ar-SA"/>
              </w:rPr>
              <w:t xml:space="preserve"> ή άλλον αντίστοιχο διεθνή οργανισμό</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76"/>
        </w:trPr>
        <w:tc>
          <w:tcPr>
            <w:tcW w:w="578" w:type="dxa"/>
            <w:vMerge w:val="restart"/>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4917" w:type="dxa"/>
            <w:tcBorders>
              <w:bottom w:val="dashSmallGap" w:sz="4" w:space="0" w:color="auto"/>
            </w:tcBorders>
          </w:tcPr>
          <w:p w:rsidR="00887DF3" w:rsidRPr="00887DF3" w:rsidRDefault="00887DF3" w:rsidP="00887DF3">
            <w:pPr>
              <w:suppressAutoHyphen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Να διαθέτει ευρύ μενού εξετάσεων :</w:t>
            </w:r>
          </w:p>
        </w:tc>
        <w:tc>
          <w:tcPr>
            <w:tcW w:w="1170" w:type="dxa"/>
            <w:tcBorders>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eastAsia="ar-SA"/>
              </w:rPr>
            </w:pPr>
          </w:p>
        </w:tc>
        <w:tc>
          <w:tcPr>
            <w:tcW w:w="1433" w:type="dxa"/>
            <w:tcBorders>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62"/>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rPr>
              <w:t xml:space="preserve">Ομάδα αίματος με ανάστροφη </w:t>
            </w:r>
            <w:r w:rsidRPr="00887DF3">
              <w:rPr>
                <w:rFonts w:ascii="Calibri" w:eastAsia="Times New Roman" w:hAnsi="Calibri" w:cs="Courier New"/>
                <w:color w:val="000000"/>
              </w:rPr>
              <w:t>ομάδα</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83"/>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Rhesus</w:t>
            </w:r>
            <w:r w:rsidRPr="00887DF3">
              <w:rPr>
                <w:rFonts w:ascii="MS Gothic" w:eastAsia="MS Gothic" w:hAnsi="MS Gothic" w:cs="MS Gothic" w:hint="eastAsia"/>
                <w:color w:val="000000"/>
                <w:lang w:val="en-GB"/>
              </w:rPr>
              <w:t> </w:t>
            </w:r>
            <w:r w:rsidRPr="00887DF3">
              <w:rPr>
                <w:rFonts w:ascii="Calibri" w:eastAsia="Times New Roman" w:hAnsi="Calibri" w:cs="Calibri"/>
                <w:color w:val="000000"/>
                <w:lang w:val="en-GB"/>
              </w:rPr>
              <w:t>φαινότυπος</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Φαινότυπος ερυθρών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57"/>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Έλεγχος σπάνιων ερυθροκυτταρικών αντιγόνων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Δοκιμασία συμβατότητας</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70"/>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Ανίχνευση αντισωμάτων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83"/>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Ταυτοποίηση (ταξινόμηση) άμεσης Coombs</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09"/>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Διερεύνηση και ταυτοποίηση αντισωμάτων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917" w:type="dxa"/>
            <w:tcBorders>
              <w:top w:val="dashSmallGap" w:sz="4" w:space="0" w:color="auto"/>
            </w:tcBorders>
          </w:tcPr>
          <w:p w:rsidR="00887DF3" w:rsidRPr="00887DF3" w:rsidRDefault="00887DF3" w:rsidP="00887DF3">
            <w:pPr>
              <w:numPr>
                <w:ilvl w:val="0"/>
                <w:numId w:val="9"/>
              </w:numPr>
              <w:suppressAutoHyphens/>
              <w:autoSpaceDE w:val="0"/>
              <w:spacing w:after="0" w:line="240" w:lineRule="auto"/>
              <w:ind w:left="273" w:hanging="284"/>
              <w:jc w:val="both"/>
              <w:rPr>
                <w:rFonts w:ascii="Calibri" w:eastAsia="Times New Roman" w:hAnsi="Calibri" w:cs="Calibri"/>
                <w:color w:val="000000"/>
                <w:szCs w:val="24"/>
              </w:rPr>
            </w:pPr>
            <w:r w:rsidRPr="00887DF3">
              <w:rPr>
                <w:rFonts w:ascii="Calibri" w:eastAsia="Times New Roman" w:hAnsi="Calibri" w:cs="Calibri"/>
                <w:color w:val="000000"/>
                <w:lang w:val="en-GB"/>
              </w:rPr>
              <w:t>Τιτλοποίηση αντισωμά</w:t>
            </w:r>
            <w:r w:rsidRPr="00887DF3">
              <w:rPr>
                <w:rFonts w:ascii="Calibri" w:eastAsia="Times New Roman" w:hAnsi="Calibri" w:cs="Calibri"/>
                <w:color w:val="000000"/>
                <w:sz w:val="20"/>
                <w:szCs w:val="20"/>
                <w:lang w:val="en-GB"/>
              </w:rPr>
              <w:t>των</w:t>
            </w:r>
          </w:p>
        </w:tc>
        <w:tc>
          <w:tcPr>
            <w:tcW w:w="1170" w:type="dxa"/>
            <w:tcBorders>
              <w:top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Να στηρίζεται στη τεχνική της στήλης αιμοσυγκόλησης </w:t>
            </w:r>
            <w:r w:rsidRPr="00887DF3">
              <w:rPr>
                <w:rFonts w:ascii="Calibri" w:eastAsia="Times New Roman" w:hAnsi="Calibri" w:cs="Calibri"/>
                <w:color w:val="000000"/>
                <w:sz w:val="20"/>
                <w:szCs w:val="20"/>
              </w:rPr>
              <w:t>(αδρανή γυάλινα μικροσφαιρίδια)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Να διαθέτει τουλάχιστον 80 θέσεις για τοποθέτηση δειγμάτων σε αποσπώμενους </w:t>
            </w:r>
            <w:r w:rsidRPr="00887DF3">
              <w:rPr>
                <w:rFonts w:ascii="MS Gothic" w:eastAsia="MS Gothic" w:hAnsi="MS Gothic" w:cs="MS Gothic" w:hint="eastAsia"/>
                <w:color w:val="000000"/>
              </w:rPr>
              <w:t> </w:t>
            </w:r>
            <w:r w:rsidRPr="00887DF3">
              <w:rPr>
                <w:rFonts w:ascii="Calibri" w:eastAsia="Times New Roman" w:hAnsi="Calibri" w:cs="Calibri"/>
                <w:color w:val="000000"/>
              </w:rPr>
              <w:t>φορείς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Ο αναλυτής θα πρέπει να είναι σε συνεχή βάση έτοιμος να δεχτεί καινούργια </w:t>
            </w:r>
            <w:r w:rsidRPr="00887DF3">
              <w:rPr>
                <w:rFonts w:ascii="MS Gothic" w:eastAsia="MS Gothic" w:hAnsi="MS Gothic" w:cs="MS Gothic" w:hint="eastAsia"/>
                <w:color w:val="000000"/>
              </w:rPr>
              <w:t> </w:t>
            </w:r>
            <w:r w:rsidRPr="00887DF3">
              <w:rPr>
                <w:rFonts w:ascii="Calibri" w:eastAsia="Times New Roman" w:hAnsi="Calibri" w:cs="Calibri"/>
                <w:color w:val="000000"/>
              </w:rPr>
              <w:t>δείγματα για προγραμματισμό εξετάσεων. Θα πρέπει να περιγραφεί με λεπτομέρεια η φόρτωση και διεκπεραίωση επειγόντων δειγμάτων κατά τη διάρκεια εκτέλεσης της ρουτίνας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Times"/>
                <w:color w:val="000000"/>
              </w:rPr>
              <w:t xml:space="preserve">Ο </w:t>
            </w:r>
            <w:r w:rsidRPr="00887DF3">
              <w:rPr>
                <w:rFonts w:ascii="Calibri" w:eastAsia="Times New Roman" w:hAnsi="Calibri" w:cs="Calibri"/>
                <w:color w:val="000000"/>
              </w:rPr>
              <w:t>χειριστής ανά πάσα στιγμή να μπορεί να επιλέγει την εξέταση ή το συνδυασμό εξετάσεων που θέλει να πραγματοποιήσει για κάθε δείγμα. Επιπλέον να έχει τη δυνατότητα δημιουργίας δικών του πρωτοκόλλων ή να τροποποιεί παραμέτρους των προτυποποιημένων (πχ παράταση χρόνου επώασης στη περίπτωση ανίχνευσης αντισωμάτων)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Τα δείγματα να τοποθετούνται στον αναλυτή στα πρωτογενή τους σωληνάρια (</w:t>
            </w:r>
            <w:r w:rsidRPr="00887DF3">
              <w:rPr>
                <w:rFonts w:ascii="Calibri" w:eastAsia="Times New Roman" w:hAnsi="Calibri" w:cs="Calibri"/>
                <w:color w:val="000000"/>
                <w:lang w:val="en-GB"/>
              </w:rPr>
              <w:t>primary</w:t>
            </w:r>
            <w:r w:rsidRPr="00887DF3">
              <w:rPr>
                <w:rFonts w:ascii="Calibri" w:eastAsia="Times New Roman" w:hAnsi="Calibri" w:cs="Calibri"/>
                <w:color w:val="000000"/>
              </w:rPr>
              <w:t xml:space="preserve"> </w:t>
            </w:r>
            <w:r w:rsidRPr="00887DF3">
              <w:rPr>
                <w:rFonts w:ascii="Calibri" w:eastAsia="Times New Roman" w:hAnsi="Calibri" w:cs="Calibri"/>
                <w:color w:val="000000"/>
                <w:lang w:val="en-GB"/>
              </w:rPr>
              <w:t>tubes</w:t>
            </w:r>
            <w:r w:rsidRPr="00887DF3">
              <w:rPr>
                <w:rFonts w:ascii="Calibri" w:eastAsia="Times New Roman" w:hAnsi="Calibri" w:cs="Calibri"/>
                <w:color w:val="000000"/>
              </w:rPr>
              <w:t>) χωρίς μετάγγιση και να αναγνωρίζονται μέσω γραμμικού κώδικα (</w:t>
            </w:r>
            <w:r w:rsidRPr="00887DF3">
              <w:rPr>
                <w:rFonts w:ascii="Calibri" w:eastAsia="Times New Roman" w:hAnsi="Calibri" w:cs="Calibri"/>
                <w:color w:val="000000"/>
                <w:lang w:val="en-GB"/>
              </w:rPr>
              <w:t>Barcode</w:t>
            </w:r>
            <w:r w:rsidRPr="00887DF3">
              <w:rPr>
                <w:rFonts w:ascii="Calibri" w:eastAsia="Times New Roman" w:hAnsi="Calibri" w:cs="Calibri"/>
                <w:color w:val="000000"/>
              </w:rPr>
              <w:t>). Ο αναλυτής να δέχεται χωρίς περιορισμούς σωληνάρια όλων των διαθέσιμων διαστάσεων καθώς και παιδιατρικά (μικρού όγκου)</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 xml:space="preserve">Ο αναλυτής να εξετάζει δείγματα ορού, πλάσματος, εναιωρήματος ερυθροκυτάρων, συμπυκνωμένων ερυθρών κατευθείαν από τον ασκό, φυγοκεντρημένου ολικού αίματος. Να μπορεί να χειρίζεται παράλληλα συνδυασμούς με τους παραπάνω τύπους δειγμάτων. Να μπορεί να παρασκευάσει αυτόματα το εναιώρημα ερυθρών που απαιτείται διασφαλίζοντας ότι δεν υπάρχει </w:t>
            </w:r>
            <w:r w:rsidRPr="00887DF3">
              <w:rPr>
                <w:rFonts w:ascii="Calibri" w:eastAsia="Times New Roman" w:hAnsi="Calibri" w:cs="Calibri"/>
                <w:color w:val="000000"/>
                <w:lang w:val="en-GB"/>
              </w:rPr>
              <w:t>carry</w:t>
            </w:r>
            <w:r w:rsidRPr="00887DF3">
              <w:rPr>
                <w:rFonts w:ascii="Calibri" w:eastAsia="Times New Roman" w:hAnsi="Calibri" w:cs="Calibri"/>
                <w:color w:val="000000"/>
              </w:rPr>
              <w:t xml:space="preserve"> </w:t>
            </w:r>
            <w:r w:rsidRPr="00887DF3">
              <w:rPr>
                <w:rFonts w:ascii="Calibri" w:eastAsia="Times New Roman" w:hAnsi="Calibri" w:cs="Calibri"/>
                <w:color w:val="000000"/>
                <w:lang w:val="en-GB"/>
              </w:rPr>
              <w:t>over</w:t>
            </w:r>
            <w:r w:rsidRPr="00887DF3">
              <w:rPr>
                <w:rFonts w:ascii="Calibri" w:eastAsia="Times New Roman" w:hAnsi="Calibri" w:cs="Calibri"/>
                <w:color w:val="000000"/>
              </w:rPr>
              <w:t xml:space="preserve"> από δείγμα σε δείγμα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Να διαθέτει δυνατότητα ανίχνευσης πήγματος στο δείγμα με οπτική ή ακουστική ενημέρωση του χειριστή</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11</w:t>
            </w:r>
          </w:p>
        </w:tc>
        <w:tc>
          <w:tcPr>
            <w:tcW w:w="491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color w:val="000000"/>
              </w:rPr>
              <w:t>Θα πρέπει να εντοπίζει προβλήματα που σχετίζονται με τη ποιότητα των προδιανεμημένων αντιδραστηρίων (στήλες) πριν την διενέργεια της εκάστοτε εξέτασης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335"/>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12</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Να διαθέτει ανίχνευση στάθμης του δείγματος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13</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Να διαθέτει επαρκή αποθηκευτικό χώρο αντιδραστηρίων. Να διασφαλίζεται η </w:t>
            </w:r>
            <w:r w:rsidRPr="00887DF3">
              <w:rPr>
                <w:rFonts w:ascii="MS Gothic" w:eastAsia="MS Gothic" w:hAnsi="MS Gothic" w:cs="MS Gothic" w:hint="eastAsia"/>
                <w:color w:val="000000"/>
              </w:rPr>
              <w:t> </w:t>
            </w:r>
            <w:r w:rsidRPr="00887DF3">
              <w:rPr>
                <w:rFonts w:ascii="Calibri" w:eastAsia="Times New Roman" w:hAnsi="Calibri" w:cs="Calibri"/>
                <w:color w:val="000000"/>
              </w:rPr>
              <w:t>σταθερότητα τους καθ’ όλο το χρόνο παραμονής τους επί του αναλυτή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14</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Θα πρέπει να διασφαλίζεται (με ανακίνηση ή ανάδευση) η σταθερή συγκέντρωση του εναιωρήματος των γνωστών ερυθρών για ανάστροφο έλεγχο ομάδας, έλεγχο αντισωμάτων κλπ</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15</w:t>
            </w:r>
          </w:p>
        </w:tc>
        <w:tc>
          <w:tcPr>
            <w:tcW w:w="4917"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Ο αναλυτής θα πρέπει να ανιχνεύει μέσω της στάθμης του υγρού </w:t>
            </w:r>
            <w:r w:rsidRPr="00887DF3">
              <w:rPr>
                <w:rFonts w:ascii="MS Gothic" w:eastAsia="MS Gothic" w:hAnsi="MS Gothic" w:cs="MS Gothic" w:hint="eastAsia"/>
                <w:color w:val="000000"/>
              </w:rPr>
              <w:t> </w:t>
            </w:r>
            <w:r w:rsidRPr="00887DF3">
              <w:rPr>
                <w:rFonts w:ascii="Calibri" w:eastAsia="Times New Roman" w:hAnsi="Calibri" w:cs="Calibri"/>
                <w:color w:val="000000"/>
              </w:rPr>
              <w:t>το διαθέσιμο όγκο σε κάθε αντιδραστήριο και να ενημερώνει το χειριστή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16</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Τα αντιδραστήρια να δύναται να τοποθετούνται σε τυχαίες θέσεις και ο αναλυτής μέσω του γραμμικού κώδικα (</w:t>
            </w:r>
            <w:r w:rsidRPr="00887DF3">
              <w:rPr>
                <w:rFonts w:ascii="Calibri" w:eastAsia="Times New Roman" w:hAnsi="Calibri" w:cs="Calibri"/>
                <w:color w:val="000000"/>
                <w:lang w:val="en-GB"/>
              </w:rPr>
              <w:t>Barcode</w:t>
            </w:r>
            <w:r w:rsidRPr="00887DF3">
              <w:rPr>
                <w:rFonts w:ascii="Calibri" w:eastAsia="Times New Roman" w:hAnsi="Calibri" w:cs="Calibri"/>
                <w:color w:val="000000"/>
              </w:rPr>
              <w:t xml:space="preserve">) να προσδιορίζει όλα τα απαραίτητα στοιχεία (όνομα αντιδραστηρίου, αρ. παρτίδας, ημ. λήξης, διαθέσιμη ποσότητα) για ιχνηλάτηση της εξέτασης. Οποιαδήποτε αλλαγή στα αντιδραστήρια που είναι φορτωμένα στον αναλυτή θα πρέπει για την ασφάλεια των αποτελεσμάτων να ανιχνεύεται αυτόματα </w:t>
            </w:r>
            <w:r w:rsidRPr="00887DF3">
              <w:rPr>
                <w:rFonts w:ascii="MS Gothic" w:eastAsia="MS Gothic" w:hAnsi="MS Gothic" w:cs="MS Gothic" w:hint="eastAsia"/>
                <w:color w:val="000000"/>
              </w:rPr>
              <w:t> </w:t>
            </w:r>
            <w:r w:rsidRPr="00887DF3">
              <w:rPr>
                <w:rFonts w:ascii="Calibri" w:eastAsia="Times New Roman" w:hAnsi="Calibri" w:cs="Calibri"/>
                <w:color w:val="000000"/>
              </w:rPr>
              <w:t>και να καταγράφεται από το λογισμικό του αναλυτή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17</w:t>
            </w:r>
          </w:p>
        </w:tc>
        <w:tc>
          <w:tcPr>
            <w:tcW w:w="491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Τυχόν ύπαρξη πωμάτων στα σωληνάρια ή στα φιαλίδια των αντιδραστηρίων (εκ </w:t>
            </w:r>
            <w:r w:rsidRPr="00887DF3">
              <w:rPr>
                <w:rFonts w:ascii="MS Gothic" w:eastAsia="MS Gothic" w:hAnsi="MS Gothic" w:cs="MS Gothic" w:hint="eastAsia"/>
                <w:color w:val="000000"/>
              </w:rPr>
              <w:t> </w:t>
            </w:r>
            <w:r w:rsidRPr="00887DF3">
              <w:rPr>
                <w:rFonts w:ascii="Calibri" w:eastAsia="Times New Roman" w:hAnsi="Calibri" w:cs="Calibri"/>
                <w:color w:val="000000"/>
              </w:rPr>
              <w:t>παραδρομής) να ανιχνεύεται από τον αναλυτή και να ενημερώνεται ο χειριστής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18</w:t>
            </w:r>
          </w:p>
        </w:tc>
        <w:tc>
          <w:tcPr>
            <w:tcW w:w="4917" w:type="dxa"/>
          </w:tcPr>
          <w:p w:rsidR="00887DF3" w:rsidRPr="00887DF3" w:rsidRDefault="00887DF3" w:rsidP="00887DF3">
            <w:pPr>
              <w:autoSpaceDE w:val="0"/>
              <w:spacing w:after="0" w:line="240" w:lineRule="auto"/>
              <w:jc w:val="both"/>
              <w:rPr>
                <w:rFonts w:ascii="Calibri" w:eastAsia="Times New Roman" w:hAnsi="Calibri" w:cs="Times"/>
                <w:color w:val="000000"/>
                <w:szCs w:val="24"/>
              </w:rPr>
            </w:pPr>
            <w:r w:rsidRPr="00887DF3">
              <w:rPr>
                <w:rFonts w:ascii="Calibri" w:eastAsia="Times New Roman" w:hAnsi="Calibri" w:cs="Calibri"/>
                <w:szCs w:val="24"/>
                <w:lang w:eastAsia="ar-SA"/>
              </w:rPr>
              <w:t>Η διάτρηση του καλύμματος των κασετών να γίνεται από κατάλληλες κεφαλές (πολλαπλές κεφαλές ανάλογα με τα προφίλ εξετάσεων του κάθε εργαστηρίου) ώστε να διασφαλίζεται η αποφυγή επιμόλυνσης ανάμεσα στις διαφορετικού τύπου κασέτες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19</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Times"/>
                <w:color w:val="000000"/>
              </w:rPr>
              <w:t>Να μπορεί να χρησιμοποιήσει μερικώς χρησιμοποιημένες κασέτες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20</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Calibri"/>
                <w:color w:val="000000"/>
              </w:rPr>
              <w:t>Ο χρήστης να ενημερώνεται κάθε στιγμή για τις διαθέσιμες ποσότητες αντιδραστηρίων και εάν είναι επαρκείς για τις προγραμματισμένες εξετάσεις, για το χρόνο που χρειά-ζεται για να πραγματοποιηθεί η κάθε εξέταση και το στάδιο στο οποίο βρίσκεται κλπ</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21</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color w:val="000000"/>
              </w:rPr>
              <w:t>Ο προμηθευτής θα πρέπει να αναφέρει όποιες επιπλέον καταναλώσεις αντιδραστηρίων απαιτούνται με βάση τα πρωτόκολλα του αναλυτή ώστε να συνυπολογιστούν στο τελικό κόστος λειτουργίας και στην εκτίμηση της πραγματικής ταχύτητας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22</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color w:val="000000"/>
              </w:rPr>
              <w:t>Ο αναλυτής να διαθέτει επαρκή αποθηκευτικό χώρο για στερεά και υγρά απόβλητα ώστε να καλύπτεται η ημερήσια ρουτίνα. Η στάθμη τους να ελέγχεται από το λογισμικό και να ενημερώνεται ο χειριστής όταν θα πρέπει να απομακρυνθούν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23</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Calibri"/>
                <w:color w:val="000000"/>
              </w:rPr>
              <w:t>Να διαθέτει δυνατότητα απομακρυσμένης πρόσβασης για επικύρωση αποτελεσμάτων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24</w:t>
            </w:r>
          </w:p>
        </w:tc>
        <w:tc>
          <w:tcPr>
            <w:tcW w:w="491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Calibri"/>
                <w:color w:val="000000"/>
              </w:rPr>
              <w:t>Να έχει τη δυνατότητα ανάγνωσης των μικροστηλών και από τις δύο πλευρές, για την αποφυγή λανθασμένης ερμηνείας σε περίπτωση πολύ ασθενών αντιδράσεων. Η επέμβαση του χειριστή θα πρέπει να ιχνηλατείται από το σύστημα όταν ανακαλείται το συγκεκριμένο αποτέλεσμα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25</w:t>
            </w:r>
          </w:p>
        </w:tc>
        <w:tc>
          <w:tcPr>
            <w:tcW w:w="4917" w:type="dxa"/>
          </w:tcPr>
          <w:p w:rsidR="00887DF3" w:rsidRPr="00887DF3" w:rsidRDefault="00887DF3" w:rsidP="00887DF3">
            <w:pPr>
              <w:spacing w:after="0" w:line="240" w:lineRule="auto"/>
              <w:rPr>
                <w:rFonts w:ascii="Calibri" w:eastAsia="Times New Roman" w:hAnsi="Calibri" w:cs="Calibri"/>
                <w:lang w:eastAsia="el-GR"/>
              </w:rPr>
            </w:pPr>
            <w:r w:rsidRPr="00887DF3">
              <w:rPr>
                <w:rFonts w:ascii="Calibri" w:eastAsia="Times New Roman" w:hAnsi="Calibri" w:cs="Times New Roman"/>
                <w:color w:val="000000"/>
              </w:rPr>
              <w:t>Να εντοπίζει προβλήματα που σχετίζονται με την ποιότητα των προδιανεμημένων αντιδραστηρίων στις στήλες, πριν τη διενέργεια της εκάστοτε εξέτασης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26</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bCs/>
                <w:color w:val="000000"/>
                <w:lang w:eastAsia="ar-SA"/>
              </w:rPr>
              <w:t xml:space="preserve">Να δίνεται δυνατότητα </w:t>
            </w:r>
            <w:r w:rsidRPr="00887DF3">
              <w:rPr>
                <w:rFonts w:ascii="Calibri" w:eastAsia="Times New Roman" w:hAnsi="Calibri" w:cs="Calibri"/>
                <w:bCs/>
                <w:color w:val="000000"/>
                <w:lang w:val="en-GB" w:eastAsia="ar-SA"/>
              </w:rPr>
              <w:t>reflex</w:t>
            </w:r>
            <w:r w:rsidRPr="00887DF3">
              <w:rPr>
                <w:rFonts w:ascii="Calibri" w:eastAsia="Times New Roman" w:hAnsi="Calibri" w:cs="Calibri"/>
                <w:bCs/>
                <w:color w:val="000000"/>
                <w:lang w:eastAsia="ar-SA"/>
              </w:rPr>
              <w:t xml:space="preserve"> </w:t>
            </w:r>
            <w:r w:rsidRPr="00887DF3">
              <w:rPr>
                <w:rFonts w:ascii="Calibri" w:eastAsia="Times New Roman" w:hAnsi="Calibri" w:cs="Calibri"/>
                <w:bCs/>
                <w:color w:val="000000"/>
                <w:lang w:val="en-GB" w:eastAsia="ar-SA"/>
              </w:rPr>
              <w:t>testing</w:t>
            </w:r>
            <w:r w:rsidRPr="00887DF3">
              <w:rPr>
                <w:rFonts w:ascii="Calibri" w:eastAsia="Times New Roman" w:hAnsi="Calibri" w:cs="Calibri"/>
                <w:bCs/>
                <w:color w:val="000000"/>
                <w:lang w:eastAsia="ar-SA"/>
              </w:rPr>
              <w:t xml:space="preserve">, δηλαδή αυτόματου προγραμματισμού εξετάσεων με βάση τα αποτελέσματα των ήδη εκτελούμενων εξετάσεων (πχ. σε περίπτωση θετικής έμμεσης </w:t>
            </w:r>
            <w:r w:rsidRPr="00887DF3">
              <w:rPr>
                <w:rFonts w:ascii="Calibri" w:eastAsia="Times New Roman" w:hAnsi="Calibri" w:cs="Calibri"/>
                <w:bCs/>
                <w:color w:val="000000"/>
                <w:lang w:val="en-GB" w:eastAsia="ar-SA"/>
              </w:rPr>
              <w:t>Coombs</w:t>
            </w:r>
            <w:r w:rsidRPr="00887DF3">
              <w:rPr>
                <w:rFonts w:ascii="Calibri" w:eastAsia="Times New Roman" w:hAnsi="Calibri" w:cs="Calibri"/>
                <w:bCs/>
                <w:color w:val="000000"/>
                <w:lang w:eastAsia="ar-SA"/>
              </w:rPr>
              <w:t xml:space="preserve"> μπορεί να γίνεται αυτόματα ο προγραμματισμός πάνελ)</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27</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Η εικόνα της αντίδρασης να αποθηκεύεται ηλεκτρονικά στη μνήμη του αναλυτή και σε εξωτερικό αποθηκευτικό χώρο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28</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Να συνδέεται με εξωτερικό πληροφοριακό σύστημα (</w:t>
            </w:r>
            <w:r w:rsidRPr="00887DF3">
              <w:rPr>
                <w:rFonts w:ascii="Calibri" w:eastAsia="Times New Roman" w:hAnsi="Calibri" w:cs="Calibri"/>
                <w:color w:val="000000"/>
                <w:lang w:val="en-GB"/>
              </w:rPr>
              <w:t>LIS</w:t>
            </w:r>
            <w:r w:rsidRPr="00887DF3">
              <w:rPr>
                <w:rFonts w:ascii="Calibri" w:eastAsia="Times New Roman" w:hAnsi="Calibri" w:cs="Calibri"/>
                <w:color w:val="000000"/>
              </w:rPr>
              <w:t>) για αυτόματη παραγγελία εξετάσεων και την αποστολή των αποτελεσμάτων (η σύνδεση θα επιβαρύνει οικονομικά την εταιρεία)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29</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Οι προμηθευτές να προσφέρουν κιτ για το καθημερινό ποιοτικό έλεγχο του αναλυτή και όλων των αντιδραστηρίων που χρησιμοποιεί με έτοιμα αυτοματοποιημένα πρωτόκολλα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30</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Να έχει τη δυνατότητα επαλήθευσης, τεκμηρίωσης και ιχνηλασιμότητας για να διασφαλίζεται η εγκυρότητα σε επίπεδο μεμονωμένου αποτελέσματος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31</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Οι συντηρήσεις να διενεργούνται αυτοματοποιημένα ώστε να διασφαλίζεται η ορθή λειτουργία του αναλυτή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32</w:t>
            </w:r>
          </w:p>
        </w:tc>
        <w:tc>
          <w:tcPr>
            <w:tcW w:w="491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color w:val="000000"/>
              </w:rPr>
              <w:t>Ο αναλυτής να διαθέτει εύχρηστο πρόγραμμα σε γραφικό περιβάλλον και οθόνη αφής. Θα προτιμηθεί λογισμικό λειτουργίας στα ελληνικά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33</w:t>
            </w:r>
          </w:p>
        </w:tc>
        <w:tc>
          <w:tcPr>
            <w:tcW w:w="4917"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Το χρησιμοποιούμενο λογισμικό θα πρέπει να έχει πολύ υψηλά </w:t>
            </w:r>
            <w:r w:rsidRPr="00887DF3">
              <w:rPr>
                <w:rFonts w:ascii="Calibri" w:eastAsia="Times New Roman" w:hAnsi="Calibri" w:cs="Calibri"/>
                <w:color w:val="000000"/>
                <w:lang w:val="en-GB"/>
              </w:rPr>
              <w:t>standards</w:t>
            </w:r>
            <w:r w:rsidRPr="00887DF3">
              <w:rPr>
                <w:rFonts w:ascii="Calibri" w:eastAsia="Times New Roman" w:hAnsi="Calibri" w:cs="Calibri"/>
                <w:color w:val="000000"/>
              </w:rPr>
              <w:t xml:space="preserve"> ασφαλείας και ιχνηλασιμότητας. Θα πρέπει να δίνει τη δυνατότητα διαφορετικών δικαιωμάτων ανά χρήστη εάν αυτό είναι επιθυμητό. Θα εκτιμηθεί η δυνατότητα του λογισμικού για τη καθοδήγηση των χειριστών στην επίλυση τεχνικών προβλημάτων όπου δεν είναι απαραίτητη η επέμβαση της τεχνικής υπηρεσίας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34</w:t>
            </w:r>
          </w:p>
        </w:tc>
        <w:tc>
          <w:tcPr>
            <w:tcW w:w="4917"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Να περιγραφεί ο τρόπος χειρισμού τεχνικών προβλημάτων του αναλυτή από το προσωπικό του προμηθευτή και ο τρόπος αποκατάστασής τους. Θα αξιολογηθεί ιδιαίτερα η δυνατότητα παροχής απομακρυσμένης (</w:t>
            </w:r>
            <w:r w:rsidRPr="00887DF3">
              <w:rPr>
                <w:rFonts w:ascii="Calibri" w:eastAsia="Times New Roman" w:hAnsi="Calibri" w:cs="Calibri"/>
                <w:color w:val="000000"/>
                <w:lang w:val="en-GB"/>
              </w:rPr>
              <w:t>remote</w:t>
            </w:r>
            <w:r w:rsidRPr="00887DF3">
              <w:rPr>
                <w:rFonts w:ascii="Calibri" w:eastAsia="Times New Roman" w:hAnsi="Calibri" w:cs="Calibri"/>
                <w:color w:val="000000"/>
              </w:rPr>
              <w:t>) τεχνικής υποστήριξης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35</w:t>
            </w:r>
          </w:p>
        </w:tc>
        <w:tc>
          <w:tcPr>
            <w:tcW w:w="4917"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Arial"/>
                <w:color w:val="000000"/>
              </w:rPr>
              <w:t>Να συνοδεύονται από σταθεροποιητή τάσης (</w:t>
            </w:r>
            <w:r w:rsidRPr="00887DF3">
              <w:rPr>
                <w:rFonts w:ascii="Calibri" w:eastAsia="Times New Roman" w:hAnsi="Calibri" w:cs="Arial"/>
                <w:color w:val="000000"/>
                <w:lang w:val="en-GB"/>
              </w:rPr>
              <w:t>UPS</w:t>
            </w:r>
            <w:r w:rsidRPr="00887DF3">
              <w:rPr>
                <w:rFonts w:ascii="Calibri" w:eastAsia="Times New Roman" w:hAnsi="Calibri" w:cs="Arial"/>
                <w:color w:val="000000"/>
              </w:rPr>
              <w:t>) με κατάλληλη ισχύ, με ελάχιστη δυνατή αυτονομία 20 λεπτών της ώρας καθώς και οπτικοακουστική διάταξη προειδοποίησης, στις περιπτώσεις διακοπής της τάσης του ρεύματος και στις περιπτώσεις χαμηλού επιπέδου τάσης των επαναφορτιζόμενων μπαταριών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36</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 xml:space="preserve">Να συνδέονται αμφίδρομα με το υπάρχον πληροφοριακό σύστημα του Νοσοκομείου. </w:t>
            </w:r>
            <w:r w:rsidRPr="00887DF3">
              <w:rPr>
                <w:rFonts w:ascii="Calibri" w:eastAsia="Times New Roman" w:hAnsi="Calibri" w:cs="Arial"/>
                <w:color w:val="000000"/>
                <w:lang w:val="en-GB"/>
              </w:rPr>
              <w:t>Η σύνδεση θα επιβαρύνει την προμηθεύτρια εταιρεία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37</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Calibri"/>
                <w:color w:val="000000"/>
              </w:rPr>
              <w:t xml:space="preserve">Οι ενδιαφερόμενοι προμηθευτές θα πρέπει να συμπεριλάβουν στη προσφορά τους κατάλογο αιμοδοσιών στις οποίες είναι εγκατεστημένος ο </w:t>
            </w:r>
            <w:r w:rsidRPr="00887DF3">
              <w:rPr>
                <w:rFonts w:ascii="Calibri" w:eastAsia="Times New Roman" w:hAnsi="Calibri" w:cs="Calibri"/>
                <w:color w:val="000000"/>
              </w:rPr>
              <w:lastRenderedPageBreak/>
              <w:t>αναλυτής με σαφή αναφορά για το είδος των εξετάσεων που εκτελεί κατά περίπτωση</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38</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Κατά τη διάρκεια παραμονής του αναλυτή στο Νοσοκομείο η προμηθεύτρια εταιρεία είναι υποχρεωμένη να συντηρεί αλλά και να επισκευάζει τη συσκευή, σύμφωνα με τις οδηγίες του κατασκευαστή χωρίς καμία οικονομική υποχρέωση από την πλευρά του Νοσοκομείου</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39</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Αν για την αποκατάσταση τυχόν βλάβης απαιτηθούν πέραν των 24 ωρών ή απαιτηθεί μεταφορά του αναλυτή ή μέρος αυτού στις εγκαταστάσεις της προμηθεύτριας εταιρείας ή ακόμα και στην κατασκευάστρια εταιρεία, τότε η προμηθεύτρια εταιρεία υποχρεούται να παράσχει στο Νοσοκομείο, χωρίς κανένα κόστος, ίδια ή παρόμοιων δυνατοτήτων συσκευή, προς χρήση και κάλυψη των σχετικών αναγκών της Αιμοδοσίας, έως ότου επιστραφεί το επισκευασμένο μηχάνημα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40</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 xml:space="preserve">Να αναφερθεί ο χρόνος ανταπόκρισης του τμήματος </w:t>
            </w:r>
            <w:r w:rsidRPr="00887DF3">
              <w:rPr>
                <w:rFonts w:ascii="Calibri" w:eastAsia="Times New Roman" w:hAnsi="Calibri" w:cs="Arial"/>
                <w:color w:val="000000"/>
                <w:lang w:val="en-GB"/>
              </w:rPr>
              <w:t>service</w:t>
            </w:r>
            <w:r w:rsidRPr="00887DF3">
              <w:rPr>
                <w:rFonts w:ascii="Calibri" w:eastAsia="Times New Roman" w:hAnsi="Calibri" w:cs="Arial"/>
                <w:color w:val="000000"/>
              </w:rPr>
              <w:t xml:space="preserve"> της προμηθεύτριας εταιρείας (ο οποίος θα είναι δεσμευτικός) σε τηλεφωνική ή γραπτή κλήση της Ν.Υ. Αιμοδοσίας. Θα αξιολογηθεί ιδιαίτερα η δυνατότητα παροχής απομακρυσμένης (</w:t>
            </w:r>
            <w:r w:rsidRPr="00887DF3">
              <w:rPr>
                <w:rFonts w:ascii="Calibri" w:eastAsia="Times New Roman" w:hAnsi="Calibri" w:cs="Arial"/>
                <w:color w:val="000000"/>
                <w:lang w:val="en-GB"/>
              </w:rPr>
              <w:t>remote</w:t>
            </w:r>
            <w:r w:rsidRPr="00887DF3">
              <w:rPr>
                <w:rFonts w:ascii="Calibri" w:eastAsia="Times New Roman" w:hAnsi="Calibri" w:cs="Arial"/>
                <w:color w:val="000000"/>
              </w:rPr>
              <w:t>) τεχνικής υποστήριξης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41</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Το σύστημα να συνοδεύεται και από χειροκίνητο ημιαυτόματο σύστημα στηλών αιμοσυγκόλλησης (κασετών που χρησιμοποιεί τα ίδια υλικά) για τις παραπάνω εξετάσεις ως εφεδρικό για τη λειτουργία του αυτόματου αναλυτή</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42</w:t>
            </w:r>
          </w:p>
        </w:tc>
        <w:tc>
          <w:tcPr>
            <w:tcW w:w="4917" w:type="dxa"/>
          </w:tcPr>
          <w:p w:rsidR="00887DF3" w:rsidRPr="00887DF3" w:rsidRDefault="00887DF3" w:rsidP="00887DF3">
            <w:pPr>
              <w:spacing w:after="0" w:line="240" w:lineRule="auto"/>
              <w:jc w:val="both"/>
              <w:rPr>
                <w:rFonts w:ascii="Calibri" w:eastAsia="Times New Roman" w:hAnsi="Calibri" w:cs="Arial"/>
                <w:color w:val="000000"/>
                <w:szCs w:val="24"/>
              </w:rPr>
            </w:pPr>
            <w:r w:rsidRPr="00887DF3">
              <w:rPr>
                <w:rFonts w:ascii="Calibri" w:eastAsia="Times New Roman" w:hAnsi="Calibri" w:cs="Arial"/>
                <w:color w:val="000000"/>
              </w:rPr>
              <w:t>ΑΠΑΙΤΟΥΝΤΑΙ :</w:t>
            </w:r>
          </w:p>
          <w:p w:rsidR="00887DF3" w:rsidRPr="00887DF3" w:rsidRDefault="00887DF3" w:rsidP="00887DF3">
            <w:pPr>
              <w:widowControl w:val="0"/>
              <w:numPr>
                <w:ilvl w:val="0"/>
                <w:numId w:val="7"/>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δύο (2) φυγοκέντροι,</w:t>
            </w:r>
          </w:p>
          <w:p w:rsidR="00887DF3" w:rsidRPr="00887DF3" w:rsidRDefault="00887DF3" w:rsidP="00887DF3">
            <w:pPr>
              <w:widowControl w:val="0"/>
              <w:numPr>
                <w:ilvl w:val="0"/>
                <w:numId w:val="7"/>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δύο (2) επωαστήρες ξηράς θερμότητας 37</w:t>
            </w:r>
            <w:r w:rsidRPr="00887DF3">
              <w:rPr>
                <w:rFonts w:ascii="Calibri" w:eastAsia="Times New Roman" w:hAnsi="Calibri" w:cs="Arial"/>
                <w:sz w:val="20"/>
                <w:szCs w:val="20"/>
                <w:vertAlign w:val="superscript"/>
                <w:lang w:eastAsia="el-GR"/>
              </w:rPr>
              <w:t>ο</w:t>
            </w:r>
            <w:r w:rsidRPr="00887DF3">
              <w:rPr>
                <w:rFonts w:ascii="Calibri" w:eastAsia="Times New Roman" w:hAnsi="Calibri" w:cs="Arial"/>
                <w:sz w:val="20"/>
                <w:szCs w:val="20"/>
                <w:lang w:eastAsia="el-GR"/>
              </w:rPr>
              <w:t xml:space="preserve">C, </w:t>
            </w:r>
          </w:p>
          <w:p w:rsidR="00887DF3" w:rsidRPr="00887DF3" w:rsidRDefault="00887DF3" w:rsidP="00887DF3">
            <w:pPr>
              <w:widowControl w:val="0"/>
              <w:numPr>
                <w:ilvl w:val="0"/>
                <w:numId w:val="7"/>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 xml:space="preserve">τέσερεις (4) πιπέτες ρυθμιζόμενου όγκου, </w:t>
            </w:r>
          </w:p>
          <w:p w:rsidR="00887DF3" w:rsidRPr="00887DF3" w:rsidRDefault="00887DF3" w:rsidP="00887DF3">
            <w:pPr>
              <w:numPr>
                <w:ilvl w:val="0"/>
                <w:numId w:val="7"/>
              </w:numPr>
              <w:suppressAutoHyphens/>
              <w:spacing w:after="0" w:line="240" w:lineRule="auto"/>
              <w:jc w:val="both"/>
              <w:rPr>
                <w:rFonts w:ascii="Calibri" w:eastAsia="Times New Roman" w:hAnsi="Calibri" w:cs="Arial"/>
                <w:color w:val="000000"/>
                <w:szCs w:val="24"/>
              </w:rPr>
            </w:pPr>
            <w:r w:rsidRPr="00887DF3">
              <w:rPr>
                <w:rFonts w:ascii="Calibri" w:eastAsia="Times New Roman" w:hAnsi="Calibri" w:cs="Arial"/>
                <w:sz w:val="20"/>
                <w:szCs w:val="20"/>
                <w:lang w:eastAsia="ar-SA"/>
              </w:rPr>
              <w:t>δύο (2) στατώ</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b/>
                <w:lang w:eastAsia="ar-SA"/>
              </w:rPr>
              <w:t>Β3</w:t>
            </w:r>
            <w:r w:rsidRPr="00887DF3">
              <w:rPr>
                <w:rFonts w:ascii="Calibri" w:eastAsia="Times New Roman" w:hAnsi="Calibri" w:cs="Calibri"/>
                <w:lang w:eastAsia="ar-SA"/>
              </w:rPr>
              <w:t>.</w:t>
            </w:r>
          </w:p>
        </w:tc>
        <w:tc>
          <w:tcPr>
            <w:tcW w:w="4917" w:type="dxa"/>
          </w:tcPr>
          <w:p w:rsidR="00887DF3" w:rsidRPr="00887DF3" w:rsidRDefault="00887DF3" w:rsidP="00887DF3">
            <w:pPr>
              <w:spacing w:after="0" w:line="240" w:lineRule="auto"/>
              <w:jc w:val="both"/>
              <w:rPr>
                <w:rFonts w:ascii="Calibri" w:eastAsia="Times New Roman" w:hAnsi="Calibri" w:cs="Arial"/>
                <w:b/>
                <w:color w:val="000000"/>
                <w:szCs w:val="24"/>
              </w:rPr>
            </w:pPr>
            <w:r w:rsidRPr="00887DF3">
              <w:rPr>
                <w:rFonts w:ascii="Calibri" w:eastAsia="Times New Roman" w:hAnsi="Calibri" w:cs="Arial"/>
                <w:b/>
                <w:color w:val="000000"/>
              </w:rPr>
              <w:t>ΕΞΕΤΑΣΕΙΣ ΜΕ ΤΗ ΜΕΘΟΔΟ ΜΙΚΡΟΣΤΗΛΩΝ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64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r w:rsidRPr="00887DF3">
        <w:rPr>
          <w:rFonts w:ascii="Calibri" w:eastAsia="Times New Roman" w:hAnsi="Calibri" w:cs="Calibri"/>
          <w:b/>
          <w:sz w:val="24"/>
          <w:u w:val="single"/>
          <w:lang w:eastAsia="ar-SA"/>
        </w:rPr>
        <w:t>ΤΜΗΜΑ Γ’</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t>ΦΥΛΛΟ ΣΥΜΜΟΡΦΩΣΗΣ</w:t>
      </w:r>
    </w:p>
    <w:p w:rsidR="00887DF3" w:rsidRPr="00887DF3" w:rsidRDefault="00887DF3" w:rsidP="00887DF3">
      <w:pPr>
        <w:autoSpaceDE w:val="0"/>
        <w:spacing w:after="0" w:line="240" w:lineRule="auto"/>
        <w:jc w:val="center"/>
        <w:rPr>
          <w:rFonts w:ascii="Calibri" w:eastAsia="Times New Roman" w:hAnsi="Calibri" w:cs="Calibri"/>
          <w:b/>
          <w:u w:val="single"/>
          <w:lang w:eastAsia="ar-SA"/>
        </w:rPr>
      </w:pPr>
      <w:r w:rsidRPr="00887DF3">
        <w:rPr>
          <w:rFonts w:ascii="Calibri" w:eastAsia="Times New Roman" w:hAnsi="Calibri" w:cs="Calibri"/>
          <w:b/>
          <w:u w:val="single"/>
          <w:lang w:eastAsia="ar-SA"/>
        </w:rPr>
        <w:t xml:space="preserve">ΑΝΤΙΔΡΑΣΤΗΡΙΩΝ ΓΙΑ </w:t>
      </w:r>
      <w:r w:rsidRPr="00887DF3">
        <w:rPr>
          <w:rFonts w:ascii="Calibri" w:eastAsia="Times New Roman" w:hAnsi="Calibri" w:cs="Calibri"/>
          <w:b/>
          <w:bCs/>
          <w:color w:val="000000"/>
          <w:u w:val="single"/>
        </w:rPr>
        <w:t xml:space="preserve">ΕΞΕΤΑΣΕΙΣ ΠΡΟΣΔΙΟΡΙΣΜΟΥ ΟΜΑΔΩΝ ΑΙΜΑΤΟΣ - ΔΟΚΙΜΑΣΙΑ ΣΥΜΒΑΤΟΤΗΤΑΣ - ΔΟΚΙΜΑΣΙΑ </w:t>
      </w:r>
      <w:r w:rsidRPr="00887DF3">
        <w:rPr>
          <w:rFonts w:ascii="Calibri" w:eastAsia="Times New Roman" w:hAnsi="Calibri" w:cs="Calibri"/>
          <w:b/>
          <w:bCs/>
          <w:color w:val="000000"/>
          <w:u w:val="single"/>
          <w:lang w:val="en-GB"/>
        </w:rPr>
        <w:t>COOMBS</w:t>
      </w:r>
      <w:r w:rsidRPr="00887DF3">
        <w:rPr>
          <w:rFonts w:ascii="Calibri" w:eastAsia="Times New Roman" w:hAnsi="Calibri" w:cs="Calibri"/>
          <w:b/>
          <w:bCs/>
          <w:color w:val="000000"/>
          <w:u w:val="single"/>
        </w:rPr>
        <w:t xml:space="preserve"> </w:t>
      </w:r>
      <w:r w:rsidRPr="00887DF3">
        <w:rPr>
          <w:rFonts w:ascii="Calibri" w:eastAsia="Times New Roman" w:hAnsi="Calibri" w:cs="Calibri"/>
          <w:b/>
          <w:bCs/>
          <w:color w:val="000000"/>
          <w:u w:val="single"/>
          <w:lang w:val="en-GB"/>
        </w:rPr>
        <w:t>ME</w:t>
      </w:r>
      <w:r w:rsidRPr="00887DF3">
        <w:rPr>
          <w:rFonts w:ascii="Calibri" w:eastAsia="Times New Roman" w:hAnsi="Calibri" w:cs="Calibri"/>
          <w:b/>
          <w:bCs/>
          <w:color w:val="000000"/>
          <w:u w:val="single"/>
        </w:rPr>
        <w:t xml:space="preserve"> ΤΗ ΜΙΚΡΟΜΕΘΟΔΟ ΤΗΣ ΓΕΛΗΣ ΜΕ ΣΥΝΟΔΟ ΕΞΟΠΛΙΣΜΟ</w:t>
      </w:r>
    </w:p>
    <w:p w:rsidR="00887DF3" w:rsidRPr="00887DF3" w:rsidRDefault="00887DF3" w:rsidP="00887DF3">
      <w:pPr>
        <w:autoSpaceDE w:val="0"/>
        <w:spacing w:after="0" w:line="240" w:lineRule="auto"/>
        <w:ind w:left="2160" w:hanging="2160"/>
        <w:jc w:val="both"/>
        <w:rPr>
          <w:rFonts w:ascii="Calibri" w:eastAsia="Times New Roman" w:hAnsi="Calibri"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550"/>
        <w:gridCol w:w="1170"/>
        <w:gridCol w:w="1433"/>
        <w:gridCol w:w="1897"/>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Α/Α</w:t>
            </w:r>
          </w:p>
        </w:tc>
        <w:tc>
          <w:tcPr>
            <w:tcW w:w="4741"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ΠΕΡΙΓΡΑΦΗ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ΑΠΑΙΤΗΣΗ</w:t>
            </w:r>
          </w:p>
        </w:tc>
        <w:tc>
          <w:tcPr>
            <w:tcW w:w="1433"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ΑΠΑΝΤΗΣΗ ΥΠΟΨΗΦΙΟΥ</w:t>
            </w:r>
          </w:p>
        </w:tc>
        <w:tc>
          <w:tcPr>
            <w:tcW w:w="1932"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Cs w:val="24"/>
                <w:lang w:eastAsia="el-GR"/>
              </w:rPr>
            </w:pPr>
            <w:r w:rsidRPr="00887DF3">
              <w:rPr>
                <w:rFonts w:ascii="Calibri" w:eastAsia="Times New Roman" w:hAnsi="Calibri" w:cs="Calibri"/>
                <w:b/>
                <w:bCs/>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Γ1.</w:t>
            </w:r>
          </w:p>
        </w:tc>
        <w:tc>
          <w:tcPr>
            <w:tcW w:w="9276"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b/>
                <w:bCs/>
                <w:lang w:eastAsia="ar-SA"/>
              </w:rPr>
              <w:t>ΑΝΤΙΔΡΑΣΤΗΡΙΑ  ΓΙΑ ΤΗΝ ΤΕΧΝΙΚΗ ΜΙΚΡΟΣΩΛΗΝΑΡΙΩΝ ΓΕΛΗΣ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lang w:eastAsia="ar-SA"/>
              </w:rPr>
              <w:t>Οι αντιοροί που περιέχονται στις στήλες πρέπει να είναι άριστης ποιότητας, να έχουν υψηλή ευαισθησία και να μη δημιουργούν διασταυρούμενες αντιδράσεις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lang w:eastAsia="ar-SA"/>
              </w:rPr>
              <w:t>Να υπάρχει επαναληψιμότητα και αξιοπιστία των αποτελεσμάτων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3</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lang w:eastAsia="ar-SA"/>
              </w:rPr>
              <w:t>Να δίνονται σαφείς πληροφορίες σχετικά με την ευαισθησία, την ειδικότητα και την ακρίβεια των καρτών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lang w:eastAsia="ar-SA"/>
              </w:rPr>
              <w:t>Να δίνουν καθαρές και σταθερές αντιδράσεις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Calibri"/>
                <w:color w:val="000000"/>
              </w:rPr>
              <w:t xml:space="preserve">Τα αντιδραστήρια ομάδων αίματος και </w:t>
            </w:r>
            <w:r w:rsidRPr="00887DF3">
              <w:rPr>
                <w:rFonts w:ascii="Calibri" w:eastAsia="Times New Roman" w:hAnsi="Calibri" w:cs="Calibri"/>
                <w:color w:val="000000"/>
                <w:lang w:val="en-GB"/>
              </w:rPr>
              <w:t>Rhesus</w:t>
            </w:r>
            <w:r w:rsidRPr="00887DF3">
              <w:rPr>
                <w:rFonts w:ascii="Calibri" w:eastAsia="Times New Roman" w:hAnsi="Calibri" w:cs="Calibri"/>
                <w:color w:val="000000"/>
              </w:rPr>
              <w:t xml:space="preserve"> να είναι μονοκλωνικά ή πολυκλωνικά για τυποποίηση υποομάδων ΑΒΟ και </w:t>
            </w:r>
            <w:r w:rsidRPr="00887DF3">
              <w:rPr>
                <w:rFonts w:ascii="Calibri" w:eastAsia="Times New Roman" w:hAnsi="Calibri" w:cs="Calibri"/>
                <w:color w:val="000000"/>
                <w:lang w:val="en-GB"/>
              </w:rPr>
              <w:t>Rh</w:t>
            </w:r>
            <w:r w:rsidRPr="00887DF3">
              <w:rPr>
                <w:rFonts w:ascii="Calibri" w:eastAsia="Times New Roman" w:hAnsi="Calibri" w:cs="Calibri"/>
                <w:color w:val="000000"/>
              </w:rPr>
              <w:t xml:space="preserve"> </w:t>
            </w:r>
            <w:r w:rsidRPr="00887DF3">
              <w:rPr>
                <w:rFonts w:ascii="Calibri" w:eastAsia="Times New Roman" w:hAnsi="Calibri" w:cs="Calibri"/>
                <w:color w:val="000000"/>
                <w:lang w:val="en-GB"/>
              </w:rPr>
              <w:t>D</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Όλοι οι προσφερόμενοι αντιοροί, συμπεριλαμβανομένων και αυτών για την ανίχνευση των σπανίων αντιγόνων, να είναι υποχρεωτικά εγκεκριμένοι για χρήση στις προσφερόμενες κάρτες γέλης (</w:t>
            </w:r>
            <w:r w:rsidRPr="00887DF3">
              <w:rPr>
                <w:rFonts w:ascii="Calibri" w:eastAsia="Times New Roman" w:hAnsi="Calibri" w:cs="Calibri"/>
                <w:lang w:val="en-GB" w:eastAsia="ar-SA"/>
              </w:rPr>
              <w:t>CE</w:t>
            </w:r>
            <w:r w:rsidRPr="00887DF3">
              <w:rPr>
                <w:rFonts w:ascii="Calibri" w:eastAsia="Times New Roman" w:hAnsi="Calibri" w:cs="Calibri"/>
                <w:lang w:eastAsia="ar-SA"/>
              </w:rPr>
              <w:t xml:space="preserve"> </w:t>
            </w:r>
            <w:r w:rsidRPr="00887DF3">
              <w:rPr>
                <w:rFonts w:ascii="Calibri" w:eastAsia="Times New Roman" w:hAnsi="Calibri" w:cs="Calibri"/>
                <w:lang w:val="en-GB" w:eastAsia="ar-SA"/>
              </w:rPr>
              <w:t>Mark</w:t>
            </w:r>
            <w:r w:rsidRPr="00887DF3">
              <w:rPr>
                <w:rFonts w:ascii="Calibri" w:eastAsia="Times New Roman" w:hAnsi="Calibri" w:cs="Calibri"/>
                <w:lang w:eastAsia="ar-SA"/>
              </w:rPr>
              <w:t>), ώστε η κάθε εταιρεία να προσφέρει αντιορούς που να είναι εγκεκριμένοι για χρήση στις προσφερόμενες κάρτες και όχι σε άλλες κάρτες γενικά, που να πιστοποιείται από τον κατασκευαστή και όχι από τον προμηθευτή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μην απαιτείται πλύσιμο ερυθροκυττάρων αιμοδοτών ή ασθενών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υπάρχει πολυετής αποδεδειγμένη εμπειρία τουλάχιστον 10 ετών στην Ελλάδα και στο εξωτερικό που να αποδεικνύεται με συνημμένο πελατολόγιο και δημοσιεύσεις στην διεθνή βιβλιογραφία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Τα αντιδραστήρια και τα διαλύματα να έχουν διάρκεια χρήσεως τουλάχιστον ενός έτους, ενώ τα ερυθροκύτταρα πέραν των 30 ημερών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Τα παρακάτω ζητούμενα είδη να προσφέρονται όλα από τον ίδιο προμηθευτή και να αφορούν την ίδια τεχνική</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b/>
                <w:szCs w:val="24"/>
                <w:lang w:eastAsia="ar-SA"/>
              </w:rPr>
              <w:t>Γ2.</w:t>
            </w:r>
          </w:p>
        </w:tc>
        <w:tc>
          <w:tcPr>
            <w:tcW w:w="9276" w:type="dxa"/>
            <w:gridSpan w:val="4"/>
          </w:tcPr>
          <w:p w:rsidR="00887DF3" w:rsidRPr="00887DF3" w:rsidRDefault="00887DF3" w:rsidP="00887DF3">
            <w:pPr>
              <w:suppressAutoHyphens/>
              <w:spacing w:after="120" w:line="240" w:lineRule="auto"/>
              <w:ind w:hanging="11"/>
              <w:jc w:val="both"/>
              <w:rPr>
                <w:rFonts w:ascii="Calibri" w:eastAsia="Times New Roman" w:hAnsi="Calibri" w:cs="Arial"/>
                <w:b/>
                <w:iCs/>
                <w:szCs w:val="24"/>
                <w:lang w:eastAsia="ar-SA"/>
              </w:rPr>
            </w:pPr>
            <w:r w:rsidRPr="00887DF3">
              <w:rPr>
                <w:rFonts w:ascii="Calibri" w:eastAsia="Times New Roman" w:hAnsi="Calibri" w:cs="Arial"/>
                <w:b/>
                <w:iCs/>
                <w:lang w:eastAsia="ar-SA"/>
              </w:rPr>
              <w:t>ΠΛΗΡΩΣ ΑΥΤΟΜΑΤΟΣ ΑΝΟΣΟΑΙΜΑΤΟΛΟΓΙΚΟΥ ΑΝΑΛΥΤΗ ΟΜΑΔΩΝ ΑΙΜΑΤΟΣ ΚΑΙ ΣΥΜΒΑΤΟΤΗΤΩΝ ΜΕ ΤΗ ΜΙΚΡΟΜΕΘΟΔΟ ΓΕΛΗΣ ΩΣ ΣΥΝΟΔΟΥ ΕΞΟΠΛΙΣΜΟΥ</w:t>
            </w:r>
          </w:p>
          <w:p w:rsidR="00887DF3" w:rsidRPr="00887DF3" w:rsidRDefault="00887DF3" w:rsidP="00887DF3">
            <w:pPr>
              <w:suppressAutoHyphens/>
              <w:spacing w:after="120" w:line="240" w:lineRule="auto"/>
              <w:ind w:hanging="11"/>
              <w:jc w:val="both"/>
              <w:rPr>
                <w:rFonts w:ascii="Calibri" w:eastAsia="Times New Roman" w:hAnsi="Calibri" w:cs="Calibri"/>
                <w:b/>
                <w:szCs w:val="24"/>
                <w:lang w:eastAsia="ar-SA"/>
              </w:rPr>
            </w:pPr>
            <w:r w:rsidRPr="00887DF3">
              <w:rPr>
                <w:rFonts w:ascii="Calibri" w:eastAsia="Times New Roman" w:hAnsi="Calibri" w:cs="Calibri"/>
                <w:b/>
                <w:bCs/>
                <w:i/>
                <w:color w:val="000000"/>
              </w:rPr>
              <w:t>(Συνοδός εξοπλισμός: ΕΝΑ ΤΕΜΑΧΙΟ, με υποχρέωση άμεσης αντικατάστασης επί βλάβης που δεν αποκαθίσταται εντός εβδομάδας)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Να είναι πλήρως αυτόματος αναλυτής  συνεχούς φόρτωσης δειγμάτων και τυχαίας προσπέλασης,  με εύχρηστο λογισμικό</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75"/>
        </w:trPr>
        <w:tc>
          <w:tcPr>
            <w:tcW w:w="578" w:type="dxa"/>
            <w:vMerge w:val="restart"/>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4741" w:type="dxa"/>
            <w:tcBorders>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Ο αναλυτής να έχει τη δυνατότητα μεγάλου εύρους εξετάσεων ώστε να καλύπτει όλο το φάσμα των εξετάσεων της Αιμοδοσίας και να στηρίζεται στην  τεχνική μεθόδου γέλης για τις ακόλουθες εξετάσεις :</w:t>
            </w:r>
          </w:p>
        </w:tc>
        <w:tc>
          <w:tcPr>
            <w:tcW w:w="1170" w:type="dxa"/>
            <w:tcBorders>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70"/>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r w:rsidRPr="00887DF3">
              <w:rPr>
                <w:rFonts w:ascii="Calibri" w:eastAsia="Times New Roman" w:hAnsi="Calibri" w:cs="Arial"/>
                <w:iCs/>
                <w:lang w:eastAsia="ar-SA"/>
              </w:rPr>
              <w:t xml:space="preserve">Προσδιορισμό πλήρους ομάδας αίματος </w:t>
            </w:r>
            <w:r w:rsidRPr="00887DF3">
              <w:rPr>
                <w:rFonts w:ascii="Calibri" w:eastAsia="Times New Roman" w:hAnsi="Calibri" w:cs="Arial"/>
                <w:iCs/>
                <w:lang w:val="en-GB" w:eastAsia="ar-SA"/>
              </w:rPr>
              <w:t>ABO</w:t>
            </w:r>
            <w:r w:rsidRPr="00887DF3">
              <w:rPr>
                <w:rFonts w:ascii="Calibri" w:eastAsia="Times New Roman" w:hAnsi="Calibri" w:cs="Arial"/>
                <w:iCs/>
                <w:lang w:eastAsia="ar-SA"/>
              </w:rPr>
              <w:t>/</w:t>
            </w:r>
            <w:r w:rsidRPr="00887DF3">
              <w:rPr>
                <w:rFonts w:ascii="Calibri" w:eastAsia="Times New Roman" w:hAnsi="Calibri" w:cs="Arial"/>
                <w:iCs/>
                <w:lang w:val="en-GB" w:eastAsia="ar-SA"/>
              </w:rPr>
              <w:t>Rh</w:t>
            </w:r>
            <w:r w:rsidRPr="00887DF3">
              <w:rPr>
                <w:rFonts w:ascii="Calibri" w:eastAsia="Times New Roman" w:hAnsi="Calibri" w:cs="Arial"/>
                <w:iCs/>
                <w:lang w:eastAsia="ar-SA"/>
              </w:rPr>
              <w:t>(</w:t>
            </w:r>
            <w:r w:rsidRPr="00887DF3">
              <w:rPr>
                <w:rFonts w:ascii="Calibri" w:eastAsia="Times New Roman" w:hAnsi="Calibri" w:cs="Arial"/>
                <w:iCs/>
                <w:lang w:val="en-GB" w:eastAsia="ar-SA"/>
              </w:rPr>
              <w:t>D</w:t>
            </w:r>
            <w:r w:rsidRPr="00887DF3">
              <w:rPr>
                <w:rFonts w:ascii="Calibri" w:eastAsia="Times New Roman" w:hAnsi="Calibri" w:cs="Arial"/>
                <w:iCs/>
                <w:lang w:eastAsia="ar-SA"/>
              </w:rPr>
              <w:t>)</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75"/>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proofErr w:type="gramStart"/>
            <w:r w:rsidRPr="00887DF3">
              <w:rPr>
                <w:rFonts w:ascii="Calibri" w:eastAsia="Times New Roman" w:hAnsi="Calibri" w:cs="Arial"/>
                <w:iCs/>
                <w:lang w:val="en-GB" w:eastAsia="ar-SA"/>
              </w:rPr>
              <w:t>Προσδιορισμό  ανάστροφης</w:t>
            </w:r>
            <w:proofErr w:type="gramEnd"/>
            <w:r w:rsidRPr="00887DF3">
              <w:rPr>
                <w:rFonts w:ascii="Calibri" w:eastAsia="Times New Roman" w:hAnsi="Calibri" w:cs="Arial"/>
                <w:iCs/>
                <w:lang w:val="en-GB" w:eastAsia="ar-SA"/>
              </w:rPr>
              <w:t xml:space="preserve"> ομάδας ΑΒΟ</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36"/>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r w:rsidRPr="00887DF3">
              <w:rPr>
                <w:rFonts w:ascii="Calibri" w:eastAsia="Times New Roman" w:hAnsi="Calibri" w:cs="Arial"/>
                <w:iCs/>
                <w:lang w:val="en-GB" w:eastAsia="ar-SA"/>
              </w:rPr>
              <w:t>Προσδιορισμό πλήρους φαινότυπου Rhesus</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70"/>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r w:rsidRPr="00887DF3">
              <w:rPr>
                <w:rFonts w:ascii="Calibri" w:eastAsia="Times New Roman" w:hAnsi="Calibri" w:cs="Arial"/>
                <w:iCs/>
                <w:lang w:val="en-GB" w:eastAsia="ar-SA"/>
              </w:rPr>
              <w:t>Προσδιορισμό ερυθροκυτταρικών αντιγόνων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196"/>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spacing w:after="0" w:line="240" w:lineRule="auto"/>
              <w:ind w:left="273" w:right="-34" w:hanging="273"/>
              <w:jc w:val="both"/>
              <w:rPr>
                <w:rFonts w:ascii="Calibri" w:eastAsia="Times New Roman" w:hAnsi="Calibri" w:cs="Calibri"/>
                <w:color w:val="000000"/>
                <w:szCs w:val="24"/>
              </w:rPr>
            </w:pPr>
            <w:r w:rsidRPr="00887DF3">
              <w:rPr>
                <w:rFonts w:ascii="Calibri" w:eastAsia="Times New Roman" w:hAnsi="Calibri" w:cs="Arial"/>
                <w:iCs/>
                <w:lang w:val="en-GB" w:eastAsia="ar-SA"/>
              </w:rPr>
              <w:t>Δοκιμασία συμβατότητας</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36"/>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bottom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r w:rsidRPr="00887DF3">
              <w:rPr>
                <w:rFonts w:ascii="Calibri" w:eastAsia="Times New Roman" w:hAnsi="Calibri" w:cs="Arial"/>
                <w:iCs/>
                <w:lang w:eastAsia="ar-SA"/>
              </w:rPr>
              <w:t xml:space="preserve">Άμεση Δοκιμασία </w:t>
            </w:r>
            <w:r w:rsidRPr="00887DF3">
              <w:rPr>
                <w:rFonts w:ascii="Calibri" w:eastAsia="Times New Roman" w:hAnsi="Calibri" w:cs="Arial"/>
                <w:iCs/>
                <w:lang w:val="en-GB" w:eastAsia="ar-SA"/>
              </w:rPr>
              <w:t>Coombs</w:t>
            </w:r>
            <w:r w:rsidRPr="00887DF3">
              <w:rPr>
                <w:rFonts w:ascii="Calibri" w:eastAsia="Times New Roman" w:hAnsi="Calibri" w:cs="Arial"/>
                <w:iCs/>
                <w:lang w:eastAsia="ar-SA"/>
              </w:rPr>
              <w:t xml:space="preserve"> με ταξινόμηση αντισωμάτων</w:t>
            </w:r>
          </w:p>
        </w:tc>
        <w:tc>
          <w:tcPr>
            <w:tcW w:w="1170" w:type="dxa"/>
            <w:tcBorders>
              <w:top w:val="dashSmallGap" w:sz="4" w:space="0" w:color="auto"/>
              <w:bottom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bottom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09"/>
        </w:trPr>
        <w:tc>
          <w:tcPr>
            <w:tcW w:w="578"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741" w:type="dxa"/>
            <w:tcBorders>
              <w:top w:val="dashSmallGap" w:sz="4" w:space="0" w:color="auto"/>
            </w:tcBorders>
          </w:tcPr>
          <w:p w:rsidR="00887DF3" w:rsidRPr="00887DF3" w:rsidRDefault="00887DF3" w:rsidP="00887DF3">
            <w:pPr>
              <w:numPr>
                <w:ilvl w:val="0"/>
                <w:numId w:val="9"/>
              </w:numPr>
              <w:suppressAutoHyphens/>
              <w:autoSpaceDE w:val="0"/>
              <w:spacing w:after="0" w:line="240" w:lineRule="auto"/>
              <w:ind w:left="273" w:hanging="273"/>
              <w:jc w:val="both"/>
              <w:rPr>
                <w:rFonts w:ascii="Calibri" w:eastAsia="Times New Roman" w:hAnsi="Calibri" w:cs="Calibri"/>
                <w:color w:val="000000"/>
                <w:szCs w:val="24"/>
              </w:rPr>
            </w:pPr>
            <w:r w:rsidRPr="00887DF3">
              <w:rPr>
                <w:rFonts w:ascii="Calibri" w:eastAsia="Times New Roman" w:hAnsi="Calibri" w:cs="Arial"/>
                <w:iCs/>
                <w:lang w:val="en-GB" w:eastAsia="ar-SA"/>
              </w:rPr>
              <w:t>Ανίχνευση και Ταυτοποίηση αντισωμάτων</w:t>
            </w:r>
          </w:p>
        </w:tc>
        <w:tc>
          <w:tcPr>
            <w:tcW w:w="1170" w:type="dxa"/>
            <w:tcBorders>
              <w:top w:val="dashSmallGap" w:sz="4" w:space="0" w:color="auto"/>
            </w:tcBorders>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3</w:t>
            </w:r>
          </w:p>
        </w:tc>
        <w:tc>
          <w:tcPr>
            <w:tcW w:w="4741" w:type="dxa"/>
          </w:tcPr>
          <w:p w:rsidR="00887DF3" w:rsidRPr="00887DF3" w:rsidRDefault="00887DF3" w:rsidP="00887DF3">
            <w:pPr>
              <w:suppressAutoHyphen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 xml:space="preserve">Ο αναλυτής να είναι </w:t>
            </w:r>
            <w:r w:rsidRPr="00887DF3">
              <w:rPr>
                <w:rFonts w:ascii="Calibri" w:eastAsia="Times New Roman" w:hAnsi="Calibri" w:cs="Arial"/>
                <w:iCs/>
                <w:lang w:val="en-GB" w:eastAsia="ar-SA"/>
              </w:rPr>
              <w:t>walk</w:t>
            </w:r>
            <w:r w:rsidRPr="00887DF3">
              <w:rPr>
                <w:rFonts w:ascii="Calibri" w:eastAsia="Times New Roman" w:hAnsi="Calibri" w:cs="Arial"/>
                <w:iCs/>
                <w:lang w:eastAsia="ar-SA"/>
              </w:rPr>
              <w:t xml:space="preserve"> </w:t>
            </w:r>
            <w:r w:rsidRPr="00887DF3">
              <w:rPr>
                <w:rFonts w:ascii="Calibri" w:eastAsia="Times New Roman" w:hAnsi="Calibri" w:cs="Arial"/>
                <w:iCs/>
                <w:lang w:val="en-GB" w:eastAsia="ar-SA"/>
              </w:rPr>
              <w:t>away</w:t>
            </w:r>
            <w:r w:rsidRPr="00887DF3">
              <w:rPr>
                <w:rFonts w:ascii="Calibri" w:eastAsia="Times New Roman" w:hAnsi="Calibri" w:cs="Arial"/>
                <w:iCs/>
                <w:lang w:eastAsia="ar-SA"/>
              </w:rPr>
              <w:t xml:space="preserve"> και το πρόγραμμα να είναι φιλικό στο χρήστη</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Borders>
              <w:top w:val="dashSmallGap" w:sz="4" w:space="0" w:color="auto"/>
            </w:tcBorders>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 xml:space="preserve">Το χρησιμοποιούμενο λογισμικό του Αναλυτή να έχει υψηλά </w:t>
            </w:r>
            <w:r w:rsidRPr="00887DF3">
              <w:rPr>
                <w:rFonts w:ascii="Calibri" w:eastAsia="Times New Roman" w:hAnsi="Calibri" w:cs="Arial"/>
                <w:iCs/>
                <w:lang w:val="en-GB" w:eastAsia="ar-SA"/>
              </w:rPr>
              <w:t>standards</w:t>
            </w:r>
            <w:r w:rsidRPr="00887DF3">
              <w:rPr>
                <w:rFonts w:ascii="Calibri" w:eastAsia="Times New Roman" w:hAnsi="Calibri" w:cs="Arial"/>
                <w:iCs/>
                <w:lang w:eastAsia="ar-SA"/>
              </w:rPr>
              <w:t xml:space="preserve"> ευαισθησίας, ειδικότητας, ασφάλειας, ιχνηλασιμότητας, ταχύτητας και  εξασφάλιση επαναληψιμότητας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4741" w:type="dxa"/>
          </w:tcPr>
          <w:p w:rsidR="00887DF3" w:rsidRPr="00887DF3" w:rsidRDefault="00887DF3" w:rsidP="00887DF3">
            <w:pPr>
              <w:tabs>
                <w:tab w:val="left" w:pos="1139"/>
              </w:tab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Να διαθέτει τουλάχιστον 50 θέσεις για τοποθέτηση δειγμάτων σε αποσπώμενους φορείς και να συνοδεύεται από αποσπώμενους φορείς για τα δείγματα υψηλής προτεραιότητας (</w:t>
            </w:r>
            <w:r w:rsidRPr="00887DF3">
              <w:rPr>
                <w:rFonts w:ascii="Calibri" w:eastAsia="Times New Roman" w:hAnsi="Calibri" w:cs="Arial"/>
                <w:iCs/>
                <w:lang w:val="en-GB" w:eastAsia="ar-SA"/>
              </w:rPr>
              <w:t>STAT</w:t>
            </w:r>
            <w:r w:rsidRPr="00887DF3">
              <w:rPr>
                <w:rFonts w:ascii="Calibri" w:eastAsia="Times New Roman" w:hAnsi="Calibri" w:cs="Arial"/>
                <w:iCs/>
                <w:lang w:eastAsia="ar-SA"/>
              </w:rPr>
              <w:t>)</w:t>
            </w:r>
            <w:r w:rsidRPr="00887DF3">
              <w:rPr>
                <w:rFonts w:ascii="Calibri" w:eastAsia="Times New Roman" w:hAnsi="Calibri" w:cs="Calibri"/>
                <w:color w:val="000000"/>
              </w:rPr>
              <w:tab/>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Να διαθέτει ανίχνευση στάθμης του δείγματος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Να διατρυπά αυτόματα το κάλυμμα αλουμινίου των καρτών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Η τοποθέτηση και ο προγραμματισμός των δειγμάτων στον αναλυτή να μην επηρεάζει την ήδη εκτελούμενη ρουτίνα εκτός αν πρόκειται για επείγοντα δείγματα. Ο αναλυτής  να είναι ανά πάσα στιγμή έτοιμος να δεχτεί καινούργια δείγματα για προγραμματισμό εξετάσεων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Να δέχεται διαφορετικούς τύπους δειγμάτων (συμπυκνωμένα ερυθρά, ολικό αίμα, εναιωρήματα ερυθροκυττάρων)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Τα δείγματα να τοποθετούνται στον αναλυτή με τα αρχικά τους σωληνάρια, χωρίς μετάγγισή τους σε άλλα και να αναγνωρίζονται μέσω γραμμωτού κώδικα (</w:t>
            </w:r>
            <w:r w:rsidRPr="00887DF3">
              <w:rPr>
                <w:rFonts w:ascii="Calibri" w:eastAsia="Times New Roman" w:hAnsi="Calibri" w:cs="Arial"/>
                <w:iCs/>
                <w:lang w:val="en-GB" w:eastAsia="ar-SA"/>
              </w:rPr>
              <w:t>Barcode</w:t>
            </w:r>
            <w:r w:rsidRPr="00887DF3">
              <w:rPr>
                <w:rFonts w:ascii="Calibri" w:eastAsia="Times New Roman" w:hAnsi="Calibri" w:cs="Arial"/>
                <w:iCs/>
                <w:lang w:eastAsia="ar-SA"/>
              </w:rPr>
              <w:t>)</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11</w:t>
            </w:r>
          </w:p>
        </w:tc>
        <w:tc>
          <w:tcPr>
            <w:tcW w:w="4741"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iCs/>
                <w:lang w:eastAsia="ar-SA"/>
              </w:rPr>
              <w:t>Ο αναλυτής να δέχεται χωρίς περιορισμούς σωληνάρια όλων των διαθέσιμων διαστάσεων, καθώς και παιδιατρικά</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335"/>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12</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Ο αναλυτής να έχει δυνατότητα ανίχνευσης πήγματος, ινικής και φυσαλίδων στο δείγμα με οπτική ενημέρωση του χειριστή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13</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 xml:space="preserve">Να διαθέτει επαρκή αποθηκευτικό χώρο αντιδραστηρίων ώστε να έχει υψηλή αυτονομία για τις κύριες εξετάσεις (ομάδα, </w:t>
            </w:r>
            <w:r w:rsidRPr="00887DF3">
              <w:rPr>
                <w:rFonts w:ascii="Calibri" w:eastAsia="Times New Roman" w:hAnsi="Calibri" w:cs="Arial"/>
                <w:iCs/>
                <w:lang w:val="en-GB" w:eastAsia="ar-SA"/>
              </w:rPr>
              <w:t>Rhesus</w:t>
            </w:r>
            <w:r w:rsidRPr="00887DF3">
              <w:rPr>
                <w:rFonts w:ascii="Calibri" w:eastAsia="Times New Roman" w:hAnsi="Calibri" w:cs="Arial"/>
                <w:iCs/>
                <w:lang w:eastAsia="ar-SA"/>
              </w:rPr>
              <w:t>, φαινότυπο, διασταύρωση, έλεγχος αντισωμάτων) χωρίς την ανάγκη διακοπής της ρουτίνας για τροφοδότηση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14</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Ο αναλυτής να διαθέτει επαρκή αποθηκευτικό χώρο για στερεά και υγρά απόβλητα ώστε να καλύπτεται η ημερήσια ρουτίνα. Η στάθμη τους να ελέγχεται ηλεκτρονικά και  να ενημερώνεται ο χειριστής όταν θα πρέπει να απομακρυνθούν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w:t>
            </w:r>
          </w:p>
        </w:tc>
        <w:tc>
          <w:tcPr>
            <w:tcW w:w="4741"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Τα αντιδραστήρια να δύνανται να τοποθετούνται σε τυχαίες θέσεις και ο αναλυτής μέσω του γραμμικού κώδικα (</w:t>
            </w:r>
            <w:r w:rsidRPr="00887DF3">
              <w:rPr>
                <w:rFonts w:ascii="Calibri" w:eastAsia="Times New Roman" w:hAnsi="Calibri" w:cs="Arial"/>
                <w:iCs/>
                <w:lang w:val="en-GB" w:eastAsia="ar-SA"/>
              </w:rPr>
              <w:t>Barcode</w:t>
            </w:r>
            <w:r w:rsidRPr="00887DF3">
              <w:rPr>
                <w:rFonts w:ascii="Calibri" w:eastAsia="Times New Roman" w:hAnsi="Calibri" w:cs="Arial"/>
                <w:iCs/>
                <w:lang w:eastAsia="ar-SA"/>
              </w:rPr>
              <w:t xml:space="preserve">) να προσδιορίζει όλα τα απαραίτητα στοιχεία (όνομα αντιδραστηρίου, αρ. παρτίδας, ημ. λήξης, διαθέσιμη ποσότητα) για ιχνηλάτηση της εξέτασης. Οποιαδήποτε αλλαγή στα αντιδραστήρια που είναι φορτωμένα στον </w:t>
            </w:r>
            <w:r w:rsidRPr="00887DF3">
              <w:rPr>
                <w:rFonts w:ascii="Calibri" w:eastAsia="Times New Roman" w:hAnsi="Calibri" w:cs="Arial"/>
                <w:iCs/>
                <w:lang w:eastAsia="ar-SA"/>
              </w:rPr>
              <w:lastRenderedPageBreak/>
              <w:t>αναλυτή να ανιχνεύεται  αυτόματα και να καταγράφεται από το λογισμικό του αναλυτή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16</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Ο χρήστης να δύναται ανά πάσα στιγμή να επιλέγει την εξέταση ή το σύνολο των εξετάσεων που θα πραγματοποιηθούν χωρίς περιορισμό</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17</w:t>
            </w:r>
          </w:p>
        </w:tc>
        <w:tc>
          <w:tcPr>
            <w:tcW w:w="4741"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iCs/>
                <w:lang w:eastAsia="ar-SA"/>
              </w:rPr>
              <w:t>Ο χρήστης να δύναται να ενημερώνεται κάθε στιγμή για τις διαθέσιμες ποσότητες αντιδραστηρίων και εάν είναι επαρκείς για τις προγραμματισμένες εξετάσεις, για το χρόνο που χρειάζεται για να πραγματοποιηθεί η κάθε εξέταση και για το στάδιο στο οποίο βρίσκεται</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18</w:t>
            </w:r>
          </w:p>
        </w:tc>
        <w:tc>
          <w:tcPr>
            <w:tcW w:w="4741" w:type="dxa"/>
          </w:tcPr>
          <w:p w:rsidR="00887DF3" w:rsidRPr="00887DF3" w:rsidRDefault="00887DF3" w:rsidP="00887DF3">
            <w:pPr>
              <w:autoSpaceDE w:val="0"/>
              <w:spacing w:after="0" w:line="240" w:lineRule="auto"/>
              <w:jc w:val="both"/>
              <w:rPr>
                <w:rFonts w:ascii="Calibri" w:eastAsia="Times New Roman" w:hAnsi="Calibri" w:cs="Times"/>
                <w:color w:val="000000"/>
                <w:szCs w:val="24"/>
              </w:rPr>
            </w:pPr>
            <w:r w:rsidRPr="00887DF3">
              <w:rPr>
                <w:rFonts w:ascii="Calibri" w:eastAsia="Times New Roman" w:hAnsi="Calibri" w:cs="Arial"/>
                <w:iCs/>
                <w:lang w:eastAsia="ar-SA"/>
              </w:rPr>
              <w:t xml:space="preserve">Ο αναλυτής να έχει υψηλή ταχύτητα για την ομάδα </w:t>
            </w:r>
            <w:r w:rsidRPr="00887DF3">
              <w:rPr>
                <w:rFonts w:ascii="Calibri" w:eastAsia="Times New Roman" w:hAnsi="Calibri" w:cs="Arial"/>
                <w:iCs/>
                <w:lang w:val="en-GB" w:eastAsia="ar-SA"/>
              </w:rPr>
              <w:t>ABO</w:t>
            </w:r>
            <w:r w:rsidRPr="00887DF3">
              <w:rPr>
                <w:rFonts w:ascii="Calibri" w:eastAsia="Times New Roman" w:hAnsi="Calibri" w:cs="Arial"/>
                <w:iCs/>
                <w:lang w:eastAsia="ar-SA"/>
              </w:rPr>
              <w:t>/</w:t>
            </w:r>
            <w:r w:rsidRPr="00887DF3">
              <w:rPr>
                <w:rFonts w:ascii="Calibri" w:eastAsia="Times New Roman" w:hAnsi="Calibri" w:cs="Arial"/>
                <w:iCs/>
                <w:lang w:val="en-GB" w:eastAsia="ar-SA"/>
              </w:rPr>
              <w:t>D</w:t>
            </w:r>
            <w:r w:rsidRPr="00887DF3">
              <w:rPr>
                <w:rFonts w:ascii="Calibri" w:eastAsia="Times New Roman" w:hAnsi="Calibri" w:cs="Arial"/>
                <w:iCs/>
                <w:lang w:eastAsia="ar-SA"/>
              </w:rPr>
              <w:t xml:space="preserve">, για την ανάστροφη ομάδα και τον πλήρη φαινότυπο </w:t>
            </w:r>
            <w:r w:rsidRPr="00887DF3">
              <w:rPr>
                <w:rFonts w:ascii="Calibri" w:eastAsia="Times New Roman" w:hAnsi="Calibri" w:cs="Arial"/>
                <w:iCs/>
                <w:lang w:val="en-GB" w:eastAsia="ar-SA"/>
              </w:rPr>
              <w:t>Rhesus</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19</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iCs/>
                <w:lang w:eastAsia="ar-SA"/>
              </w:rPr>
              <w:t>Το αποτέλεσμα της αντίδρασης να διαβάζεται και ερμηνεύεται αυτόματα. Σε περίπτωση ακαθόριστου ή αμφιβόλου αποτελέσματος, ο χρήστης να έχει τη δυνατότητα να αξιολογεί το αποτέλεσμα οπτικά και να το καταχωρεί. Η επέμβαση του χειριστή να ιχνηλατείται από το σύστημα όταν ανακαλείται το συγκεκριμένο αποτέλεσμα. Ο χειριστής να έχει την δυνατότητα επιλογής για να αξιολογεί οπτικά και άλλα αποτελέσματα πέραν των αμφίβολων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20</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iCs/>
                <w:lang w:eastAsia="ar-SA"/>
              </w:rPr>
              <w:t>Η εικόνα της αντίδρασης να αποθηκεύεται ηλεκτρονικά στη μνήμη του αναλυτή και σε εξωτερικό αποθηκευτικό χώρο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21</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Arial"/>
                <w:iCs/>
                <w:lang w:eastAsia="ar-SA"/>
              </w:rPr>
              <w:t>Να συνδέεται με το πληροφοριακό σύστημα (</w:t>
            </w:r>
            <w:r w:rsidRPr="00887DF3">
              <w:rPr>
                <w:rFonts w:ascii="Calibri" w:eastAsia="Times New Roman" w:hAnsi="Calibri" w:cs="Arial"/>
                <w:iCs/>
                <w:lang w:val="en-GB" w:eastAsia="ar-SA"/>
              </w:rPr>
              <w:t>LIS</w:t>
            </w:r>
            <w:r w:rsidRPr="00887DF3">
              <w:rPr>
                <w:rFonts w:ascii="Calibri" w:eastAsia="Times New Roman" w:hAnsi="Calibri" w:cs="Arial"/>
                <w:iCs/>
                <w:lang w:eastAsia="ar-SA"/>
              </w:rPr>
              <w:t>) του Νοσοκομείου για την αποστολή των αποτελεσμάτων (η σύνδεση θα επιβαρύνει οικονομικά την εταιρεία)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22</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Arial"/>
                <w:iCs/>
                <w:lang w:eastAsia="ar-SA"/>
              </w:rPr>
              <w:t>Να διαθέτει ενεργό αυτόματο ποιοτικό έλεγχο για την κατάσταση των αντιδραστηρίων κατά τη διάρκεια φόρτωσής τους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23</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iCs/>
                <w:lang w:eastAsia="ar-SA"/>
              </w:rPr>
              <w:t>Να διαθέτει ενεργό αυτόματο έλεγχο της κατάστασης του αναλυτή πριν την επεξεργασία του εκάστοτε δείγματος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24</w:t>
            </w:r>
          </w:p>
        </w:tc>
        <w:tc>
          <w:tcPr>
            <w:tcW w:w="4741"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iCs/>
                <w:lang w:eastAsia="ar-SA"/>
              </w:rPr>
              <w:t>Να διαθέτει ενσωματωμένο ποιοτικό έλεγχο με έτοιμα αυτοματοποιημένα πρωτόκολλα για τα επιμέρους τμήματά του. Τα στοιχεία του ποιοτικού ελέγχου να ιχνηλατούνται σε κάθε παραγόμενο αποτέλεσμα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25</w:t>
            </w:r>
          </w:p>
        </w:tc>
        <w:tc>
          <w:tcPr>
            <w:tcW w:w="4741" w:type="dxa"/>
          </w:tcPr>
          <w:p w:rsidR="00887DF3" w:rsidRPr="00887DF3" w:rsidRDefault="00887DF3" w:rsidP="00887DF3">
            <w:pPr>
              <w:spacing w:after="0" w:line="240" w:lineRule="auto"/>
              <w:rPr>
                <w:rFonts w:ascii="Calibri" w:eastAsia="Times New Roman" w:hAnsi="Calibri" w:cs="Calibri"/>
                <w:lang w:eastAsia="el-GR"/>
              </w:rPr>
            </w:pPr>
            <w:r w:rsidRPr="00887DF3">
              <w:rPr>
                <w:rFonts w:ascii="Calibri" w:eastAsia="Times New Roman" w:hAnsi="Calibri" w:cs="Arial"/>
                <w:lang w:val="en-US" w:eastAsia="el-GR"/>
              </w:rPr>
              <w:t>O</w:t>
            </w:r>
            <w:r w:rsidRPr="00887DF3">
              <w:rPr>
                <w:rFonts w:ascii="Calibri" w:eastAsia="Times New Roman" w:hAnsi="Calibri" w:cs="Arial"/>
                <w:lang w:eastAsia="el-GR"/>
              </w:rPr>
              <w:t xml:space="preserve"> αναλυτής να διαθέτει πιστοποιητικό συμμόρφωσης ως προς το </w:t>
            </w:r>
            <w:r w:rsidRPr="00887DF3">
              <w:rPr>
                <w:rFonts w:ascii="Calibri" w:eastAsia="Times New Roman" w:hAnsi="Calibri" w:cs="Arial"/>
                <w:lang w:val="en-US" w:eastAsia="el-GR"/>
              </w:rPr>
              <w:t>CE</w:t>
            </w:r>
            <w:r w:rsidRPr="00887DF3">
              <w:rPr>
                <w:rFonts w:ascii="Calibri" w:eastAsia="Times New Roman" w:hAnsi="Calibri" w:cs="Arial"/>
                <w:lang w:eastAsia="el-GR"/>
              </w:rPr>
              <w:t xml:space="preserve"> </w:t>
            </w:r>
            <w:r w:rsidRPr="00887DF3">
              <w:rPr>
                <w:rFonts w:ascii="Calibri" w:eastAsia="Times New Roman" w:hAnsi="Calibri" w:cs="Arial"/>
                <w:u w:val="single"/>
                <w:lang w:eastAsia="el-GR"/>
              </w:rPr>
              <w:t xml:space="preserve">σύμφωνα με την περί </w:t>
            </w:r>
            <w:r w:rsidRPr="00887DF3">
              <w:rPr>
                <w:rFonts w:ascii="Calibri" w:eastAsia="Times New Roman" w:hAnsi="Calibri" w:cs="Arial"/>
                <w:u w:val="single"/>
                <w:lang w:val="en-US" w:eastAsia="el-GR"/>
              </w:rPr>
              <w:t>in</w:t>
            </w:r>
            <w:r w:rsidRPr="00887DF3">
              <w:rPr>
                <w:rFonts w:ascii="Calibri" w:eastAsia="Times New Roman" w:hAnsi="Calibri" w:cs="Arial"/>
                <w:u w:val="single"/>
                <w:lang w:eastAsia="el-GR"/>
              </w:rPr>
              <w:t xml:space="preserve"> </w:t>
            </w:r>
            <w:r w:rsidRPr="00887DF3">
              <w:rPr>
                <w:rFonts w:ascii="Calibri" w:eastAsia="Times New Roman" w:hAnsi="Calibri" w:cs="Arial"/>
                <w:u w:val="single"/>
                <w:lang w:val="en-US" w:eastAsia="el-GR"/>
              </w:rPr>
              <w:t>Vitro</w:t>
            </w:r>
            <w:r w:rsidRPr="00887DF3">
              <w:rPr>
                <w:rFonts w:ascii="Calibri" w:eastAsia="Times New Roman" w:hAnsi="Calibri" w:cs="Arial"/>
                <w:u w:val="single"/>
                <w:lang w:eastAsia="el-GR"/>
              </w:rPr>
              <w:t xml:space="preserve"> Διαγνωστικών οδηγία 98/79/</w:t>
            </w:r>
            <w:r w:rsidRPr="00887DF3">
              <w:rPr>
                <w:rFonts w:ascii="Calibri" w:eastAsia="Times New Roman" w:hAnsi="Calibri" w:cs="Arial"/>
                <w:u w:val="single"/>
                <w:lang w:val="en-US" w:eastAsia="el-GR"/>
              </w:rPr>
              <w:t>EC</w:t>
            </w:r>
            <w:r w:rsidRPr="00887DF3">
              <w:rPr>
                <w:rFonts w:ascii="Calibri" w:eastAsia="Times New Roman" w:hAnsi="Calibri" w:cs="Arial"/>
                <w:lang w:eastAsia="el-GR"/>
              </w:rPr>
              <w:t xml:space="preserve"> και η κατασκευάστρια εταιρεία να είναι κάτοχος πιστοποιητικού </w:t>
            </w:r>
            <w:r w:rsidRPr="00887DF3">
              <w:rPr>
                <w:rFonts w:ascii="Calibri" w:eastAsia="Times New Roman" w:hAnsi="Calibri" w:cs="Arial"/>
                <w:lang w:val="en-US" w:eastAsia="el-GR"/>
              </w:rPr>
              <w:t>ISO</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26</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Arial"/>
                <w:color w:val="000000"/>
              </w:rPr>
              <w:t>Να συνοδεύονται από σταθεροποιητή τάσης (</w:t>
            </w:r>
            <w:r w:rsidRPr="00887DF3">
              <w:rPr>
                <w:rFonts w:ascii="Calibri" w:eastAsia="Times New Roman" w:hAnsi="Calibri" w:cs="Arial"/>
                <w:color w:val="000000"/>
                <w:lang w:val="en-GB"/>
              </w:rPr>
              <w:t>UPS</w:t>
            </w:r>
            <w:r w:rsidRPr="00887DF3">
              <w:rPr>
                <w:rFonts w:ascii="Calibri" w:eastAsia="Times New Roman" w:hAnsi="Calibri" w:cs="Arial"/>
                <w:color w:val="000000"/>
              </w:rPr>
              <w:t xml:space="preserve">) με κατάλληλη ισχύ, με ελάχιστη δυνατή αυτονομία 20 λεπτών της ώρας καθώς και οπτικοακουστική διάταξη προειδοποίησης, στις περιπτώσεις διακοπής της τάσης του ρεύματος </w:t>
            </w:r>
            <w:r w:rsidRPr="00887DF3">
              <w:rPr>
                <w:rFonts w:ascii="Calibri" w:eastAsia="Times New Roman" w:hAnsi="Calibri" w:cs="Arial"/>
                <w:color w:val="000000"/>
              </w:rPr>
              <w:lastRenderedPageBreak/>
              <w:t>και στις περιπτώσεις χαμηλού επιπέδου τάσης των επαναφορτιζόμενων μπαταριών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27</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Calibri"/>
              </w:rPr>
              <w:t>Οι ενδιαφερόμενοι προμηθευτές θα πρέπει να συμπεριλάβουν στη προσφορά τους κατάλογο αιμοδοσιών στις οποίες είναι εγκατεστημένος ο αναλυτής με σαφή αναφορά για το είδος των εξετάσεων που εκτελεί κατά περίπτωση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28</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Arial"/>
                <w:color w:val="000000"/>
              </w:rPr>
              <w:t xml:space="preserve">Να συνδέονται αμφίδρομα με το υπάρχον πληροφοριακό σύστημα του Νοσοκομείου. </w:t>
            </w:r>
            <w:r w:rsidRPr="00887DF3">
              <w:rPr>
                <w:rFonts w:ascii="Calibri" w:eastAsia="Times New Roman" w:hAnsi="Calibri" w:cs="Arial"/>
                <w:color w:val="000000"/>
                <w:lang w:val="en-GB"/>
              </w:rPr>
              <w:t>Η σύνδεση θα επιβαρύνει οικονομικά την προμηθεύτρια εταιρεία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29</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Arial"/>
              </w:rPr>
              <w:t>Κατά τη διάρκεια παραμονής του αναλυτή στο Νοσοκομείο η προμηθεύτρια εταιρεία είναι υποχρεωμένη να συντηρεί αλλά και να επισκευάζει τον αναλυτή, σύμφωνα με τις οδηγίες του κατασκευαστή χωρίς καμία οικονομική υποχρέωση από την πλευρά του του Νοσοκομείου</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30</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Arial"/>
              </w:rPr>
              <w:t>Αν για την αποκατάσταση τυχόν βλάβης απαιτηθούν πέραν των 24 ωρών ή απαιτηθεί μεταφορά του αναλυτή ή μέρος αυτού στις εγκαταστάσεις της προμηθεύτριας εταιρείας ή ακόμα και στην κατασκευάστρια εταιρεία, τότε η προμηθεύτρια εταιρεία υποχρεούται να παράσχει, χωρίς κανένα κόστος, ίδιο ή παρόμοιων δυνατοτήτων αναλυτή, προς χρήση και κάλυψη των σχετικών αναγκών της Αιμοδοσίας, έως ότου επιστραφεί το επισκευασμένο μηχάνημα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31</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Arial"/>
              </w:rPr>
              <w:t xml:space="preserve">Να αναφερθεί ο χρόνος ανταπόκρισης του τμήματος </w:t>
            </w:r>
            <w:r w:rsidRPr="00887DF3">
              <w:rPr>
                <w:rFonts w:ascii="Calibri" w:eastAsia="Times New Roman" w:hAnsi="Calibri" w:cs="Arial"/>
                <w:lang w:val="en-GB"/>
              </w:rPr>
              <w:t>service</w:t>
            </w:r>
            <w:r w:rsidRPr="00887DF3">
              <w:rPr>
                <w:rFonts w:ascii="Calibri" w:eastAsia="Times New Roman" w:hAnsi="Calibri" w:cs="Arial"/>
              </w:rPr>
              <w:t xml:space="preserve"> της προμηθεύτριας εταιρείας (ο οποίος θα είναι δεσμευτικός) σε τηλεφωνική ή γραπτή κλήση της Ν.Υ. Αιμοδοσίας. Θα αξιολογηθεί ιδιαίτερα η δυνατότητα παροχής απομακρυσμένης (</w:t>
            </w:r>
            <w:r w:rsidRPr="00887DF3">
              <w:rPr>
                <w:rFonts w:ascii="Calibri" w:eastAsia="Times New Roman" w:hAnsi="Calibri" w:cs="Arial"/>
                <w:lang w:val="en-GB"/>
              </w:rPr>
              <w:t>remote</w:t>
            </w:r>
            <w:r w:rsidRPr="00887DF3">
              <w:rPr>
                <w:rFonts w:ascii="Calibri" w:eastAsia="Times New Roman" w:hAnsi="Calibri" w:cs="Arial"/>
              </w:rPr>
              <w:t>) τεχνικής υποστήριξης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32</w:t>
            </w:r>
          </w:p>
        </w:tc>
        <w:tc>
          <w:tcPr>
            <w:tcW w:w="4741" w:type="dxa"/>
          </w:tcPr>
          <w:p w:rsidR="00887DF3" w:rsidRPr="00887DF3" w:rsidRDefault="00887DF3" w:rsidP="00887DF3">
            <w:pPr>
              <w:autoSpaceDE w:val="0"/>
              <w:spacing w:after="0" w:line="240" w:lineRule="auto"/>
              <w:jc w:val="both"/>
              <w:rPr>
                <w:rFonts w:ascii="Calibri" w:eastAsia="Times New Roman" w:hAnsi="Calibri" w:cs="Calibri"/>
                <w:bCs/>
                <w:szCs w:val="24"/>
                <w:u w:val="single"/>
                <w:lang w:eastAsia="ar-SA"/>
              </w:rPr>
            </w:pPr>
            <w:r w:rsidRPr="00887DF3">
              <w:rPr>
                <w:rFonts w:ascii="Calibri" w:eastAsia="Times New Roman" w:hAnsi="Calibri" w:cs="Times"/>
                <w:color w:val="000000"/>
                <w:sz w:val="20"/>
                <w:szCs w:val="20"/>
                <w:u w:val="single"/>
              </w:rPr>
              <w:t>Το σύστημα να συνοδεύεται και από χειροκίνητο ημιαυτόματο σύστημα καρτών (χρησιμοποιεί τα ίδια υλικά) για τις παραπάνω εξετάσεις ως εφεδρικό για τη λειτουργία του αυτόματου αναλυτή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33</w:t>
            </w:r>
          </w:p>
        </w:tc>
        <w:tc>
          <w:tcPr>
            <w:tcW w:w="4741"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Calibri"/>
                <w:lang w:eastAsia="ar-SA"/>
              </w:rPr>
              <w:t>ΣΥΓΚΕΚΡΙΜΕΝΑ ΑΠΑΙΤΟΥΝΤΑΙ :</w:t>
            </w:r>
          </w:p>
          <w:p w:rsidR="00887DF3" w:rsidRPr="00887DF3" w:rsidRDefault="00887DF3" w:rsidP="00887DF3">
            <w:pPr>
              <w:widowControl w:val="0"/>
              <w:numPr>
                <w:ilvl w:val="0"/>
                <w:numId w:val="5"/>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δύο (2) φυγοκέντροι,</w:t>
            </w:r>
          </w:p>
          <w:p w:rsidR="00887DF3" w:rsidRPr="00887DF3" w:rsidRDefault="00887DF3" w:rsidP="00887DF3">
            <w:pPr>
              <w:widowControl w:val="0"/>
              <w:numPr>
                <w:ilvl w:val="0"/>
                <w:numId w:val="5"/>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δύο (2) επωαστήρες ξηράς θερμότητας 37</w:t>
            </w:r>
            <w:r w:rsidRPr="00887DF3">
              <w:rPr>
                <w:rFonts w:ascii="Calibri" w:eastAsia="Times New Roman" w:hAnsi="Calibri" w:cs="Arial"/>
                <w:sz w:val="20"/>
                <w:szCs w:val="20"/>
                <w:vertAlign w:val="superscript"/>
                <w:lang w:eastAsia="el-GR"/>
              </w:rPr>
              <w:t>ο</w:t>
            </w:r>
            <w:r w:rsidRPr="00887DF3">
              <w:rPr>
                <w:rFonts w:ascii="Calibri" w:eastAsia="Times New Roman" w:hAnsi="Calibri" w:cs="Arial"/>
                <w:sz w:val="20"/>
                <w:szCs w:val="20"/>
                <w:lang w:eastAsia="el-GR"/>
              </w:rPr>
              <w:t xml:space="preserve">C, </w:t>
            </w:r>
          </w:p>
          <w:p w:rsidR="00887DF3" w:rsidRPr="00887DF3" w:rsidRDefault="00887DF3" w:rsidP="00887DF3">
            <w:pPr>
              <w:widowControl w:val="0"/>
              <w:numPr>
                <w:ilvl w:val="0"/>
                <w:numId w:val="5"/>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 xml:space="preserve">τέσερεις (4) πιπέτες ρυθμιζόμενου όγκου, </w:t>
            </w:r>
          </w:p>
          <w:p w:rsidR="00887DF3" w:rsidRPr="00887DF3" w:rsidRDefault="00887DF3" w:rsidP="00887DF3">
            <w:pPr>
              <w:widowControl w:val="0"/>
              <w:numPr>
                <w:ilvl w:val="0"/>
                <w:numId w:val="5"/>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Arial"/>
                <w:sz w:val="20"/>
                <w:szCs w:val="20"/>
                <w:lang w:eastAsia="el-GR"/>
              </w:rPr>
              <w:t xml:space="preserve">δύο (2) στατώ </w:t>
            </w:r>
          </w:p>
          <w:p w:rsidR="00887DF3" w:rsidRPr="00887DF3" w:rsidRDefault="00887DF3" w:rsidP="00887DF3">
            <w:pPr>
              <w:widowControl w:val="0"/>
              <w:numPr>
                <w:ilvl w:val="0"/>
                <w:numId w:val="5"/>
              </w:numPr>
              <w:tabs>
                <w:tab w:val="left" w:pos="-709"/>
                <w:tab w:val="left" w:pos="220"/>
              </w:tabs>
              <w:suppressAutoHyphen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G Times" w:eastAsia="Times New Roman" w:hAnsi="CG Times" w:cs="Times New Roman"/>
                <w:sz w:val="20"/>
                <w:szCs w:val="20"/>
                <w:lang w:val="en-US" w:eastAsia="el-GR"/>
              </w:rPr>
              <w:t>τέσσερεις (4) δοσομετρητές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Γ3.</w:t>
            </w:r>
          </w:p>
        </w:tc>
        <w:tc>
          <w:tcPr>
            <w:tcW w:w="4741" w:type="dxa"/>
          </w:tcPr>
          <w:p w:rsidR="00887DF3" w:rsidRPr="00887DF3" w:rsidRDefault="00887DF3" w:rsidP="00887DF3">
            <w:pPr>
              <w:spacing w:after="0" w:line="240" w:lineRule="auto"/>
              <w:jc w:val="both"/>
              <w:rPr>
                <w:rFonts w:ascii="Calibri" w:eastAsia="Times New Roman" w:hAnsi="Calibri" w:cs="Calibri"/>
                <w:b/>
                <w:szCs w:val="24"/>
                <w:lang w:eastAsia="ar-SA"/>
              </w:rPr>
            </w:pPr>
            <w:r w:rsidRPr="00887DF3">
              <w:rPr>
                <w:rFonts w:ascii="Calibri" w:eastAsia="Times New Roman" w:hAnsi="Calibri" w:cs="Calibri"/>
                <w:b/>
                <w:lang w:eastAsia="ar-SA"/>
              </w:rPr>
              <w:t>ΕΞΕΤΑΣΕΙΣ ΜΕ ΤΗ ΜΙΚΡΟΜΕΘΟΔΟ ΓΕΛΗΣ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Γ4.</w:t>
            </w:r>
          </w:p>
        </w:tc>
        <w:tc>
          <w:tcPr>
            <w:tcW w:w="4741" w:type="dxa"/>
          </w:tcPr>
          <w:p w:rsidR="00887DF3" w:rsidRPr="00887DF3" w:rsidRDefault="00887DF3" w:rsidP="00887DF3">
            <w:pPr>
              <w:spacing w:after="0" w:line="240" w:lineRule="auto"/>
              <w:jc w:val="both"/>
              <w:rPr>
                <w:rFonts w:ascii="Calibri" w:eastAsia="Times New Roman" w:hAnsi="Calibri" w:cs="Calibri"/>
                <w:b/>
                <w:szCs w:val="24"/>
                <w:lang w:eastAsia="ar-SA"/>
              </w:rPr>
            </w:pPr>
            <w:r w:rsidRPr="00887DF3">
              <w:rPr>
                <w:rFonts w:ascii="Calibri" w:eastAsia="Times New Roman" w:hAnsi="Calibri" w:cs="Calibri"/>
                <w:b/>
                <w:bCs/>
                <w:color w:val="000000"/>
              </w:rPr>
              <w:t xml:space="preserve">ΕΞΕΤΑΣΕΙΣ ΜΕ ΤΗ </w:t>
            </w:r>
            <w:r w:rsidRPr="00887DF3">
              <w:rPr>
                <w:rFonts w:ascii="Calibri" w:eastAsia="Times New Roman" w:hAnsi="Calibri" w:cs="Arial"/>
                <w:b/>
                <w:iCs/>
                <w:lang w:eastAsia="ar-SA"/>
              </w:rPr>
              <w:t>ΜΙΚΡΟΜΕΘΟΔΟ ΓΕΛΗΣ</w:t>
            </w:r>
            <w:r w:rsidRPr="00887DF3">
              <w:rPr>
                <w:rFonts w:ascii="Calibri" w:eastAsia="Times New Roman" w:hAnsi="Calibri" w:cs="Arial"/>
                <w:b/>
                <w:bCs/>
                <w:lang w:eastAsia="ar-SA"/>
              </w:rPr>
              <w:t xml:space="preserve"> ΜΕ ΧΕΙΡΟΚΙΝΗΤΟ ΣΥΣΤΗΜΑ ΜΕΘΟΔΟΥ ΚΑΡΤΩΝ ΜΕ ΜΙΚΡΟΣΩΛΗΝΑΡΙΑ ΓΕΛΗΣ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bl>
    <w:p w:rsidR="00887DF3" w:rsidRPr="00887DF3" w:rsidRDefault="00887DF3" w:rsidP="00887DF3">
      <w:pPr>
        <w:autoSpaceDE w:val="0"/>
        <w:spacing w:after="0" w:line="240" w:lineRule="auto"/>
        <w:ind w:left="2160" w:hanging="2160"/>
        <w:jc w:val="both"/>
        <w:rPr>
          <w:rFonts w:ascii="Calibri" w:eastAsia="Times New Roman" w:hAnsi="Calibri" w:cs="Calibri"/>
          <w:b/>
          <w:lang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r w:rsidRPr="00887DF3">
        <w:rPr>
          <w:rFonts w:ascii="Calibri" w:eastAsia="Times New Roman" w:hAnsi="Calibri" w:cs="Calibri"/>
          <w:b/>
          <w:sz w:val="24"/>
          <w:u w:val="single"/>
          <w:lang w:eastAsia="ar-SA"/>
        </w:rPr>
        <w:t>ΤΜΗΜΑ Δ’</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t>ΦΥΛΛΟ ΣΥΜΜΟΡΦΩΣΗΣ</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lastRenderedPageBreak/>
        <w:t>ΑΝΤΙΔΡΑΣΤΗΡΙΩΝ ΓΕΝΙΚΗΣ ΑΙΜΑΤΟΣ ΜΕ ΣΥΝΟΔΟ ΕΞΟΠΛΙΣΜΟ ΓΙΑ ΤΗΝ ΑΙΜΟΔΟΣΙΑ</w:t>
      </w:r>
    </w:p>
    <w:p w:rsidR="00887DF3" w:rsidRPr="00887DF3" w:rsidRDefault="00887DF3" w:rsidP="00887DF3">
      <w:pPr>
        <w:autoSpaceDE w:val="0"/>
        <w:spacing w:after="0" w:line="240" w:lineRule="auto"/>
        <w:ind w:left="2160"/>
        <w:jc w:val="both"/>
        <w:rPr>
          <w:rFonts w:ascii="Calibri" w:eastAsia="Times New Roman" w:hAnsi="Calibri"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496"/>
        <w:gridCol w:w="1170"/>
        <w:gridCol w:w="1433"/>
        <w:gridCol w:w="1887"/>
      </w:tblGrid>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Α/Α</w:t>
            </w:r>
          </w:p>
        </w:tc>
        <w:tc>
          <w:tcPr>
            <w:tcW w:w="4687"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 xml:space="preserve">ΤΕΧΝΙΚΕΣ ΠΡΟΔΙΑΓΡΑΦΕΣ </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ΑΠΑΙΤΗΣΗ</w:t>
            </w:r>
          </w:p>
        </w:tc>
        <w:tc>
          <w:tcPr>
            <w:tcW w:w="1433"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ΑΠΑΝΤΗΣΗ ΥΠΟΨΗΦΙΟΥ</w:t>
            </w:r>
          </w:p>
        </w:tc>
        <w:tc>
          <w:tcPr>
            <w:tcW w:w="1922"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Cs w:val="24"/>
                <w:lang w:eastAsia="el-GR"/>
              </w:rPr>
            </w:pPr>
            <w:r w:rsidRPr="00887DF3">
              <w:rPr>
                <w:rFonts w:ascii="Calibri" w:eastAsia="Times New Roman" w:hAnsi="Calibri" w:cs="Calibri"/>
                <w:b/>
                <w:bCs/>
                <w:lang w:eastAsia="el-GR"/>
              </w:rPr>
              <w:t>ΠΑΡΑΠΟΜΠΗ ΣΕ ΤΕΧΝΙΚΑ ΕΓΧΕΙΡΙΔΙΑ Ή PROSPECTUS</w:t>
            </w: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9212"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lang w:eastAsia="ar-SA"/>
              </w:rPr>
              <w:t>Τα υπό προμήθεια αντιδραστήρια θα πρέπει να πληρούν τους παρακάτω όρους:</w:t>
            </w: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ανταποκρίνονται πλήρως στις ανάγκες της υπηρεσίας για τη χρήση τους σε αναλυτές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09"/>
        </w:trPr>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έχουν όσο το δυνατόν μακρύτερο χρόνο λήξεως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4687" w:type="dxa"/>
          </w:tcPr>
          <w:p w:rsidR="00887DF3" w:rsidRPr="00887DF3" w:rsidRDefault="00887DF3" w:rsidP="00887DF3">
            <w:pPr>
              <w:suppressAutoHyphen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συνοδεύονται από σαφείς οδηγίες χρήσης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Θα πρέπει να υπάρχει απόλυτη συμβατότητα μεταξύ αντιδραστηρίων και λοιπών αναλώσιμων υλικών που χρησιμοποιούν τα μηχανήματα. Αυτό θα πρέπει να πιστοποιείται από τον κατασκευαστή των μηχανημάτων αυτών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4687" w:type="dxa"/>
          </w:tcPr>
          <w:p w:rsidR="00887DF3" w:rsidRPr="00887DF3" w:rsidRDefault="00887DF3" w:rsidP="00887DF3">
            <w:pPr>
              <w:tabs>
                <w:tab w:val="left" w:pos="1139"/>
              </w:tab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συνοδεύονται υποχρεωτικά από πιστοποιητικά ποιοτικού ελέγχου, όπου αυτό προβλέπεται</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val="en-GB" w:eastAsia="ar-SA"/>
              </w:rPr>
              <w:t>Να έχουν κατάλληλη συσκευασία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Το προϊόν θα πρέπει να είναι πρόσφατης παραγωγής και κατά την ημερομηνία της παράδοσης του να μην έχει παρέλθει το 1/3, τουλάχιστον, της συνολικής διάρκειας ζωής του</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Σε περίπτωση που παρατηρηθεί αλλοίωση του προϊόντος προ της λήξεως του, κι ενώ έχουν τηρηθεί οι προβλεπόμενες από τον κατασκευαστή συνθήκες συντηρήσεώς του, ο προμηθευτής θα υποχρεούται να προβεί σε αντικατάσταση της αλλοιωθείσης ποσότητας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 διάρκεια χρήσης, μετά από σχετική αναφορά του Διευθυντή του εργαστηρίου, αρκούντως τεκμηριωμένη. Όλα τα αντιδραστήρια θα αξιολογηθούν κατά τη διαδικασία της προμήθειας και θα ελέγχονται επίσης και κατά τη διάρκεια της παραλαβής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Tahoma"/>
                <w:spacing w:val="-3"/>
                <w:lang w:eastAsia="ar-SA"/>
              </w:rPr>
              <w:t>Ο αναλυτής να είναι αμεταχείριστος, τελευταίας  γενεάς με έτος πρώτης κυκλοφορίας μετά το 2017. Να διαθέτει δύο τρόπους αναρρόφησης δείγματος: α) δειγματοληψία από κλειστό σωληνάριο β) δειγματοληψία από ανοικτό σωληνάριο</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11</w:t>
            </w:r>
          </w:p>
        </w:tc>
        <w:tc>
          <w:tcPr>
            <w:tcW w:w="4687"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Tahoma"/>
                <w:spacing w:val="-3"/>
                <w:lang w:eastAsia="ar-SA"/>
              </w:rPr>
              <w:t>Να χρησιμοποιεί έως 17 μl ολικού αίματος για γενική αίματος σε όλους τους τρόπους δειγματοληψίας. Επίσης να έχει δυνατότητα ανάλυσης προαραιωμένου αίματος χωρίς να απαιτείται διόρθωση των αποτελεσμάτων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511"/>
        </w:trPr>
        <w:tc>
          <w:tcPr>
            <w:tcW w:w="642" w:type="dxa"/>
            <w:vMerge w:val="restart"/>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12</w:t>
            </w:r>
          </w:p>
        </w:tc>
        <w:tc>
          <w:tcPr>
            <w:tcW w:w="4687" w:type="dxa"/>
            <w:vMerge w:val="restart"/>
          </w:tcPr>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Cs w:val="24"/>
                <w:lang w:eastAsia="ar-SA"/>
              </w:rPr>
            </w:pPr>
            <w:r w:rsidRPr="00887DF3">
              <w:rPr>
                <w:rFonts w:ascii="Calibri" w:eastAsia="Times New Roman" w:hAnsi="Calibri" w:cs="Tahoma"/>
                <w:spacing w:val="-3"/>
                <w:lang w:eastAsia="ar-SA"/>
              </w:rPr>
              <w:t>Ο αναλυτής να διαθέτει δύο διαφορετικούς χώρους μέτρησης :</w:t>
            </w:r>
          </w:p>
          <w:p w:rsidR="00887DF3" w:rsidRPr="00887DF3" w:rsidRDefault="00887DF3" w:rsidP="00887DF3">
            <w:pPr>
              <w:tabs>
                <w:tab w:val="left" w:pos="-720"/>
                <w:tab w:val="left" w:pos="993"/>
              </w:tabs>
              <w:suppressAutoHyphens/>
              <w:spacing w:after="0" w:line="240" w:lineRule="auto"/>
              <w:jc w:val="both"/>
              <w:rPr>
                <w:rFonts w:ascii="Calibri" w:eastAsia="Times New Roman" w:hAnsi="Calibri" w:cs="Tahoma"/>
                <w:spacing w:val="-3"/>
                <w:szCs w:val="24"/>
                <w:lang w:eastAsia="ar-SA"/>
              </w:rPr>
            </w:pPr>
            <w:r w:rsidRPr="00887DF3">
              <w:rPr>
                <w:rFonts w:ascii="Calibri" w:eastAsia="Times New Roman" w:hAnsi="Calibri" w:cs="Tahoma"/>
                <w:spacing w:val="-3"/>
                <w:lang w:eastAsia="ar-SA"/>
              </w:rPr>
              <w:t>α) Θάλαμος μέτρησης ερυθρών-αιμοπεταλίων.</w:t>
            </w:r>
          </w:p>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Tahoma"/>
                <w:spacing w:val="-3"/>
                <w:lang w:eastAsia="ar-SA"/>
              </w:rPr>
              <w:t>β) Θάλαμος μέτρησης λευκών , λευκοκυτταρικού τύπου , αιμοσφαιρίνης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472"/>
        </w:trPr>
        <w:tc>
          <w:tcPr>
            <w:tcW w:w="642"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687" w:type="dxa"/>
            <w:vMerge/>
          </w:tcPr>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Cs w:val="24"/>
                <w:lang w:eastAsia="ar-SA"/>
              </w:rPr>
            </w:pPr>
          </w:p>
        </w:tc>
        <w:tc>
          <w:tcPr>
            <w:tcW w:w="1170" w:type="dxa"/>
            <w:vAlign w:val="center"/>
          </w:tcPr>
          <w:p w:rsidR="00887DF3" w:rsidRPr="00887DF3" w:rsidRDefault="00887DF3" w:rsidP="00887DF3">
            <w:pPr>
              <w:suppressAutoHyphens/>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484"/>
        </w:trPr>
        <w:tc>
          <w:tcPr>
            <w:tcW w:w="642" w:type="dxa"/>
            <w:vMerge/>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687" w:type="dxa"/>
            <w:vMerge/>
          </w:tcPr>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Cs w:val="24"/>
                <w:lang w:eastAsia="ar-SA"/>
              </w:rPr>
            </w:pPr>
          </w:p>
        </w:tc>
        <w:tc>
          <w:tcPr>
            <w:tcW w:w="1170" w:type="dxa"/>
            <w:vAlign w:val="center"/>
          </w:tcPr>
          <w:p w:rsidR="00887DF3" w:rsidRPr="00887DF3" w:rsidRDefault="00887DF3" w:rsidP="00887DF3">
            <w:pPr>
              <w:suppressAutoHyphens/>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13</w:t>
            </w:r>
          </w:p>
        </w:tc>
        <w:tc>
          <w:tcPr>
            <w:tcW w:w="4687"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Tahoma"/>
                <w:spacing w:val="-3"/>
                <w:lang w:eastAsia="ar-SA"/>
              </w:rPr>
              <w:t>Η αιμοσφαιρίνη να</w:t>
            </w:r>
            <w:r w:rsidRPr="00887DF3">
              <w:rPr>
                <w:rFonts w:ascii="Calibri" w:eastAsia="Times New Roman" w:hAnsi="Calibri" w:cs="Tahoma"/>
                <w:b/>
                <w:lang w:eastAsia="ar-SA"/>
              </w:rPr>
              <w:t xml:space="preserve"> </w:t>
            </w:r>
            <w:r w:rsidRPr="00887DF3">
              <w:rPr>
                <w:rFonts w:ascii="Calibri" w:eastAsia="Times New Roman" w:hAnsi="Calibri" w:cs="Tahoma"/>
                <w:spacing w:val="-3"/>
                <w:lang w:eastAsia="ar-SA"/>
              </w:rPr>
              <w:t>μετράται με αντιδραστήριο που δεν περιέχει κυανιούχες ουσίες, για την καλύτερη προστασία του περιβάλλοντος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14</w:t>
            </w:r>
          </w:p>
        </w:tc>
        <w:tc>
          <w:tcPr>
            <w:tcW w:w="4687" w:type="dxa"/>
          </w:tcPr>
          <w:p w:rsidR="00887DF3" w:rsidRPr="00887DF3" w:rsidRDefault="00887DF3" w:rsidP="00887DF3">
            <w:pPr>
              <w:autoSpaceDE w:val="0"/>
              <w:spacing w:after="0" w:line="240" w:lineRule="auto"/>
              <w:jc w:val="both"/>
              <w:rPr>
                <w:rFonts w:ascii="Calibri" w:eastAsia="Times New Roman" w:hAnsi="Calibri" w:cs="Tahoma"/>
                <w:spacing w:val="-3"/>
                <w:szCs w:val="24"/>
                <w:lang w:eastAsia="ar-SA"/>
              </w:rPr>
            </w:pPr>
            <w:r w:rsidRPr="00887DF3">
              <w:rPr>
                <w:rFonts w:ascii="Calibri" w:eastAsia="Times New Roman" w:hAnsi="Calibri" w:cs="Tahoma"/>
                <w:spacing w:val="-3"/>
                <w:lang w:eastAsia="ar-SA"/>
              </w:rPr>
              <w:t>Ο αναλυτής παρέχει να μετρά και να υπολογίζει:</w:t>
            </w:r>
          </w:p>
          <w:p w:rsidR="00887DF3" w:rsidRPr="00887DF3" w:rsidRDefault="00887DF3" w:rsidP="00887DF3">
            <w:pPr>
              <w:numPr>
                <w:ilvl w:val="0"/>
                <w:numId w:val="9"/>
              </w:numPr>
              <w:suppressAutoHyphens/>
              <w:autoSpaceDE w:val="0"/>
              <w:spacing w:after="0" w:line="240" w:lineRule="auto"/>
              <w:ind w:left="209" w:hanging="209"/>
              <w:jc w:val="both"/>
              <w:rPr>
                <w:rFonts w:ascii="Calibri" w:eastAsia="Times New Roman" w:hAnsi="Calibri" w:cs="Tahoma"/>
                <w:spacing w:val="-3"/>
                <w:szCs w:val="24"/>
                <w:lang w:eastAsia="ar-SA"/>
              </w:rPr>
            </w:pPr>
            <w:r w:rsidRPr="00887DF3">
              <w:rPr>
                <w:rFonts w:ascii="Calibri" w:eastAsia="Times New Roman" w:hAnsi="Calibri" w:cs="Tahoma"/>
                <w:spacing w:val="-3"/>
                <w:lang w:eastAsia="ar-SA"/>
              </w:rPr>
              <w:t>Λευκά αιμοσφαίρια, Ουδετερόφιλα, Λεμφοκύτταρα, Μονοπύρηνα, Ηωσινόφιλα, Βασεόφιλα, Άωρα κύτταρα σε ποσοστό % και απόλυτο αριθμό</w:t>
            </w:r>
          </w:p>
          <w:p w:rsidR="00887DF3" w:rsidRPr="00887DF3" w:rsidRDefault="00887DF3" w:rsidP="00887DF3">
            <w:pPr>
              <w:numPr>
                <w:ilvl w:val="0"/>
                <w:numId w:val="9"/>
              </w:numPr>
              <w:suppressAutoHyphens/>
              <w:autoSpaceDE w:val="0"/>
              <w:spacing w:after="0" w:line="240" w:lineRule="auto"/>
              <w:ind w:left="209" w:hanging="209"/>
              <w:jc w:val="both"/>
              <w:rPr>
                <w:rFonts w:ascii="Calibri" w:eastAsia="Times New Roman" w:hAnsi="Calibri" w:cs="Calibri"/>
                <w:szCs w:val="24"/>
                <w:lang w:eastAsia="ar-SA"/>
              </w:rPr>
            </w:pPr>
            <w:r w:rsidRPr="00887DF3">
              <w:rPr>
                <w:rFonts w:ascii="Calibri" w:eastAsia="Times New Roman" w:hAnsi="Calibri" w:cs="Tahoma"/>
                <w:spacing w:val="-3"/>
                <w:lang w:eastAsia="ar-SA"/>
              </w:rPr>
              <w:t xml:space="preserve">Ερυθρά αιμοσφαίρια, Μέσο όγκο ερυθρών, Αιμοσφαιρίνη, Αιματοκρίτη, </w:t>
            </w:r>
            <w:r w:rsidRPr="00887DF3">
              <w:rPr>
                <w:rFonts w:ascii="Calibri" w:eastAsia="Times New Roman" w:hAnsi="Calibri" w:cs="Tahoma"/>
                <w:spacing w:val="-3"/>
                <w:lang w:val="en-GB" w:eastAsia="ar-SA"/>
              </w:rPr>
              <w:t>MCH</w:t>
            </w:r>
            <w:r w:rsidRPr="00887DF3">
              <w:rPr>
                <w:rFonts w:ascii="Calibri" w:eastAsia="Times New Roman" w:hAnsi="Calibri" w:cs="Tahoma"/>
                <w:spacing w:val="-3"/>
                <w:lang w:eastAsia="ar-SA"/>
              </w:rPr>
              <w:t xml:space="preserve">, </w:t>
            </w:r>
            <w:r w:rsidRPr="00887DF3">
              <w:rPr>
                <w:rFonts w:ascii="Calibri" w:eastAsia="Times New Roman" w:hAnsi="Calibri" w:cs="Tahoma"/>
                <w:spacing w:val="-3"/>
                <w:lang w:val="en-GB" w:eastAsia="ar-SA"/>
              </w:rPr>
              <w:t>MCHC</w:t>
            </w:r>
            <w:r w:rsidRPr="00887DF3">
              <w:rPr>
                <w:rFonts w:ascii="Calibri" w:eastAsia="Times New Roman" w:hAnsi="Calibri" w:cs="Tahoma"/>
                <w:spacing w:val="-3"/>
                <w:lang w:eastAsia="ar-SA"/>
              </w:rPr>
              <w:t xml:space="preserve">, ποσοστό υπόχρωμων ερυθρών, δείκτη μικροκυτταρικής αναιμίας, εύρος κατανομής ερυθρών </w:t>
            </w:r>
            <w:r w:rsidRPr="00887DF3">
              <w:rPr>
                <w:rFonts w:ascii="Calibri" w:eastAsia="Times New Roman" w:hAnsi="Calibri" w:cs="Tahoma"/>
                <w:spacing w:val="-3"/>
                <w:lang w:val="en-GB" w:eastAsia="ar-SA"/>
              </w:rPr>
              <w:t>SD</w:t>
            </w:r>
            <w:r w:rsidRPr="00887DF3">
              <w:rPr>
                <w:rFonts w:ascii="Calibri" w:eastAsia="Times New Roman" w:hAnsi="Calibri" w:cs="Tahoma"/>
                <w:spacing w:val="-3"/>
                <w:lang w:eastAsia="ar-SA"/>
              </w:rPr>
              <w:t>, εύρος κατανομής ερυθρών, αιμοπετάλια, μέσο όγκο αιμοπεταλίων, αιμοπεταλιοκρίτη, εύρος κατανομής αιμοπεταλίων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w:t>
            </w:r>
          </w:p>
        </w:tc>
        <w:tc>
          <w:tcPr>
            <w:tcW w:w="9212"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Tahoma"/>
                <w:spacing w:val="-3"/>
                <w:lang w:eastAsia="ar-SA"/>
              </w:rPr>
              <w:t>Ο αναλυτής να παρέχει αυξημένες δυνατότητες στην αξιολόγηση των αποτελεσμάτων και να παρουσιάζει πλήρη μορφολογία κυττάρων, συγκεκριμένα:</w:t>
            </w: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15α</w:t>
            </w:r>
          </w:p>
        </w:tc>
        <w:tc>
          <w:tcPr>
            <w:tcW w:w="4687" w:type="dxa"/>
          </w:tcPr>
          <w:p w:rsidR="00887DF3" w:rsidRPr="00887DF3" w:rsidRDefault="00887DF3" w:rsidP="00887DF3">
            <w:pPr>
              <w:autoSpaceDE w:val="0"/>
              <w:spacing w:after="0" w:line="240" w:lineRule="auto"/>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u w:val="single"/>
                <w:lang w:eastAsia="ar-SA"/>
              </w:rPr>
              <w:t>Μορφολογία Λευκών Αιμοσφαιρίων</w:t>
            </w:r>
            <w:r w:rsidRPr="00887DF3">
              <w:rPr>
                <w:rFonts w:ascii="Calibri" w:eastAsia="Times New Roman" w:hAnsi="Calibri" w:cs="Tahoma"/>
                <w:spacing w:val="-3"/>
                <w:sz w:val="20"/>
                <w:szCs w:val="20"/>
                <w:lang w:eastAsia="ar-SA"/>
              </w:rPr>
              <w:t>:</w:t>
            </w:r>
          </w:p>
          <w:p w:rsidR="00887DF3" w:rsidRPr="00887DF3" w:rsidRDefault="00887DF3" w:rsidP="00887DF3">
            <w:pPr>
              <w:autoSpaceDE w:val="0"/>
              <w:spacing w:after="0" w:line="240" w:lineRule="auto"/>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 xml:space="preserve">Επικάλυψη </w:t>
            </w:r>
            <w:r w:rsidRPr="00887DF3">
              <w:rPr>
                <w:rFonts w:ascii="Calibri" w:eastAsia="Times New Roman" w:hAnsi="Calibri" w:cs="Tahoma"/>
                <w:spacing w:val="-3"/>
                <w:sz w:val="20"/>
                <w:szCs w:val="20"/>
                <w:lang w:val="en-GB" w:eastAsia="ar-SA"/>
              </w:rPr>
              <w:t>MO</w:t>
            </w:r>
            <w:r w:rsidRPr="00887DF3">
              <w:rPr>
                <w:rFonts w:ascii="Calibri" w:eastAsia="Times New Roman" w:hAnsi="Calibri" w:cs="Tahoma"/>
                <w:spacing w:val="-3"/>
                <w:sz w:val="20"/>
                <w:szCs w:val="20"/>
                <w:lang w:eastAsia="ar-SA"/>
              </w:rPr>
              <w:t>/</w:t>
            </w:r>
            <w:r w:rsidRPr="00887DF3">
              <w:rPr>
                <w:rFonts w:ascii="Calibri" w:eastAsia="Times New Roman" w:hAnsi="Calibri" w:cs="Tahoma"/>
                <w:spacing w:val="-3"/>
                <w:sz w:val="20"/>
                <w:szCs w:val="20"/>
                <w:lang w:val="en-GB" w:eastAsia="ar-SA"/>
              </w:rPr>
              <w:t>NE</w:t>
            </w:r>
            <w:r w:rsidRPr="00887DF3">
              <w:rPr>
                <w:rFonts w:ascii="Calibri" w:eastAsia="Times New Roman" w:hAnsi="Calibri" w:cs="Tahoma"/>
                <w:spacing w:val="-3"/>
                <w:sz w:val="20"/>
                <w:szCs w:val="20"/>
                <w:lang w:eastAsia="ar-SA"/>
              </w:rPr>
              <w:tab/>
              <w:t>Λευκοπενία</w:t>
            </w:r>
          </w:p>
          <w:p w:rsidR="00887DF3" w:rsidRPr="00887DF3" w:rsidRDefault="00887DF3" w:rsidP="00887DF3">
            <w:pPr>
              <w:autoSpaceDE w:val="0"/>
              <w:spacing w:after="0" w:line="240" w:lineRule="auto"/>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 xml:space="preserve">Επικάλυψη </w:t>
            </w:r>
            <w:r w:rsidRPr="00887DF3">
              <w:rPr>
                <w:rFonts w:ascii="Calibri" w:eastAsia="Times New Roman" w:hAnsi="Calibri" w:cs="Tahoma"/>
                <w:spacing w:val="-3"/>
                <w:sz w:val="20"/>
                <w:szCs w:val="20"/>
                <w:lang w:val="en-GB" w:eastAsia="ar-SA"/>
              </w:rPr>
              <w:t>MO</w:t>
            </w:r>
            <w:r w:rsidRPr="00887DF3">
              <w:rPr>
                <w:rFonts w:ascii="Calibri" w:eastAsia="Times New Roman" w:hAnsi="Calibri" w:cs="Tahoma"/>
                <w:spacing w:val="-3"/>
                <w:sz w:val="20"/>
                <w:szCs w:val="20"/>
                <w:lang w:eastAsia="ar-SA"/>
              </w:rPr>
              <w:t>/</w:t>
            </w:r>
            <w:r w:rsidRPr="00887DF3">
              <w:rPr>
                <w:rFonts w:ascii="Calibri" w:eastAsia="Times New Roman" w:hAnsi="Calibri" w:cs="Tahoma"/>
                <w:spacing w:val="-3"/>
                <w:sz w:val="20"/>
                <w:szCs w:val="20"/>
                <w:lang w:val="en-GB" w:eastAsia="ar-SA"/>
              </w:rPr>
              <w:t>LY</w:t>
            </w:r>
            <w:r w:rsidRPr="00887DF3">
              <w:rPr>
                <w:rFonts w:ascii="Calibri" w:eastAsia="Times New Roman" w:hAnsi="Calibri" w:cs="Tahoma"/>
                <w:spacing w:val="-3"/>
                <w:sz w:val="20"/>
                <w:szCs w:val="20"/>
                <w:lang w:eastAsia="ar-SA"/>
              </w:rPr>
              <w:t xml:space="preserve">           </w:t>
            </w:r>
            <w:r w:rsidRPr="00887DF3">
              <w:rPr>
                <w:rFonts w:ascii="Calibri" w:eastAsia="Times New Roman" w:hAnsi="Calibri" w:cs="Tahoma"/>
                <w:spacing w:val="-3"/>
                <w:sz w:val="20"/>
                <w:szCs w:val="20"/>
                <w:lang w:eastAsia="ar-SA"/>
              </w:rPr>
              <w:tab/>
              <w:t>Λευκοκυττάρωση</w:t>
            </w:r>
          </w:p>
          <w:p w:rsidR="00887DF3" w:rsidRPr="00887DF3" w:rsidRDefault="00887DF3" w:rsidP="00887DF3">
            <w:pPr>
              <w:autoSpaceDE w:val="0"/>
              <w:spacing w:after="0" w:line="240" w:lineRule="auto"/>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 xml:space="preserve">Επικάλυψη </w:t>
            </w:r>
            <w:r w:rsidRPr="00887DF3">
              <w:rPr>
                <w:rFonts w:ascii="Calibri" w:eastAsia="Times New Roman" w:hAnsi="Calibri" w:cs="Tahoma"/>
                <w:spacing w:val="-3"/>
                <w:sz w:val="20"/>
                <w:szCs w:val="20"/>
                <w:lang w:val="en-GB" w:eastAsia="ar-SA"/>
              </w:rPr>
              <w:t>EO</w:t>
            </w:r>
            <w:r w:rsidRPr="00887DF3">
              <w:rPr>
                <w:rFonts w:ascii="Calibri" w:eastAsia="Times New Roman" w:hAnsi="Calibri" w:cs="Tahoma"/>
                <w:spacing w:val="-3"/>
                <w:sz w:val="20"/>
                <w:szCs w:val="20"/>
                <w:lang w:eastAsia="ar-SA"/>
              </w:rPr>
              <w:t>/</w:t>
            </w:r>
            <w:r w:rsidRPr="00887DF3">
              <w:rPr>
                <w:rFonts w:ascii="Calibri" w:eastAsia="Times New Roman" w:hAnsi="Calibri" w:cs="Tahoma"/>
                <w:spacing w:val="-3"/>
                <w:sz w:val="20"/>
                <w:szCs w:val="20"/>
                <w:lang w:val="en-GB" w:eastAsia="ar-SA"/>
              </w:rPr>
              <w:t>NE</w:t>
            </w:r>
            <w:r w:rsidRPr="00887DF3">
              <w:rPr>
                <w:rFonts w:ascii="Calibri" w:eastAsia="Times New Roman" w:hAnsi="Calibri" w:cs="Tahoma"/>
                <w:spacing w:val="-3"/>
                <w:sz w:val="20"/>
                <w:szCs w:val="20"/>
                <w:lang w:eastAsia="ar-SA"/>
              </w:rPr>
              <w:t xml:space="preserve">           </w:t>
            </w:r>
            <w:r w:rsidRPr="00887DF3">
              <w:rPr>
                <w:rFonts w:ascii="Calibri" w:eastAsia="Times New Roman" w:hAnsi="Calibri" w:cs="Tahoma"/>
                <w:spacing w:val="-3"/>
                <w:sz w:val="20"/>
                <w:szCs w:val="20"/>
                <w:lang w:eastAsia="ar-SA"/>
              </w:rPr>
              <w:tab/>
              <w:t>Λεμφοπενία</w:t>
            </w:r>
          </w:p>
          <w:p w:rsidR="00887DF3" w:rsidRPr="00887DF3" w:rsidRDefault="00887DF3" w:rsidP="00887DF3">
            <w:pPr>
              <w:autoSpaceDE w:val="0"/>
              <w:spacing w:after="0" w:line="240" w:lineRule="auto"/>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 xml:space="preserve">Επικάλυψη </w:t>
            </w:r>
            <w:r w:rsidRPr="00887DF3">
              <w:rPr>
                <w:rFonts w:ascii="Calibri" w:eastAsia="Times New Roman" w:hAnsi="Calibri" w:cs="Tahoma"/>
                <w:spacing w:val="-3"/>
                <w:sz w:val="20"/>
                <w:szCs w:val="20"/>
                <w:lang w:val="en-GB" w:eastAsia="ar-SA"/>
              </w:rPr>
              <w:t>LY</w:t>
            </w:r>
            <w:r w:rsidRPr="00887DF3">
              <w:rPr>
                <w:rFonts w:ascii="Calibri" w:eastAsia="Times New Roman" w:hAnsi="Calibri" w:cs="Tahoma"/>
                <w:spacing w:val="-3"/>
                <w:sz w:val="20"/>
                <w:szCs w:val="20"/>
                <w:lang w:eastAsia="ar-SA"/>
              </w:rPr>
              <w:t>/</w:t>
            </w:r>
            <w:r w:rsidRPr="00887DF3">
              <w:rPr>
                <w:rFonts w:ascii="Calibri" w:eastAsia="Times New Roman" w:hAnsi="Calibri" w:cs="Tahoma"/>
                <w:spacing w:val="-3"/>
                <w:sz w:val="20"/>
                <w:szCs w:val="20"/>
                <w:lang w:val="en-GB" w:eastAsia="ar-SA"/>
              </w:rPr>
              <w:t>NE</w:t>
            </w:r>
            <w:r w:rsidRPr="00887DF3">
              <w:rPr>
                <w:rFonts w:ascii="Calibri" w:eastAsia="Times New Roman" w:hAnsi="Calibri" w:cs="Tahoma"/>
                <w:spacing w:val="-3"/>
                <w:sz w:val="20"/>
                <w:szCs w:val="20"/>
                <w:lang w:eastAsia="ar-SA"/>
              </w:rPr>
              <w:t xml:space="preserve"> </w:t>
            </w:r>
            <w:r w:rsidRPr="00887DF3">
              <w:rPr>
                <w:rFonts w:ascii="Calibri" w:eastAsia="Times New Roman" w:hAnsi="Calibri" w:cs="Tahoma"/>
                <w:spacing w:val="-3"/>
                <w:sz w:val="20"/>
                <w:szCs w:val="20"/>
                <w:lang w:eastAsia="ar-SA"/>
              </w:rPr>
              <w:tab/>
              <w:t>Λεμφοκυττάρωση</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 xml:space="preserve">                                                   Πολυμορφοπυρήνωση</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ab/>
              <w:t xml:space="preserve">                                  Μονοκυττάρωση</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t>Ηωσινοφιλία</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t>Βασεοφιλία</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t>Ουδετεροπενία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15β</w:t>
            </w:r>
          </w:p>
        </w:tc>
        <w:tc>
          <w:tcPr>
            <w:tcW w:w="4687" w:type="dxa"/>
          </w:tcPr>
          <w:p w:rsidR="00887DF3" w:rsidRPr="00887DF3" w:rsidRDefault="00887DF3" w:rsidP="00887DF3">
            <w:pPr>
              <w:autoSpaceDE w:val="0"/>
              <w:spacing w:after="0" w:line="240" w:lineRule="auto"/>
              <w:jc w:val="both"/>
              <w:rPr>
                <w:rFonts w:ascii="Calibri" w:eastAsia="Times New Roman" w:hAnsi="Calibri" w:cs="Tahoma"/>
                <w:spacing w:val="-3"/>
                <w:sz w:val="20"/>
                <w:szCs w:val="20"/>
                <w:u w:val="single"/>
                <w:lang w:eastAsia="ar-SA"/>
              </w:rPr>
            </w:pPr>
            <w:r w:rsidRPr="00887DF3">
              <w:rPr>
                <w:rFonts w:ascii="Calibri" w:eastAsia="Times New Roman" w:hAnsi="Calibri" w:cs="Tahoma"/>
                <w:spacing w:val="-3"/>
                <w:sz w:val="20"/>
                <w:szCs w:val="20"/>
                <w:u w:val="single"/>
                <w:lang w:eastAsia="ar-SA"/>
              </w:rPr>
              <w:t>Μορφολογία Ερυθρών:</w:t>
            </w:r>
          </w:p>
          <w:p w:rsidR="00887DF3" w:rsidRPr="00887DF3" w:rsidRDefault="00887DF3" w:rsidP="00887DF3">
            <w:pPr>
              <w:autoSpaceDE w:val="0"/>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Ερυθροκυττάρως                       Συγκολλήσεις ερυθρών</w:t>
            </w:r>
          </w:p>
          <w:p w:rsidR="00887DF3" w:rsidRPr="00887DF3" w:rsidRDefault="00887DF3" w:rsidP="00887DF3">
            <w:pPr>
              <w:autoSpaceDE w:val="0"/>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Ανισοκυττάρωση                        Διμορφικός πληθυσμός</w:t>
            </w:r>
          </w:p>
          <w:p w:rsidR="00887DF3" w:rsidRPr="00887DF3" w:rsidRDefault="00887DF3" w:rsidP="00887DF3">
            <w:pPr>
              <w:autoSpaceDE w:val="0"/>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Μικροκυττάρωση</w:t>
            </w:r>
            <w:r w:rsidRPr="00887DF3">
              <w:rPr>
                <w:rFonts w:ascii="Calibri" w:eastAsia="Times New Roman" w:hAnsi="Calibri" w:cs="Tahoma"/>
                <w:spacing w:val="-3"/>
                <w:sz w:val="20"/>
                <w:szCs w:val="20"/>
                <w:lang w:eastAsia="ar-SA"/>
              </w:rPr>
              <w:tab/>
            </w:r>
            <w:r w:rsidRPr="00887DF3">
              <w:rPr>
                <w:rFonts w:ascii="Calibri" w:eastAsia="Times New Roman" w:hAnsi="Calibri" w:cs="Tahoma"/>
                <w:spacing w:val="-3"/>
                <w:sz w:val="20"/>
                <w:szCs w:val="20"/>
                <w:lang w:eastAsia="ar-SA"/>
              </w:rPr>
              <w:tab/>
              <w:t xml:space="preserve">     Αναιμία</w:t>
            </w:r>
          </w:p>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Tahoma"/>
                <w:spacing w:val="-3"/>
                <w:sz w:val="20"/>
                <w:szCs w:val="20"/>
                <w:lang w:eastAsia="ar-SA"/>
              </w:rPr>
              <w:t>Μακροκυττάρωση</w:t>
            </w:r>
            <w:r w:rsidRPr="00887DF3">
              <w:rPr>
                <w:rFonts w:ascii="Calibri" w:eastAsia="Times New Roman" w:hAnsi="Calibri" w:cs="Tahoma"/>
                <w:spacing w:val="-3"/>
                <w:sz w:val="20"/>
                <w:szCs w:val="20"/>
                <w:lang w:eastAsia="ar-SA"/>
              </w:rPr>
              <w:tab/>
              <w:t xml:space="preserve">     Υποχρωμία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15γ</w:t>
            </w:r>
          </w:p>
        </w:tc>
        <w:tc>
          <w:tcPr>
            <w:tcW w:w="4687" w:type="dxa"/>
          </w:tcPr>
          <w:p w:rsidR="00887DF3" w:rsidRPr="00887DF3" w:rsidRDefault="00887DF3" w:rsidP="00887DF3">
            <w:pPr>
              <w:tabs>
                <w:tab w:val="left" w:pos="-720"/>
                <w:tab w:val="left" w:pos="426"/>
                <w:tab w:val="left" w:pos="567"/>
              </w:tabs>
              <w:suppressAutoHyphens/>
              <w:spacing w:after="0" w:line="240" w:lineRule="auto"/>
              <w:jc w:val="both"/>
              <w:rPr>
                <w:rFonts w:ascii="Calibri" w:eastAsia="Times New Roman" w:hAnsi="Calibri" w:cs="Tahoma"/>
                <w:spacing w:val="-3"/>
                <w:sz w:val="20"/>
                <w:szCs w:val="20"/>
                <w:u w:val="single"/>
                <w:lang w:eastAsia="ar-SA"/>
              </w:rPr>
            </w:pPr>
            <w:r w:rsidRPr="00887DF3">
              <w:rPr>
                <w:rFonts w:ascii="Calibri" w:eastAsia="Times New Roman" w:hAnsi="Calibri" w:cs="Tahoma"/>
                <w:spacing w:val="-3"/>
                <w:sz w:val="20"/>
                <w:szCs w:val="20"/>
                <w:u w:val="single"/>
                <w:lang w:eastAsia="ar-SA"/>
              </w:rPr>
              <w:t>Μορφολογία Αιμοπεταλίων</w:t>
            </w:r>
          </w:p>
          <w:p w:rsidR="00887DF3" w:rsidRPr="00887DF3" w:rsidRDefault="00887DF3" w:rsidP="00887DF3">
            <w:pPr>
              <w:tabs>
                <w:tab w:val="left" w:pos="-720"/>
                <w:tab w:val="left" w:pos="993"/>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Μικρά ή Μεγάλα αιμοπετάλια</w:t>
            </w:r>
          </w:p>
          <w:p w:rsidR="00887DF3" w:rsidRPr="00887DF3" w:rsidRDefault="00887DF3" w:rsidP="00887DF3">
            <w:pPr>
              <w:tabs>
                <w:tab w:val="left" w:pos="-720"/>
                <w:tab w:val="left" w:pos="993"/>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eastAsia="ar-SA"/>
              </w:rPr>
              <w:t>Θρομβοπενία</w:t>
            </w:r>
          </w:p>
          <w:p w:rsidR="00887DF3" w:rsidRPr="00887DF3" w:rsidRDefault="00887DF3" w:rsidP="00887DF3">
            <w:pPr>
              <w:autoSpaceDE w:val="0"/>
              <w:spacing w:after="0" w:line="240" w:lineRule="auto"/>
              <w:jc w:val="both"/>
              <w:rPr>
                <w:rFonts w:ascii="Calibri" w:eastAsia="Times New Roman" w:hAnsi="Calibri" w:cs="Times"/>
                <w:color w:val="000000"/>
                <w:szCs w:val="24"/>
              </w:rPr>
            </w:pPr>
            <w:r w:rsidRPr="00887DF3">
              <w:rPr>
                <w:rFonts w:ascii="Calibri" w:eastAsia="Times New Roman" w:hAnsi="Calibri" w:cs="Tahoma"/>
                <w:spacing w:val="-3"/>
                <w:sz w:val="20"/>
                <w:szCs w:val="20"/>
                <w:lang w:eastAsia="ar-SA"/>
              </w:rPr>
              <w:t>Θρομβοκυττάρωση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16</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Tahoma"/>
                <w:spacing w:val="-3"/>
                <w:lang w:eastAsia="ar-SA"/>
              </w:rPr>
              <w:t>Η μέτρηση των ερυθρών αιμοσφαιρίων και των αιμοπεταλίων να γίνεται με την κατ’ όγκον ανάλυση. Το όργανο να δύναται να μετρά τόσο τα μεγάλα όσο και τα γιγάντια αιμοπετάλια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17</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Tahoma"/>
                <w:spacing w:val="-3"/>
                <w:lang w:eastAsia="ar-SA"/>
              </w:rPr>
              <w:t>Στην έγχρωμη οθόνη αφής να εμφανίζονται η κατανομές των λευκών αιμοσφαιρίων, των ερυθρών και των αιμοπεταλίων με την μορφή νεφελογραμμάτων και ιστογραμμάτων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18</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Tahoma"/>
                <w:spacing w:val="-3"/>
                <w:lang w:eastAsia="ar-SA"/>
              </w:rPr>
              <w:t xml:space="preserve">Ο αναλυτής να αυτοελέγχεται τόσο κατά το ξεκίνημα της ημέρας όσο και κατά την διάρκεια της ρουτίνας ειδοποιώντας τον χειριστή με οπτικά μηνύματα (alarms) για τυχόν </w:t>
            </w:r>
            <w:r w:rsidRPr="00887DF3">
              <w:rPr>
                <w:rFonts w:ascii="Calibri" w:eastAsia="Times New Roman" w:hAnsi="Calibri" w:cs="Tahoma"/>
                <w:spacing w:val="-3"/>
                <w:lang w:eastAsia="ar-SA"/>
              </w:rPr>
              <w:lastRenderedPageBreak/>
              <w:t>δυσλειτουργία του οργάνου. Να έχει την δυνατότητα να ανοίγει  σε προκαθορισμένες ημέρες και ώρες χωρίς την παρουσία του χειριστή και την δυνατότητα να κλείνει (</w:t>
            </w:r>
            <w:r w:rsidRPr="00887DF3">
              <w:rPr>
                <w:rFonts w:ascii="Calibri" w:eastAsia="Times New Roman" w:hAnsi="Calibri" w:cs="Tahoma"/>
                <w:spacing w:val="-3"/>
                <w:lang w:val="en-GB" w:eastAsia="ar-SA"/>
              </w:rPr>
              <w:t>power</w:t>
            </w:r>
            <w:r w:rsidRPr="00887DF3">
              <w:rPr>
                <w:rFonts w:ascii="Calibri" w:eastAsia="Times New Roman" w:hAnsi="Calibri" w:cs="Tahoma"/>
                <w:spacing w:val="-3"/>
                <w:lang w:eastAsia="ar-SA"/>
              </w:rPr>
              <w:t xml:space="preserve"> </w:t>
            </w:r>
            <w:r w:rsidRPr="00887DF3">
              <w:rPr>
                <w:rFonts w:ascii="Calibri" w:eastAsia="Times New Roman" w:hAnsi="Calibri" w:cs="Tahoma"/>
                <w:spacing w:val="-3"/>
                <w:lang w:val="en-GB" w:eastAsia="ar-SA"/>
              </w:rPr>
              <w:t>down</w:t>
            </w:r>
            <w:r w:rsidRPr="00887DF3">
              <w:rPr>
                <w:rFonts w:ascii="Calibri" w:eastAsia="Times New Roman" w:hAnsi="Calibri" w:cs="Tahoma"/>
                <w:spacing w:val="-3"/>
                <w:lang w:eastAsia="ar-SA"/>
              </w:rPr>
              <w:t>) μετά το (</w:t>
            </w:r>
            <w:r w:rsidRPr="00887DF3">
              <w:rPr>
                <w:rFonts w:ascii="Calibri" w:eastAsia="Times New Roman" w:hAnsi="Calibri" w:cs="Tahoma"/>
                <w:spacing w:val="-3"/>
                <w:lang w:val="en-GB" w:eastAsia="ar-SA"/>
              </w:rPr>
              <w:t>shut</w:t>
            </w:r>
            <w:r w:rsidRPr="00887DF3">
              <w:rPr>
                <w:rFonts w:ascii="Calibri" w:eastAsia="Times New Roman" w:hAnsi="Calibri" w:cs="Tahoma"/>
                <w:spacing w:val="-3"/>
                <w:lang w:eastAsia="ar-SA"/>
              </w:rPr>
              <w:t>-</w:t>
            </w:r>
            <w:r w:rsidRPr="00887DF3">
              <w:rPr>
                <w:rFonts w:ascii="Calibri" w:eastAsia="Times New Roman" w:hAnsi="Calibri" w:cs="Tahoma"/>
                <w:spacing w:val="-3"/>
                <w:lang w:val="en-GB" w:eastAsia="ar-SA"/>
              </w:rPr>
              <w:t>down</w:t>
            </w:r>
            <w:r w:rsidRPr="00887DF3">
              <w:rPr>
                <w:rFonts w:ascii="Calibri" w:eastAsia="Times New Roman" w:hAnsi="Calibri" w:cs="Tahoma"/>
                <w:spacing w:val="-3"/>
                <w:lang w:eastAsia="ar-SA"/>
              </w:rPr>
              <w:t>) αυτόματα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19</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Tahoma"/>
                <w:spacing w:val="-3"/>
                <w:lang w:eastAsia="ar-SA"/>
              </w:rPr>
              <w:t xml:space="preserve">Η ταχύτητα του οργάνου να φθάνει τα 55 δείγματα την ώρα στην ανάλυση κλειστού τύπου και 60 δείγματα την ώρα στην ανάλυση ανοικτού τύπου, ενώ η ταυτοποίηση των δειγμάτων, των αντιδραστηρίων, των </w:t>
            </w:r>
            <w:r w:rsidRPr="00887DF3">
              <w:rPr>
                <w:rFonts w:ascii="Calibri" w:eastAsia="Times New Roman" w:hAnsi="Calibri" w:cs="Tahoma"/>
                <w:spacing w:val="-3"/>
                <w:lang w:val="en-GB" w:eastAsia="ar-SA"/>
              </w:rPr>
              <w:t>controls</w:t>
            </w:r>
            <w:r w:rsidRPr="00887DF3">
              <w:rPr>
                <w:rFonts w:ascii="Calibri" w:eastAsia="Times New Roman" w:hAnsi="Calibri" w:cs="Tahoma"/>
                <w:spacing w:val="-3"/>
                <w:lang w:eastAsia="ar-SA"/>
              </w:rPr>
              <w:t xml:space="preserve"> και του </w:t>
            </w:r>
            <w:r w:rsidRPr="00887DF3">
              <w:rPr>
                <w:rFonts w:ascii="Calibri" w:eastAsia="Times New Roman" w:hAnsi="Calibri" w:cs="Tahoma"/>
                <w:spacing w:val="-3"/>
                <w:lang w:val="en-GB" w:eastAsia="ar-SA"/>
              </w:rPr>
              <w:t>calibrator</w:t>
            </w:r>
            <w:r w:rsidRPr="00887DF3">
              <w:rPr>
                <w:rFonts w:ascii="Calibri" w:eastAsia="Times New Roman" w:hAnsi="Calibri" w:cs="Tahoma"/>
                <w:spacing w:val="-3"/>
                <w:lang w:eastAsia="ar-SA"/>
              </w:rPr>
              <w:t xml:space="preserve"> γίνεται και με την χρήση </w:t>
            </w:r>
            <w:r w:rsidRPr="00887DF3">
              <w:rPr>
                <w:rFonts w:ascii="Calibri" w:eastAsia="Times New Roman" w:hAnsi="Calibri" w:cs="Tahoma"/>
                <w:spacing w:val="-3"/>
                <w:lang w:val="en-GB" w:eastAsia="ar-SA"/>
              </w:rPr>
              <w:t>barcode</w:t>
            </w:r>
            <w:r w:rsidRPr="00887DF3">
              <w:rPr>
                <w:rFonts w:ascii="Calibri" w:eastAsia="Times New Roman" w:hAnsi="Calibri" w:cs="Tahoma"/>
                <w:spacing w:val="-3"/>
                <w:lang w:eastAsia="ar-SA"/>
              </w:rPr>
              <w:t xml:space="preserve"> </w:t>
            </w:r>
            <w:r w:rsidRPr="00887DF3">
              <w:rPr>
                <w:rFonts w:ascii="Calibri" w:eastAsia="Times New Roman" w:hAnsi="Calibri" w:cs="Tahoma"/>
                <w:spacing w:val="-3"/>
                <w:lang w:val="en-GB" w:eastAsia="ar-SA"/>
              </w:rPr>
              <w:t>reader</w:t>
            </w:r>
            <w:r w:rsidRPr="00887DF3">
              <w:rPr>
                <w:rFonts w:ascii="Calibri" w:eastAsia="Times New Roman" w:hAnsi="Calibri" w:cs="Tahoma"/>
                <w:spacing w:val="-3"/>
                <w:lang w:eastAsia="ar-SA"/>
              </w:rPr>
              <w:t xml:space="preserve"> χειρός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20</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Tahoma"/>
                <w:spacing w:val="-3"/>
                <w:lang w:eastAsia="ar-SA"/>
              </w:rPr>
              <w:t>Ο αναλυτής να χρησιμοποιεί μόνο δύο λειτουργικά αντιδραστήρια και ένα καθαριστικό για να δώσει γενική αίματος με τύπο πέντε υποπληθυσμών. Να έχει πρόγραμμα διαχείρισης των αντιδραστηρίων που να δείχνει την στάθμη και τις υπολειπόμενες εξετάσεις που μπορεί να κάνει το κάθε αντιδραστήριο. Επίσης να έχει ένδειξη για την στάθμη των αποβλήτων. Τα αντιδραστήρια να μην περιέχουν ενώσεις κυανίου, αζώτου ή φορμαλδεΰδης. Μεταξύ των μετρήσεων το όργανο να ξεπλένει αυτόματα τους χώρους μέτρησης, ενώ ταυτόχρονα να απομακρύνει τα τυχόν υπολείμματα των πρωτεϊνών στους χώρους μέτρησης χωρίς την παρέμβαση του χειριστή χωρίς την χρήση ειδικών αντιδραστηρίων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21</w:t>
            </w:r>
          </w:p>
        </w:tc>
        <w:tc>
          <w:tcPr>
            <w:tcW w:w="4687"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Tahoma"/>
                <w:spacing w:val="-3"/>
                <w:lang w:eastAsia="ar-SA"/>
              </w:rPr>
              <w:t>Ο αναλυτής να διαθέτει ενσωματωμένο υπολογιστή με ιδιαίτερα φιλικό λογισμικό πρόγραμμα με εικονίδια και κάθε εργασία να επιτυγχάνεται με τρία ή λιγότερα βήματα. Επίσης να διαθέτει ενσωματωμένη έγχρωμη οθόνη αφής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22</w:t>
            </w:r>
          </w:p>
        </w:tc>
        <w:tc>
          <w:tcPr>
            <w:tcW w:w="4687" w:type="dxa"/>
          </w:tcPr>
          <w:p w:rsidR="00887DF3" w:rsidRPr="00887DF3" w:rsidRDefault="00887DF3" w:rsidP="00887DF3">
            <w:pPr>
              <w:spacing w:after="0" w:line="240" w:lineRule="auto"/>
              <w:rPr>
                <w:rFonts w:ascii="Calibri" w:eastAsia="Times New Roman" w:hAnsi="Calibri" w:cs="Calibri"/>
                <w:lang w:eastAsia="el-GR"/>
              </w:rPr>
            </w:pPr>
            <w:r w:rsidRPr="00887DF3">
              <w:rPr>
                <w:rFonts w:ascii="Calibri" w:eastAsia="Times New Roman" w:hAnsi="Calibri" w:cs="Tahoma"/>
                <w:spacing w:val="-3"/>
                <w:lang w:eastAsia="el-GR"/>
              </w:rPr>
              <w:t>Το λογισμικό του αναλυτή να παρέχει τουλάχιστον τις εξής δυνατότητες: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22α</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Επικοινωνία σειριακά ή δικτυακά με κεντρικό ή άλλους υπολογιστές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22β</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Εσωτερική μνήμη 30.000 δειγμάτων με γραφήματα, επισημάνσεις και μηνύματα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22γ</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 xml:space="preserve">12 φακέλους </w:t>
            </w:r>
            <w:r w:rsidRPr="00887DF3">
              <w:rPr>
                <w:rFonts w:ascii="Calibri" w:eastAsia="Times New Roman" w:hAnsi="Calibri" w:cs="Tahoma"/>
                <w:spacing w:val="-3"/>
                <w:lang w:val="en-GB" w:eastAsia="ar-SA"/>
              </w:rPr>
              <w:t>control</w:t>
            </w:r>
            <w:r w:rsidRPr="00887DF3">
              <w:rPr>
                <w:rFonts w:ascii="Calibri" w:eastAsia="Times New Roman" w:hAnsi="Calibri" w:cs="Tahoma"/>
                <w:spacing w:val="-3"/>
                <w:lang w:eastAsia="ar-SA"/>
              </w:rPr>
              <w:t xml:space="preserve"> με δυνατότητα αποθήκευσης 150 αποτελεσμάτων σε κάθε φάκελο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22δ</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 xml:space="preserve">Εύκολη μεταφορά αποτελεσμάτων σε συμβατό </w:t>
            </w:r>
            <w:r w:rsidRPr="00887DF3">
              <w:rPr>
                <w:rFonts w:ascii="Calibri" w:eastAsia="Times New Roman" w:hAnsi="Calibri" w:cs="Tahoma"/>
                <w:spacing w:val="-3"/>
                <w:lang w:val="en-GB" w:eastAsia="ar-SA"/>
              </w:rPr>
              <w:t>USB</w:t>
            </w:r>
            <w:r w:rsidRPr="00887DF3">
              <w:rPr>
                <w:rFonts w:ascii="Calibri" w:eastAsia="Times New Roman" w:hAnsi="Calibri" w:cs="Tahoma"/>
                <w:spacing w:val="-3"/>
                <w:lang w:eastAsia="ar-SA"/>
              </w:rPr>
              <w:t xml:space="preserve"> 2.0</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22ε</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Έλεγχο επαναληψιμότητας για κάθε παράμετρο σύμφωνα με τα όρια που έχει θέσει ο κατασκευαστής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22στ</w:t>
            </w:r>
          </w:p>
        </w:tc>
        <w:tc>
          <w:tcPr>
            <w:tcW w:w="4687" w:type="dxa"/>
          </w:tcPr>
          <w:p w:rsidR="00887DF3" w:rsidRPr="00887DF3" w:rsidRDefault="00887DF3" w:rsidP="00887DF3">
            <w:pPr>
              <w:autoSpaceDE w:val="0"/>
              <w:spacing w:after="0" w:line="240" w:lineRule="auto"/>
              <w:jc w:val="both"/>
              <w:rPr>
                <w:rFonts w:ascii="Calibri" w:eastAsia="Times New Roman" w:hAnsi="Calibri" w:cs="Calibri"/>
                <w:bCs/>
                <w:szCs w:val="24"/>
                <w:lang w:eastAsia="ar-SA"/>
              </w:rPr>
            </w:pPr>
            <w:r w:rsidRPr="00887DF3">
              <w:rPr>
                <w:rFonts w:ascii="Calibri" w:eastAsia="Times New Roman" w:hAnsi="Calibri" w:cs="Tahoma"/>
                <w:spacing w:val="-3"/>
                <w:lang w:eastAsia="ar-SA"/>
              </w:rPr>
              <w:t>Πρόγραμμα αυτόματης βαθμονόμησης (calibration) του αναλυτή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22ζ</w:t>
            </w:r>
          </w:p>
        </w:tc>
        <w:tc>
          <w:tcPr>
            <w:tcW w:w="4687" w:type="dxa"/>
          </w:tcPr>
          <w:p w:rsidR="00887DF3" w:rsidRPr="00887DF3" w:rsidRDefault="00887DF3" w:rsidP="00887DF3">
            <w:pPr>
              <w:autoSpaceDE w:val="0"/>
              <w:spacing w:after="0" w:line="240" w:lineRule="auto"/>
              <w:ind w:firstLine="720"/>
              <w:jc w:val="both"/>
              <w:rPr>
                <w:rFonts w:ascii="Calibri" w:eastAsia="Times New Roman" w:hAnsi="Calibri" w:cs="Calibri"/>
                <w:bCs/>
                <w:szCs w:val="24"/>
                <w:u w:val="single"/>
                <w:lang w:eastAsia="ar-SA"/>
              </w:rPr>
            </w:pPr>
            <w:r w:rsidRPr="00887DF3">
              <w:rPr>
                <w:rFonts w:ascii="Calibri" w:eastAsia="Times New Roman" w:hAnsi="Calibri" w:cs="Tahoma"/>
                <w:spacing w:val="-3"/>
                <w:lang w:eastAsia="ar-SA"/>
              </w:rPr>
              <w:t>Προγράμματα ελέγχου με πρότυπα δείγματα (controls)</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22η</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Έλεγχος μεταφοράς σφάλματος από δείγμα σε δείγμα (Carry-Over)</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22θ</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 xml:space="preserve">Τέλος ειδικά διαγνωστικά προγράμματα ελέγχου </w:t>
            </w:r>
            <w:r w:rsidRPr="00887DF3">
              <w:rPr>
                <w:rFonts w:ascii="Calibri" w:eastAsia="Times New Roman" w:hAnsi="Calibri" w:cs="Tahoma"/>
                <w:spacing w:val="-3"/>
                <w:lang w:eastAsia="el-GR"/>
              </w:rPr>
              <w:lastRenderedPageBreak/>
              <w:t>συμπεριφοράς των ηλεκτρονικών και μηχανικών μερών του αναλυτή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23</w:t>
            </w:r>
          </w:p>
        </w:tc>
        <w:tc>
          <w:tcPr>
            <w:tcW w:w="9212"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Tahoma"/>
                <w:spacing w:val="-3"/>
                <w:lang w:eastAsia="ar-SA"/>
              </w:rPr>
              <w:t>Επιπροσθέτως να παρέχεται η δυνατότητα στον χειριστή να επιλέξει δύο τρόπους λειτουργίας όσον αφορά την ανάλυση των δειγμάτων της ρουτίνας:</w:t>
            </w:r>
          </w:p>
        </w:tc>
      </w:tr>
      <w:tr w:rsidR="00887DF3" w:rsidRPr="00887DF3" w:rsidTr="008B1532">
        <w:trPr>
          <w:trHeight w:val="378"/>
        </w:trPr>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ahoma"/>
                <w:spacing w:val="-3"/>
                <w:lang w:eastAsia="el-GR"/>
              </w:rPr>
            </w:pPr>
            <w:r w:rsidRPr="00887DF3">
              <w:rPr>
                <w:rFonts w:ascii="Calibri" w:eastAsia="Times New Roman" w:hAnsi="Calibri" w:cs="Tahoma"/>
                <w:spacing w:val="-3"/>
                <w:lang w:eastAsia="el-GR"/>
              </w:rPr>
              <w:t>Α. εξετασεις με λευκοκυτταρικο τυπο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ahoma"/>
                <w:spacing w:val="-3"/>
                <w:lang w:eastAsia="el-GR"/>
              </w:rPr>
            </w:pPr>
            <w:r w:rsidRPr="00887DF3">
              <w:rPr>
                <w:rFonts w:ascii="Calibri" w:eastAsia="Times New Roman" w:hAnsi="Calibri" w:cs="Tahoma"/>
                <w:spacing w:val="-3"/>
                <w:lang w:eastAsia="el-GR"/>
              </w:rPr>
              <w:t>Β. εξετάσεις χωρίς τύπο λευκών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24</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ahoma"/>
                <w:spacing w:val="-3"/>
                <w:lang w:eastAsia="el-GR"/>
              </w:rPr>
            </w:pPr>
            <w:r w:rsidRPr="00887DF3">
              <w:rPr>
                <w:rFonts w:ascii="Calibri" w:eastAsia="Times New Roman" w:hAnsi="Calibri" w:cs="Tahoma"/>
                <w:spacing w:val="-3"/>
                <w:lang w:eastAsia="el-GR"/>
              </w:rPr>
              <w:t>Το ρύγχος δειγματοληψίας να ξεπλένεται αυτόματα εσωτερικά και εξωτερικά μετά από κάθε μέτρηση χωρίς την παρέμβαση του χειριστή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25</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ahoma"/>
                <w:spacing w:val="-3"/>
                <w:lang w:eastAsia="el-GR"/>
              </w:rPr>
            </w:pPr>
            <w:r w:rsidRPr="00887DF3">
              <w:rPr>
                <w:rFonts w:ascii="Calibri" w:eastAsia="Times New Roman" w:hAnsi="Calibri" w:cs="Tahoma"/>
                <w:spacing w:val="-3"/>
                <w:lang w:eastAsia="el-GR"/>
              </w:rPr>
              <w:t>Ο αναλυτής για κάθε παράμετρο να πραγματοποιεί τουλάχιστον δύο μετρήσεις και να παρουσιάζει τον μέσο όρο σαν αποτέλεσμα. Με τον τρόπο αυτό αποφεύγονται τυχόν επαναλήψεις στα δείγματα της ρουτίνας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26</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Ο</w:t>
            </w:r>
            <w:r w:rsidRPr="00887DF3">
              <w:rPr>
                <w:rFonts w:ascii="Calibri" w:eastAsia="Times New Roman" w:hAnsi="Calibri" w:cs="Tahoma"/>
                <w:b/>
                <w:spacing w:val="-3"/>
                <w:lang w:eastAsia="el-GR"/>
              </w:rPr>
              <w:t xml:space="preserve"> </w:t>
            </w:r>
            <w:r w:rsidRPr="00887DF3">
              <w:rPr>
                <w:rFonts w:ascii="Calibri" w:eastAsia="Times New Roman" w:hAnsi="Calibri" w:cs="Tahoma"/>
                <w:spacing w:val="-3"/>
                <w:lang w:eastAsia="el-GR"/>
              </w:rPr>
              <w:t xml:space="preserve">αναλυτής να μπορεί να συνδεθεί με εκτυπωτή συμβατό με </w:t>
            </w:r>
            <w:r w:rsidRPr="00887DF3">
              <w:rPr>
                <w:rFonts w:ascii="Calibri" w:eastAsia="Times New Roman" w:hAnsi="Calibri" w:cs="Tahoma"/>
                <w:spacing w:val="-3"/>
                <w:lang w:val="en-US" w:eastAsia="el-GR"/>
              </w:rPr>
              <w:t>USB</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27</w:t>
            </w:r>
          </w:p>
        </w:tc>
        <w:tc>
          <w:tcPr>
            <w:tcW w:w="4687" w:type="dxa"/>
          </w:tcPr>
          <w:p w:rsidR="00887DF3" w:rsidRPr="00887DF3" w:rsidRDefault="00887DF3" w:rsidP="00887DF3">
            <w:pPr>
              <w:tabs>
                <w:tab w:val="left" w:pos="-720"/>
              </w:tabs>
              <w:suppressAutoHyphens/>
              <w:spacing w:after="0" w:line="240" w:lineRule="auto"/>
              <w:jc w:val="both"/>
              <w:rPr>
                <w:rFonts w:ascii="Calibri" w:eastAsia="Times New Roman" w:hAnsi="Calibri" w:cs="Tahoma"/>
                <w:spacing w:val="-3"/>
                <w:lang w:eastAsia="el-GR"/>
              </w:rPr>
            </w:pPr>
            <w:r w:rsidRPr="00887DF3">
              <w:rPr>
                <w:rFonts w:ascii="Calibri" w:eastAsia="Times New Roman" w:hAnsi="Calibri" w:cs="Tahoma"/>
                <w:spacing w:val="-3"/>
                <w:lang w:eastAsia="el-GR"/>
              </w:rPr>
              <w:t xml:space="preserve">Να διαθέτει όρια μέτρησης (γραμμικότητας): </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val="en-GB" w:eastAsia="ar-SA"/>
              </w:rPr>
              <w:t>WBC</w:t>
            </w:r>
            <w:r w:rsidRPr="00887DF3">
              <w:rPr>
                <w:rFonts w:ascii="Calibri" w:eastAsia="Times New Roman" w:hAnsi="Calibri" w:cs="Tahoma"/>
                <w:spacing w:val="-3"/>
                <w:sz w:val="20"/>
                <w:szCs w:val="20"/>
                <w:lang w:eastAsia="ar-SA"/>
              </w:rPr>
              <w:t xml:space="preserve"> = 0.20 – 100.00 </w:t>
            </w:r>
            <w:r w:rsidRPr="00887DF3">
              <w:rPr>
                <w:rFonts w:ascii="Calibri" w:eastAsia="Times New Roman" w:hAnsi="Calibri" w:cs="Tahoma"/>
                <w:spacing w:val="-3"/>
                <w:sz w:val="20"/>
                <w:szCs w:val="20"/>
                <w:lang w:val="en-GB" w:eastAsia="ar-SA"/>
              </w:rPr>
              <w:t>x</w:t>
            </w:r>
            <w:r w:rsidRPr="00887DF3">
              <w:rPr>
                <w:rFonts w:ascii="Calibri" w:eastAsia="Times New Roman" w:hAnsi="Calibri" w:cs="Tahoma"/>
                <w:spacing w:val="-3"/>
                <w:sz w:val="20"/>
                <w:szCs w:val="20"/>
                <w:lang w:eastAsia="ar-SA"/>
              </w:rPr>
              <w:t xml:space="preserve"> 10</w:t>
            </w:r>
            <w:r w:rsidRPr="00887DF3">
              <w:rPr>
                <w:rFonts w:ascii="Calibri" w:eastAsia="Times New Roman" w:hAnsi="Calibri" w:cs="Tahoma"/>
                <w:spacing w:val="-3"/>
                <w:sz w:val="20"/>
                <w:szCs w:val="20"/>
                <w:vertAlign w:val="superscript"/>
                <w:lang w:eastAsia="ar-SA"/>
              </w:rPr>
              <w:t>3</w:t>
            </w:r>
            <w:r w:rsidRPr="00887DF3">
              <w:rPr>
                <w:rFonts w:ascii="Calibri" w:eastAsia="Times New Roman" w:hAnsi="Calibri" w:cs="Tahoma"/>
                <w:spacing w:val="-3"/>
                <w:sz w:val="20"/>
                <w:szCs w:val="20"/>
                <w:lang w:eastAsia="ar-SA"/>
              </w:rPr>
              <w:t xml:space="preserve"> / μ</w:t>
            </w:r>
            <w:r w:rsidRPr="00887DF3">
              <w:rPr>
                <w:rFonts w:ascii="Calibri" w:eastAsia="Times New Roman" w:hAnsi="Calibri" w:cs="Tahoma"/>
                <w:spacing w:val="-3"/>
                <w:sz w:val="20"/>
                <w:szCs w:val="20"/>
                <w:lang w:val="en-GB" w:eastAsia="ar-SA"/>
              </w:rPr>
              <w:t>l</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eastAsia="ar-SA"/>
              </w:rPr>
            </w:pPr>
            <w:r w:rsidRPr="00887DF3">
              <w:rPr>
                <w:rFonts w:ascii="Calibri" w:eastAsia="Times New Roman" w:hAnsi="Calibri" w:cs="Tahoma"/>
                <w:spacing w:val="-3"/>
                <w:sz w:val="20"/>
                <w:szCs w:val="20"/>
                <w:lang w:val="en-GB" w:eastAsia="ar-SA"/>
              </w:rPr>
              <w:t>RBC</w:t>
            </w:r>
            <w:r w:rsidRPr="00887DF3">
              <w:rPr>
                <w:rFonts w:ascii="Calibri" w:eastAsia="Times New Roman" w:hAnsi="Calibri" w:cs="Tahoma"/>
                <w:spacing w:val="-3"/>
                <w:sz w:val="20"/>
                <w:szCs w:val="20"/>
                <w:lang w:eastAsia="ar-SA"/>
              </w:rPr>
              <w:t xml:space="preserve"> = 0.20 – 8.00 </w:t>
            </w:r>
            <w:r w:rsidRPr="00887DF3">
              <w:rPr>
                <w:rFonts w:ascii="Calibri" w:eastAsia="Times New Roman" w:hAnsi="Calibri" w:cs="Tahoma"/>
                <w:spacing w:val="-3"/>
                <w:sz w:val="20"/>
                <w:szCs w:val="20"/>
                <w:lang w:val="en-GB" w:eastAsia="ar-SA"/>
              </w:rPr>
              <w:t>x</w:t>
            </w:r>
            <w:r w:rsidRPr="00887DF3">
              <w:rPr>
                <w:rFonts w:ascii="Calibri" w:eastAsia="Times New Roman" w:hAnsi="Calibri" w:cs="Tahoma"/>
                <w:spacing w:val="-3"/>
                <w:sz w:val="20"/>
                <w:szCs w:val="20"/>
                <w:lang w:eastAsia="ar-SA"/>
              </w:rPr>
              <w:t xml:space="preserve"> 10</w:t>
            </w:r>
            <w:r w:rsidRPr="00887DF3">
              <w:rPr>
                <w:rFonts w:ascii="Calibri" w:eastAsia="Times New Roman" w:hAnsi="Calibri" w:cs="Tahoma"/>
                <w:spacing w:val="-3"/>
                <w:sz w:val="20"/>
                <w:szCs w:val="20"/>
                <w:vertAlign w:val="superscript"/>
                <w:lang w:eastAsia="ar-SA"/>
              </w:rPr>
              <w:t>6</w:t>
            </w:r>
            <w:r w:rsidRPr="00887DF3">
              <w:rPr>
                <w:rFonts w:ascii="Calibri" w:eastAsia="Times New Roman" w:hAnsi="Calibri" w:cs="Tahoma"/>
                <w:spacing w:val="-3"/>
                <w:sz w:val="20"/>
                <w:szCs w:val="20"/>
                <w:lang w:eastAsia="ar-SA"/>
              </w:rPr>
              <w:t xml:space="preserve"> / μ</w:t>
            </w:r>
            <w:r w:rsidRPr="00887DF3">
              <w:rPr>
                <w:rFonts w:ascii="Calibri" w:eastAsia="Times New Roman" w:hAnsi="Calibri" w:cs="Tahoma"/>
                <w:spacing w:val="-3"/>
                <w:sz w:val="20"/>
                <w:szCs w:val="20"/>
                <w:lang w:val="en-GB" w:eastAsia="ar-SA"/>
              </w:rPr>
              <w:t>l</w:t>
            </w:r>
            <w:r w:rsidRPr="00887DF3">
              <w:rPr>
                <w:rFonts w:ascii="Calibri" w:eastAsia="Times New Roman" w:hAnsi="Calibri" w:cs="Tahoma"/>
                <w:spacing w:val="-3"/>
                <w:sz w:val="20"/>
                <w:szCs w:val="20"/>
                <w:lang w:eastAsia="ar-SA"/>
              </w:rPr>
              <w:t xml:space="preserve"> </w:t>
            </w:r>
          </w:p>
          <w:p w:rsidR="00887DF3" w:rsidRPr="00887DF3" w:rsidRDefault="00887DF3" w:rsidP="00887DF3">
            <w:pPr>
              <w:tabs>
                <w:tab w:val="left" w:pos="-720"/>
              </w:tabs>
              <w:suppressAutoHyphens/>
              <w:spacing w:after="0" w:line="240" w:lineRule="auto"/>
              <w:jc w:val="both"/>
              <w:rPr>
                <w:rFonts w:ascii="Calibri" w:eastAsia="Times New Roman" w:hAnsi="Calibri" w:cs="Tahoma"/>
                <w:spacing w:val="-3"/>
                <w:sz w:val="20"/>
                <w:szCs w:val="20"/>
                <w:lang w:val="en-GB" w:eastAsia="ar-SA"/>
              </w:rPr>
            </w:pPr>
            <w:r w:rsidRPr="00887DF3">
              <w:rPr>
                <w:rFonts w:ascii="Calibri" w:eastAsia="Times New Roman" w:hAnsi="Calibri" w:cs="Tahoma"/>
                <w:spacing w:val="-3"/>
                <w:sz w:val="20"/>
                <w:szCs w:val="20"/>
                <w:lang w:val="en-GB" w:eastAsia="ar-SA"/>
              </w:rPr>
              <w:t xml:space="preserve">HGB= 0.20 – 25.0 x g / dL                                                                                </w:t>
            </w:r>
          </w:p>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val="en-GB" w:eastAsia="el-GR"/>
              </w:rPr>
            </w:pPr>
            <w:r w:rsidRPr="00887DF3">
              <w:rPr>
                <w:rFonts w:ascii="Calibri" w:eastAsia="Times New Roman" w:hAnsi="Calibri" w:cs="Tahoma"/>
                <w:spacing w:val="-3"/>
                <w:sz w:val="20"/>
                <w:szCs w:val="20"/>
                <w:lang w:val="en-US" w:eastAsia="el-GR"/>
              </w:rPr>
              <w:t>PLT = 7.0 – 2.000 x 10</w:t>
            </w:r>
            <w:r w:rsidRPr="00887DF3">
              <w:rPr>
                <w:rFonts w:ascii="Calibri" w:eastAsia="Times New Roman" w:hAnsi="Calibri" w:cs="Tahoma"/>
                <w:spacing w:val="-3"/>
                <w:sz w:val="20"/>
                <w:szCs w:val="20"/>
                <w:vertAlign w:val="superscript"/>
                <w:lang w:val="en-US" w:eastAsia="el-GR"/>
              </w:rPr>
              <w:t>3</w:t>
            </w:r>
            <w:r w:rsidRPr="00887DF3">
              <w:rPr>
                <w:rFonts w:ascii="Calibri" w:eastAsia="Times New Roman" w:hAnsi="Calibri" w:cs="Tahoma"/>
                <w:spacing w:val="-3"/>
                <w:sz w:val="20"/>
                <w:szCs w:val="20"/>
                <w:lang w:val="en-US" w:eastAsia="el-GR"/>
              </w:rPr>
              <w:t xml:space="preserve"> / </w:t>
            </w:r>
            <w:r w:rsidRPr="00887DF3">
              <w:rPr>
                <w:rFonts w:ascii="Calibri" w:eastAsia="Times New Roman" w:hAnsi="Calibri" w:cs="Tahoma"/>
                <w:spacing w:val="-3"/>
                <w:sz w:val="20"/>
                <w:szCs w:val="20"/>
                <w:lang w:eastAsia="el-GR"/>
              </w:rPr>
              <w:t>μ</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28</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Να υπάρχουν διάφορα επίπεδα χειρισμού για καλύτερη και ασφαλέστερη χρήση του αναλυτή</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29</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Η κατασκευάστρια εταιρεία να διαθέτει πρότυπο ανθρώπινο αίμα τριών επιπέδων για τον ημερήσιο έλεγχο όλων των παραμέτρων του αναλυτή (control) και πρότυπο calibrator standard (CAL) για την ρύθμιση των παραμέτρων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30</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Να υπάρχει δυνατότητα σύνδεσης με το σύστημα πληροφορικής του εργαστηρίου</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642"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31</w:t>
            </w:r>
          </w:p>
        </w:tc>
        <w:tc>
          <w:tcPr>
            <w:tcW w:w="4687"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ahoma"/>
                <w:spacing w:val="-3"/>
                <w:lang w:eastAsia="el-GR"/>
              </w:rPr>
              <w:t>Η εταιρεία να διαθέτει εξακριβωμένα τμήμα SERVICE στην Θεσσαλονίκη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92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eastAsia="ar-SA"/>
        </w:rPr>
      </w:pPr>
    </w:p>
    <w:p w:rsidR="00887DF3" w:rsidRPr="00887DF3" w:rsidRDefault="00887DF3" w:rsidP="00887DF3">
      <w:pPr>
        <w:autoSpaceDE w:val="0"/>
        <w:spacing w:after="0" w:line="240" w:lineRule="auto"/>
        <w:jc w:val="center"/>
        <w:rPr>
          <w:rFonts w:ascii="Calibri" w:eastAsia="Times New Roman" w:hAnsi="Calibri" w:cs="Calibri"/>
          <w:b/>
          <w:sz w:val="24"/>
          <w:u w:val="single"/>
          <w:lang w:eastAsia="ar-SA"/>
        </w:rPr>
      </w:pPr>
    </w:p>
    <w:p w:rsidR="00887DF3" w:rsidRPr="00887DF3" w:rsidRDefault="00887DF3" w:rsidP="00887DF3">
      <w:pPr>
        <w:autoSpaceDE w:val="0"/>
        <w:spacing w:after="0" w:line="240" w:lineRule="auto"/>
        <w:jc w:val="center"/>
        <w:rPr>
          <w:rFonts w:ascii="Calibri" w:eastAsia="Times New Roman" w:hAnsi="Calibri" w:cs="Calibri"/>
          <w:b/>
          <w:u w:val="single"/>
          <w:lang w:eastAsia="ar-SA"/>
        </w:rPr>
      </w:pPr>
      <w:r w:rsidRPr="00887DF3">
        <w:rPr>
          <w:rFonts w:ascii="Calibri" w:eastAsia="Times New Roman" w:hAnsi="Calibri" w:cs="Calibri"/>
          <w:b/>
          <w:sz w:val="24"/>
          <w:u w:val="single"/>
          <w:lang w:eastAsia="ar-SA"/>
        </w:rPr>
        <w:t>ΤΜΗΜΑ Ε’</w:t>
      </w:r>
    </w:p>
    <w:p w:rsidR="00887DF3" w:rsidRPr="00887DF3" w:rsidRDefault="00887DF3" w:rsidP="00887DF3">
      <w:pPr>
        <w:autoSpaceDE w:val="0"/>
        <w:spacing w:after="0" w:line="240" w:lineRule="auto"/>
        <w:jc w:val="center"/>
        <w:rPr>
          <w:rFonts w:ascii="Calibri" w:eastAsia="Times New Roman" w:hAnsi="Calibri" w:cs="Calibri"/>
          <w:b/>
          <w:lang w:eastAsia="ar-SA"/>
        </w:rPr>
      </w:pPr>
      <w:r w:rsidRPr="00887DF3">
        <w:rPr>
          <w:rFonts w:ascii="Calibri" w:eastAsia="Times New Roman" w:hAnsi="Calibri" w:cs="Calibri"/>
          <w:b/>
          <w:lang w:eastAsia="ar-SA"/>
        </w:rPr>
        <w:t>ΦΥΛΛΟ ΣΥΜΜΟΡΦΩΣΗΣ</w:t>
      </w:r>
    </w:p>
    <w:p w:rsidR="00887DF3" w:rsidRPr="00887DF3" w:rsidRDefault="00887DF3" w:rsidP="00887DF3">
      <w:pPr>
        <w:autoSpaceDE w:val="0"/>
        <w:spacing w:after="0" w:line="240" w:lineRule="auto"/>
        <w:jc w:val="center"/>
        <w:rPr>
          <w:rFonts w:ascii="Calibri" w:eastAsia="Times New Roman" w:hAnsi="Calibri" w:cs="Calibri"/>
          <w:b/>
          <w:u w:val="single"/>
          <w:lang w:eastAsia="ar-SA"/>
        </w:rPr>
      </w:pPr>
      <w:r w:rsidRPr="00887DF3">
        <w:rPr>
          <w:rFonts w:ascii="Calibri" w:eastAsia="Times New Roman" w:hAnsi="Calibri" w:cs="Calibri"/>
          <w:b/>
          <w:u w:val="single"/>
          <w:lang w:eastAsia="ar-SA"/>
        </w:rPr>
        <w:t>ΙΑΤΡΙΚΩΝ ΑΝΑΛΩΣΙΜΩΝ</w:t>
      </w:r>
    </w:p>
    <w:p w:rsidR="00887DF3" w:rsidRPr="00887DF3" w:rsidRDefault="00887DF3" w:rsidP="00887DF3">
      <w:pPr>
        <w:autoSpaceDE w:val="0"/>
        <w:spacing w:after="0" w:line="240" w:lineRule="auto"/>
        <w:jc w:val="both"/>
        <w:rPr>
          <w:rFonts w:ascii="Calibri" w:eastAsia="Times New Roman" w:hAnsi="Calibri"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059"/>
        <w:gridCol w:w="1170"/>
        <w:gridCol w:w="1433"/>
        <w:gridCol w:w="1532"/>
      </w:tblGrid>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Α/Α</w:t>
            </w:r>
          </w:p>
        </w:tc>
        <w:tc>
          <w:tcPr>
            <w:tcW w:w="5059"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Arial"/>
                <w:b/>
                <w:bCs/>
                <w:lang w:eastAsia="ar-SA"/>
              </w:rPr>
              <w:t>ΠΕΡΙΓΡΑΦΗ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ΑΠΑΙΤΗΣΗ</w:t>
            </w:r>
          </w:p>
        </w:tc>
        <w:tc>
          <w:tcPr>
            <w:tcW w:w="1433"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ΑΠΑΝΤΗΣΗ ΥΠΟΨΗΦΙΟΥ</w:t>
            </w:r>
          </w:p>
        </w:tc>
        <w:tc>
          <w:tcPr>
            <w:tcW w:w="1532" w:type="dxa"/>
            <w:vAlign w:val="center"/>
          </w:tcPr>
          <w:p w:rsidR="00887DF3" w:rsidRPr="00887DF3" w:rsidRDefault="00887DF3" w:rsidP="00887DF3">
            <w:pPr>
              <w:widowControl w:val="0"/>
              <w:autoSpaceDE w:val="0"/>
              <w:autoSpaceDN w:val="0"/>
              <w:adjustRightInd w:val="0"/>
              <w:spacing w:after="0" w:line="240" w:lineRule="auto"/>
              <w:jc w:val="center"/>
              <w:rPr>
                <w:rFonts w:ascii="Calibri" w:eastAsia="Times New Roman" w:hAnsi="Calibri" w:cs="Calibri"/>
                <w:b/>
                <w:bCs/>
                <w:szCs w:val="24"/>
                <w:lang w:eastAsia="el-GR"/>
              </w:rPr>
            </w:pPr>
            <w:r w:rsidRPr="00887DF3">
              <w:rPr>
                <w:rFonts w:ascii="Calibri" w:eastAsia="Times New Roman" w:hAnsi="Calibri" w:cs="Calibri"/>
                <w:b/>
                <w:bCs/>
                <w:lang w:eastAsia="el-GR"/>
              </w:rPr>
              <w:t>ΠΑΡΑΠΟΜΠΗ ΣΕ ΤΕΧΝΙΚΑ ΕΓΧΕΙΡΙΔΙΑ Ή PROSPECTUS</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Ε1.</w:t>
            </w:r>
          </w:p>
        </w:tc>
        <w:tc>
          <w:tcPr>
            <w:tcW w:w="9194"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Arial"/>
                <w:b/>
                <w:bCs/>
                <w:lang w:eastAsia="ar-SA"/>
              </w:rPr>
              <w:t>ΑΙΣΘΗΤΗΡΕΣ ΑΝΑΙΜΑΚΤΗΣ ΜΕΤΡΗΣΗΣ ΑΙΜΟΣΦΑΙΡΙΝΗΣ ΜΕ ΣΥΝΟΔΟ ΕΞΟΠΛΙΣΜΟ</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Arial"/>
                <w:bCs/>
                <w:lang w:eastAsia="ar-SA"/>
              </w:rPr>
              <w:t>Να λειτουργεί αναίμακτα (να μη χρειάζεται νυγμός δακτύλου και χρήση σταγόνας τριχοειδικού αίματος) προκειμένου να μην υπάρχει πόνος, να εξαλείφεται πλήρως ο κίνδυνος μόλυνσης, καθώς και η διασπορά βιολογικού υλικού</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09"/>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szCs w:val="24"/>
                <w:lang w:eastAsia="ar-SA"/>
              </w:rPr>
              <w:t>2</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διαθέτει μηχανισμό προσαρμογής του δακτύλου, προκειμένου να εφαρμόζει άριστα σε κάθε είδους δάκτυλο ανεξάρτητα από το πάχος αυτού</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rPr>
          <w:trHeight w:val="222"/>
        </w:trPr>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5059" w:type="dxa"/>
          </w:tcPr>
          <w:p w:rsidR="00887DF3" w:rsidRPr="00887DF3" w:rsidRDefault="00887DF3" w:rsidP="00887DF3">
            <w:pPr>
              <w:suppressAutoHyphen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 xml:space="preserve">Η μέτρηση της αιμοσφαιρίνης να πραγματοποιείται στην τελευταία φάλαγγα του δακτύλου (προς την </w:t>
            </w:r>
            <w:r w:rsidRPr="00887DF3">
              <w:rPr>
                <w:rFonts w:ascii="Calibri" w:eastAsia="Times New Roman" w:hAnsi="Calibri" w:cs="Calibri"/>
                <w:lang w:eastAsia="ar-SA"/>
              </w:rPr>
              <w:lastRenderedPageBreak/>
              <w:t>παλάμη), δεδομένου η αιμάτωση είναι μεγαλύτερη και η μέτρηση επιτελείται με υψηλότερη ακρίβεια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Η μέτρηση της αιμοσφαιρίνης να πραγματοποιείται στην τελευταία φάλαγγα του δακτύλου (προς την παλάμη), δεδομένου η αιμάτωση είναι μεγαλύτερη και η μέτρηση επιτελείται με υψηλότερη ακρίβεια</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5059" w:type="dxa"/>
          </w:tcPr>
          <w:p w:rsidR="00887DF3" w:rsidRPr="00887DF3" w:rsidRDefault="00887DF3" w:rsidP="00887DF3">
            <w:pPr>
              <w:tabs>
                <w:tab w:val="left" w:pos="1139"/>
              </w:tabs>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μην υπάρχουν περιορισμοί στη λειτουργία και την αξιοπιστία του, που να αφορούν το μήκος του νυχιού, αν είναι βαμμένα ή όχι, την λιπαρότητα της επιφάνειας και της υγρασίας του δακτύλου</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 xml:space="preserve">Το εύρος μέτρησης της αιμοσφαιρίνης να είναι 6-18 </w:t>
            </w:r>
            <w:r w:rsidRPr="00887DF3">
              <w:rPr>
                <w:rFonts w:ascii="Calibri" w:eastAsia="Times New Roman" w:hAnsi="Calibri" w:cs="Calibri"/>
                <w:lang w:val="en-GB" w:eastAsia="ar-SA"/>
              </w:rPr>
              <w:t>g</w:t>
            </w:r>
            <w:r w:rsidRPr="00887DF3">
              <w:rPr>
                <w:rFonts w:ascii="Calibri" w:eastAsia="Times New Roman" w:hAnsi="Calibri" w:cs="Calibri"/>
                <w:lang w:eastAsia="ar-SA"/>
              </w:rPr>
              <w:t>/</w:t>
            </w:r>
            <w:r w:rsidRPr="00887DF3">
              <w:rPr>
                <w:rFonts w:ascii="Calibri" w:eastAsia="Times New Roman" w:hAnsi="Calibri" w:cs="Calibri"/>
                <w:lang w:val="en-GB" w:eastAsia="ar-SA"/>
              </w:rPr>
              <w:t>dl</w:t>
            </w:r>
            <w:r w:rsidRPr="00887DF3">
              <w:rPr>
                <w:rFonts w:ascii="Calibri" w:eastAsia="Times New Roman" w:hAnsi="Calibri" w:cs="Calibri"/>
                <w:lang w:eastAsia="ar-SA"/>
              </w:rPr>
              <w:t xml:space="preserve"> με απόκλιση</w:t>
            </w:r>
            <w:r w:rsidRPr="00887DF3">
              <w:rPr>
                <w:rFonts w:ascii="Calibri" w:eastAsia="Times New Roman" w:hAnsi="Calibri" w:cs="Calibri"/>
                <w:lang w:val="en-GB" w:eastAsia="ar-SA"/>
              </w:rPr>
              <w:t> </w:t>
            </w:r>
            <w:r w:rsidRPr="00887DF3">
              <w:rPr>
                <w:rFonts w:ascii="Calibri" w:eastAsia="Times New Roman" w:hAnsi="Calibri" w:cs="Calibri"/>
                <w:lang w:eastAsia="ar-SA"/>
              </w:rPr>
              <w:t xml:space="preserve"> +/- 1 </w:t>
            </w:r>
            <w:r w:rsidRPr="00887DF3">
              <w:rPr>
                <w:rFonts w:ascii="Calibri" w:eastAsia="Times New Roman" w:hAnsi="Calibri" w:cs="Calibri"/>
                <w:lang w:val="en-GB" w:eastAsia="ar-SA"/>
              </w:rPr>
              <w:t>g</w:t>
            </w:r>
            <w:r w:rsidRPr="00887DF3">
              <w:rPr>
                <w:rFonts w:ascii="Calibri" w:eastAsia="Times New Roman" w:hAnsi="Calibri" w:cs="Calibri"/>
                <w:lang w:eastAsia="ar-SA"/>
              </w:rPr>
              <w:t>/</w:t>
            </w:r>
            <w:r w:rsidRPr="00887DF3">
              <w:rPr>
                <w:rFonts w:ascii="Calibri" w:eastAsia="Times New Roman" w:hAnsi="Calibri" w:cs="Calibri"/>
                <w:lang w:val="en-GB" w:eastAsia="ar-SA"/>
              </w:rPr>
              <w:t>dl</w:t>
            </w:r>
            <w:r w:rsidRPr="00887DF3">
              <w:rPr>
                <w:rFonts w:ascii="Calibri" w:eastAsia="Times New Roman" w:hAnsi="Calibri" w:cs="Calibri"/>
                <w:lang w:eastAsia="ar-SA"/>
              </w:rPr>
              <w:t>.</w:t>
            </w:r>
            <w:r w:rsidRPr="00887DF3">
              <w:rPr>
                <w:rFonts w:ascii="Calibri" w:eastAsia="Times New Roman" w:hAnsi="Calibri" w:cs="Arial"/>
                <w:bCs/>
                <w:lang w:eastAsia="ar-SA"/>
              </w:rPr>
              <w:t xml:space="preserve"> Να χαρακτηρίζεται από δυνατότητα μέτρησης μεγάλου εύρους τιμών αιμοσφαιρίνης και με ελάχιστες αποκλίσεις από μετρήσεις αναφοράς</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 xml:space="preserve">Η μέτρηση να επιτυγχάνεται με αισθητήρα ροής αίματος, σε μήκη κύματος 600-940 </w:t>
            </w:r>
            <w:r w:rsidRPr="00887DF3">
              <w:rPr>
                <w:rFonts w:ascii="Calibri" w:eastAsia="Times New Roman" w:hAnsi="Calibri" w:cs="Calibri"/>
                <w:lang w:val="en-GB" w:eastAsia="ar-SA"/>
              </w:rPr>
              <w:t>nm</w:t>
            </w:r>
            <w:r w:rsidRPr="00887DF3">
              <w:rPr>
                <w:rFonts w:ascii="Calibri" w:eastAsia="Times New Roman" w:hAnsi="Calibri" w:cs="Calibri"/>
                <w:lang w:eastAsia="ar-SA"/>
              </w:rPr>
              <w:t xml:space="preserve"> περίπου και να βασίζεται στη μέθοδο </w:t>
            </w:r>
            <w:r w:rsidRPr="00887DF3">
              <w:rPr>
                <w:rFonts w:ascii="Calibri" w:eastAsia="Times New Roman" w:hAnsi="Calibri" w:cs="Calibri"/>
                <w:lang w:val="en-GB" w:eastAsia="ar-SA"/>
              </w:rPr>
              <w:t>occlusion</w:t>
            </w:r>
            <w:r w:rsidRPr="00887DF3">
              <w:rPr>
                <w:rFonts w:ascii="Calibri" w:eastAsia="Times New Roman" w:hAnsi="Calibri" w:cs="Calibri"/>
                <w:lang w:eastAsia="ar-SA"/>
              </w:rPr>
              <w:t xml:space="preserve"> </w:t>
            </w:r>
            <w:r w:rsidRPr="00887DF3">
              <w:rPr>
                <w:rFonts w:ascii="Calibri" w:eastAsia="Times New Roman" w:hAnsi="Calibri" w:cs="Calibri"/>
                <w:lang w:val="en-GB" w:eastAsia="ar-SA"/>
              </w:rPr>
              <w:t>spectroscopy</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δίνει μέχρι 5.000 αξιόπιστες μετρήσεις σε θερμοκρασίες</w:t>
            </w:r>
            <w:r w:rsidRPr="00887DF3">
              <w:rPr>
                <w:rFonts w:ascii="Calibri" w:eastAsia="Times New Roman" w:hAnsi="Calibri" w:cs="Calibri"/>
                <w:lang w:val="en-GB" w:eastAsia="ar-SA"/>
              </w:rPr>
              <w:t> </w:t>
            </w:r>
            <w:r w:rsidRPr="00887DF3">
              <w:rPr>
                <w:rFonts w:ascii="Calibri" w:eastAsia="Times New Roman" w:hAnsi="Calibri" w:cs="Calibri"/>
                <w:lang w:eastAsia="ar-SA"/>
              </w:rPr>
              <w:t xml:space="preserve"> 0-40 </w:t>
            </w:r>
            <w:r w:rsidRPr="00887DF3">
              <w:rPr>
                <w:rFonts w:ascii="Calibri" w:eastAsia="Times New Roman" w:hAnsi="Calibri" w:cs="Calibri"/>
                <w:vertAlign w:val="superscript"/>
                <w:lang w:eastAsia="ar-SA"/>
              </w:rPr>
              <w:t>ο</w:t>
            </w:r>
            <w:r w:rsidRPr="00887DF3">
              <w:rPr>
                <w:rFonts w:ascii="Calibri" w:eastAsia="Times New Roman" w:hAnsi="Calibri" w:cs="Calibri"/>
                <w:lang w:val="en-GB" w:eastAsia="ar-SA"/>
              </w:rPr>
              <w:t>C</w:t>
            </w:r>
            <w:r w:rsidRPr="00887DF3">
              <w:rPr>
                <w:rFonts w:ascii="Calibri" w:eastAsia="Times New Roman" w:hAnsi="Calibri" w:cs="Calibri"/>
                <w:lang w:eastAsia="ar-SA"/>
              </w:rPr>
              <w:t xml:space="preserve"> και να διαθέτει μετρητή εξετάσεων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αποθηκεύεται σε συνθήκες θερμοκρασίας -40</w:t>
            </w:r>
            <w:r w:rsidRPr="00887DF3">
              <w:rPr>
                <w:rFonts w:ascii="Calibri" w:eastAsia="Times New Roman" w:hAnsi="Calibri" w:cs="Calibri"/>
                <w:vertAlign w:val="superscript"/>
                <w:lang w:eastAsia="ar-SA"/>
              </w:rPr>
              <w:t xml:space="preserve"> ο</w:t>
            </w:r>
            <w:r w:rsidRPr="00887DF3">
              <w:rPr>
                <w:rFonts w:ascii="Calibri" w:eastAsia="Times New Roman" w:hAnsi="Calibri" w:cs="Calibri"/>
                <w:lang w:val="en-GB" w:eastAsia="ar-SA"/>
              </w:rPr>
              <w:t>C</w:t>
            </w:r>
            <w:r w:rsidRPr="00887DF3">
              <w:rPr>
                <w:rFonts w:ascii="Calibri" w:eastAsia="Times New Roman" w:hAnsi="Calibri" w:cs="Calibri"/>
                <w:lang w:eastAsia="ar-SA"/>
              </w:rPr>
              <w:t xml:space="preserve"> έως +70</w:t>
            </w:r>
            <w:r w:rsidRPr="00887DF3">
              <w:rPr>
                <w:rFonts w:ascii="Calibri" w:eastAsia="Times New Roman" w:hAnsi="Calibri" w:cs="Calibri"/>
                <w:vertAlign w:val="superscript"/>
                <w:lang w:eastAsia="ar-SA"/>
              </w:rPr>
              <w:t xml:space="preserve"> ο</w:t>
            </w:r>
            <w:r w:rsidRPr="00887DF3">
              <w:rPr>
                <w:rFonts w:ascii="Calibri" w:eastAsia="Times New Roman" w:hAnsi="Calibri" w:cs="Calibri"/>
                <w:lang w:val="en-GB" w:eastAsia="ar-SA"/>
              </w:rPr>
              <w:t>C</w:t>
            </w:r>
            <w:r w:rsidRPr="00887DF3">
              <w:rPr>
                <w:rFonts w:ascii="Calibri" w:eastAsia="Times New Roman" w:hAnsi="Calibri" w:cs="Calibri"/>
                <w:lang w:eastAsia="ar-SA"/>
              </w:rPr>
              <w:t xml:space="preserve"> και υγρασίας 5-95%</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Ο αναλυτής να διαθέτει μνήμη των 300 τελευταίων αποτελεσμάτων</w:t>
            </w:r>
          </w:p>
        </w:tc>
        <w:tc>
          <w:tcPr>
            <w:tcW w:w="1170" w:type="dxa"/>
            <w:vAlign w:val="center"/>
          </w:tcPr>
          <w:p w:rsidR="00887DF3" w:rsidRPr="00887DF3" w:rsidRDefault="00887DF3" w:rsidP="00887DF3">
            <w:pPr>
              <w:suppressAutoHyphens/>
              <w:spacing w:after="0" w:line="240" w:lineRule="auto"/>
              <w:jc w:val="center"/>
              <w:rPr>
                <w:rFonts w:ascii="Calibri" w:eastAsia="Times New Roman" w:hAnsi="Calibri" w:cs="Calibri"/>
                <w:szCs w:val="24"/>
                <w:lang w:val="en-GB"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11</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Το σύστημα να μην έχει βιολογικά απόβλητα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12</w:t>
            </w:r>
          </w:p>
        </w:tc>
        <w:tc>
          <w:tcPr>
            <w:tcW w:w="5059" w:type="dxa"/>
          </w:tcPr>
          <w:p w:rsidR="00887DF3" w:rsidRPr="00887DF3" w:rsidRDefault="00887DF3" w:rsidP="00887DF3">
            <w:pPr>
              <w:autoSpaceDE w:val="0"/>
              <w:spacing w:after="0" w:line="240" w:lineRule="auto"/>
              <w:jc w:val="both"/>
              <w:rPr>
                <w:rFonts w:ascii="Calibri" w:eastAsia="Times New Roman" w:hAnsi="Calibri" w:cs="Calibri"/>
                <w:color w:val="000000"/>
                <w:szCs w:val="24"/>
              </w:rPr>
            </w:pPr>
            <w:r w:rsidRPr="00887DF3">
              <w:rPr>
                <w:rFonts w:ascii="Calibri" w:eastAsia="Times New Roman" w:hAnsi="Calibri" w:cs="Calibri"/>
                <w:lang w:eastAsia="ar-SA"/>
              </w:rPr>
              <w:t>Να μην είναι αναγκαία για την λειτουργία του η χρήση μέτρησης αναφοράς (</w:t>
            </w:r>
            <w:r w:rsidRPr="00887DF3">
              <w:rPr>
                <w:rFonts w:ascii="Calibri" w:eastAsia="Times New Roman" w:hAnsi="Calibri" w:cs="Calibri"/>
                <w:lang w:val="en-GB" w:eastAsia="ar-SA"/>
              </w:rPr>
              <w:t>calibration</w:t>
            </w:r>
            <w:r w:rsidRPr="00887DF3">
              <w:rPr>
                <w:rFonts w:ascii="Calibri" w:eastAsia="Times New Roman" w:hAnsi="Calibri" w:cs="Calibri"/>
                <w:lang w:eastAsia="ar-SA"/>
              </w:rPr>
              <w:t>)</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13</w:t>
            </w:r>
          </w:p>
        </w:tc>
        <w:tc>
          <w:tcPr>
            <w:tcW w:w="5059"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bCs/>
                <w:lang w:eastAsia="ar-SA"/>
              </w:rPr>
              <w:t xml:space="preserve">Να είναι μικρού βάρους και διαστάσεων. </w:t>
            </w:r>
            <w:r w:rsidRPr="00887DF3">
              <w:rPr>
                <w:rFonts w:ascii="Calibri" w:eastAsia="Times New Roman" w:hAnsi="Calibri" w:cs="Arial"/>
                <w:bCs/>
                <w:lang w:val="en-GB" w:eastAsia="ar-SA"/>
              </w:rPr>
              <w:t>Να αναφερθούν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14</w:t>
            </w:r>
          </w:p>
        </w:tc>
        <w:tc>
          <w:tcPr>
            <w:tcW w:w="5059" w:type="dxa"/>
          </w:tcPr>
          <w:p w:rsidR="00887DF3" w:rsidRPr="00887DF3" w:rsidRDefault="00887DF3" w:rsidP="00887DF3">
            <w:pPr>
              <w:autoSpaceDE w:val="0"/>
              <w:spacing w:after="0" w:line="240" w:lineRule="auto"/>
              <w:jc w:val="both"/>
              <w:rPr>
                <w:rFonts w:ascii="Calibri" w:eastAsia="Times New Roman" w:hAnsi="Calibri" w:cs="Calibri"/>
                <w:szCs w:val="24"/>
                <w:lang w:eastAsia="ar-SA"/>
              </w:rPr>
            </w:pPr>
            <w:r w:rsidRPr="00887DF3">
              <w:rPr>
                <w:rFonts w:ascii="Calibri" w:eastAsia="Times New Roman" w:hAnsi="Calibri" w:cs="Arial"/>
                <w:bCs/>
                <w:lang w:eastAsia="ar-SA"/>
              </w:rPr>
              <w:t xml:space="preserve">Να είναι μεγάλης αυτονομίας. Να μπορεί να λειτουργήσει επί 8 τουλάχιστον ώρες χωρίς σύνδεση σε πρίζα ηλεκτρικού ρεύματος και να παρέχει μετρήσεις αξιόπιστες σε ακραίες θερμοκρασίες (0-40 </w:t>
            </w:r>
            <w:r w:rsidRPr="00887DF3">
              <w:rPr>
                <w:rFonts w:ascii="Calibri" w:eastAsia="Times New Roman" w:hAnsi="Calibri" w:cs="Arial"/>
                <w:bCs/>
                <w:vertAlign w:val="superscript"/>
                <w:lang w:eastAsia="ar-SA"/>
              </w:rPr>
              <w:t>0</w:t>
            </w:r>
            <w:r w:rsidRPr="00887DF3">
              <w:rPr>
                <w:rFonts w:ascii="Calibri" w:eastAsia="Times New Roman" w:hAnsi="Calibri" w:cs="Arial"/>
                <w:bCs/>
                <w:lang w:val="en-GB" w:eastAsia="ar-SA"/>
              </w:rPr>
              <w:t>C</w:t>
            </w:r>
            <w:r w:rsidRPr="00887DF3">
              <w:rPr>
                <w:rFonts w:ascii="Calibri" w:eastAsia="Times New Roman" w:hAnsi="Calibri" w:cs="Arial"/>
                <w:bCs/>
                <w:lang w:eastAsia="ar-SA"/>
              </w:rPr>
              <w:t>)</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w:t>
            </w:r>
          </w:p>
        </w:tc>
        <w:tc>
          <w:tcPr>
            <w:tcW w:w="5059" w:type="dxa"/>
          </w:tcPr>
          <w:p w:rsidR="00887DF3" w:rsidRPr="00887DF3" w:rsidRDefault="00887DF3" w:rsidP="00887DF3">
            <w:pPr>
              <w:spacing w:after="0" w:line="240" w:lineRule="auto"/>
              <w:jc w:val="both"/>
              <w:rPr>
                <w:rFonts w:ascii="Calibri" w:eastAsia="Times New Roman" w:hAnsi="Calibri" w:cs="Calibri"/>
                <w:szCs w:val="24"/>
                <w:lang w:eastAsia="ar-SA"/>
              </w:rPr>
            </w:pPr>
            <w:r w:rsidRPr="00887DF3">
              <w:rPr>
                <w:rFonts w:ascii="Calibri" w:eastAsia="Times New Roman" w:hAnsi="Calibri" w:cs="Arial"/>
                <w:bCs/>
                <w:lang w:eastAsia="ar-SA"/>
              </w:rPr>
              <w:t>Να φέρει αισθητήρα εύκολα απολυμαινόμενο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16</w:t>
            </w:r>
          </w:p>
        </w:tc>
        <w:tc>
          <w:tcPr>
            <w:tcW w:w="5059" w:type="dxa"/>
          </w:tcPr>
          <w:p w:rsidR="00887DF3" w:rsidRPr="00887DF3" w:rsidRDefault="00887DF3" w:rsidP="00887DF3">
            <w:pPr>
              <w:spacing w:after="0" w:line="240" w:lineRule="auto"/>
              <w:jc w:val="both"/>
              <w:rPr>
                <w:rFonts w:ascii="Calibri" w:eastAsia="Times New Roman" w:hAnsi="Calibri" w:cs="Tahoma"/>
                <w:spacing w:val="-3"/>
                <w:szCs w:val="24"/>
                <w:lang w:eastAsia="ar-SA"/>
              </w:rPr>
            </w:pPr>
            <w:r w:rsidRPr="00887DF3">
              <w:rPr>
                <w:rFonts w:ascii="Calibri" w:eastAsia="Times New Roman" w:hAnsi="Calibri" w:cs="Arial"/>
                <w:bCs/>
                <w:lang w:eastAsia="ar-SA"/>
              </w:rPr>
              <w:t>Να μη χρειάζεται συχνά αλλαγή αισθητήρα και να αναφερθεί μετά πόσες εξετάσεις είναι αναγκαία η αλλαγή αισθητήρα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17</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bCs/>
                <w:lang w:eastAsia="ar-SA"/>
              </w:rPr>
              <w:t>Να χαρακτηρίζεται από δυνατότητα μέτρησης μεγάλου εύρους τιμών αιμοσφαιρίνης και με ελάχιστες αποκλίσεις από μετρήσεις αναφοράς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18</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bCs/>
                <w:lang w:eastAsia="ar-SA"/>
              </w:rPr>
              <w:t>Να διαθέτει μνήμη και δυνατότητα σύνδεσης με Η/Υ</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19</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lang w:eastAsia="ar-SA"/>
              </w:rPr>
              <w:t>Να συνεργάζεται άριστα με αναλυτή αναίμακτης μεθόδου προσδιορισμού αιμοσφαιρίνης, ο οποίος εκτός από την αιμοσφαιρίνη αίματος να μετρά και τους καρδιακούς παλμούς του αιμοδότη (ΣΥΝΟΔΟΣ ΕΞΟΠΛΙΣΜΟΣ)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20</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lang w:eastAsia="ar-SA"/>
              </w:rPr>
              <w:t>Το σύστημα να απευθύνεται σε οργανωμένα τμήματα αιμοδοσίας νοσοκομείων και όχι για οικιακή χρήση (</w:t>
            </w:r>
            <w:r w:rsidRPr="00887DF3">
              <w:rPr>
                <w:rFonts w:ascii="Calibri" w:eastAsia="Times New Roman" w:hAnsi="Calibri" w:cs="Calibri"/>
                <w:lang w:val="de-DE" w:eastAsia="ar-SA"/>
              </w:rPr>
              <w:t>non</w:t>
            </w:r>
            <w:r w:rsidRPr="00887DF3">
              <w:rPr>
                <w:rFonts w:ascii="Calibri" w:eastAsia="Times New Roman" w:hAnsi="Calibri" w:cs="Calibri"/>
                <w:lang w:eastAsia="ar-SA"/>
              </w:rPr>
              <w:t>-</w:t>
            </w:r>
            <w:r w:rsidRPr="00887DF3">
              <w:rPr>
                <w:rFonts w:ascii="Calibri" w:eastAsia="Times New Roman" w:hAnsi="Calibri" w:cs="Calibri"/>
                <w:lang w:val="de-DE" w:eastAsia="ar-SA"/>
              </w:rPr>
              <w:t>home</w:t>
            </w:r>
            <w:r w:rsidRPr="00887DF3">
              <w:rPr>
                <w:rFonts w:ascii="Calibri" w:eastAsia="Times New Roman" w:hAnsi="Calibri" w:cs="Calibri"/>
                <w:lang w:eastAsia="ar-SA"/>
              </w:rPr>
              <w:t xml:space="preserve"> </w:t>
            </w:r>
            <w:r w:rsidRPr="00887DF3">
              <w:rPr>
                <w:rFonts w:ascii="Calibri" w:eastAsia="Times New Roman" w:hAnsi="Calibri" w:cs="Calibri"/>
                <w:lang w:val="de-DE" w:eastAsia="ar-SA"/>
              </w:rPr>
              <w:t>use</w:t>
            </w:r>
            <w:r w:rsidRPr="00887DF3">
              <w:rPr>
                <w:rFonts w:ascii="Calibri" w:eastAsia="Times New Roman" w:hAnsi="Calibri" w:cs="Calibri"/>
                <w:lang w:eastAsia="ar-SA"/>
              </w:rPr>
              <w:t>) από ασθενείς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21</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Calibri"/>
                <w:lang w:eastAsia="ar-SA"/>
              </w:rPr>
              <w:t xml:space="preserve">Να διαθέτει πιστοποίηση </w:t>
            </w:r>
            <w:r w:rsidRPr="00887DF3">
              <w:rPr>
                <w:rFonts w:ascii="Calibri" w:eastAsia="Times New Roman" w:hAnsi="Calibri" w:cs="Calibri"/>
                <w:lang w:val="en-GB" w:eastAsia="ar-SA"/>
              </w:rPr>
              <w:t>IEC</w:t>
            </w:r>
            <w:r w:rsidRPr="00887DF3">
              <w:rPr>
                <w:rFonts w:ascii="Calibri" w:eastAsia="Times New Roman" w:hAnsi="Calibri" w:cs="Calibri"/>
                <w:lang w:eastAsia="ar-SA"/>
              </w:rPr>
              <w:t>/</w:t>
            </w:r>
            <w:r w:rsidRPr="00887DF3">
              <w:rPr>
                <w:rFonts w:ascii="Calibri" w:eastAsia="Times New Roman" w:hAnsi="Calibri" w:cs="Calibri"/>
                <w:lang w:val="en-GB" w:eastAsia="ar-SA"/>
              </w:rPr>
              <w:t>EN</w:t>
            </w:r>
            <w:r w:rsidRPr="00887DF3">
              <w:rPr>
                <w:rFonts w:ascii="Calibri" w:eastAsia="Times New Roman" w:hAnsi="Calibri" w:cs="Calibri"/>
                <w:lang w:eastAsia="ar-SA"/>
              </w:rPr>
              <w:t xml:space="preserve"> 60601-1-2, </w:t>
            </w:r>
            <w:r w:rsidRPr="00887DF3">
              <w:rPr>
                <w:rFonts w:ascii="Calibri" w:eastAsia="Times New Roman" w:hAnsi="Calibri" w:cs="Calibri"/>
                <w:lang w:val="en-GB" w:eastAsia="ar-SA"/>
              </w:rPr>
              <w:t>Class</w:t>
            </w:r>
            <w:r w:rsidRPr="00887DF3">
              <w:rPr>
                <w:rFonts w:ascii="Calibri" w:eastAsia="Times New Roman" w:hAnsi="Calibri" w:cs="Calibri"/>
                <w:lang w:eastAsia="ar-SA"/>
              </w:rPr>
              <w:t xml:space="preserve"> </w:t>
            </w:r>
            <w:r w:rsidRPr="00887DF3">
              <w:rPr>
                <w:rFonts w:ascii="Calibri" w:eastAsia="Times New Roman" w:hAnsi="Calibri" w:cs="Calibri"/>
                <w:lang w:val="en-GB" w:eastAsia="ar-SA"/>
              </w:rPr>
              <w:t>B</w:t>
            </w:r>
            <w:r w:rsidRPr="00887DF3">
              <w:rPr>
                <w:rFonts w:ascii="Calibri" w:eastAsia="Times New Roman" w:hAnsi="Calibri" w:cs="Calibri"/>
                <w:lang w:eastAsia="ar-SA"/>
              </w:rPr>
              <w:t xml:space="preserve"> και να είναι συμμορφούμενος με τις οδηγίες </w:t>
            </w:r>
            <w:r w:rsidRPr="00887DF3">
              <w:rPr>
                <w:rFonts w:ascii="Calibri" w:eastAsia="Times New Roman" w:hAnsi="Calibri" w:cs="Calibri"/>
                <w:lang w:val="en-GB" w:eastAsia="ar-SA"/>
              </w:rPr>
              <w:lastRenderedPageBreak/>
              <w:t>CSA</w:t>
            </w:r>
            <w:r w:rsidRPr="00887DF3">
              <w:rPr>
                <w:rFonts w:ascii="Calibri" w:eastAsia="Times New Roman" w:hAnsi="Calibri" w:cs="Calibri"/>
                <w:lang w:eastAsia="ar-SA"/>
              </w:rPr>
              <w:t>601.1,</w:t>
            </w:r>
            <w:r w:rsidRPr="00887DF3">
              <w:rPr>
                <w:rFonts w:ascii="Calibri" w:eastAsia="Times New Roman" w:hAnsi="Calibri" w:cs="Calibri"/>
                <w:lang w:val="en-GB" w:eastAsia="ar-SA"/>
              </w:rPr>
              <w:t> UL</w:t>
            </w:r>
            <w:r w:rsidRPr="00887DF3">
              <w:rPr>
                <w:rFonts w:ascii="Calibri" w:eastAsia="Times New Roman" w:hAnsi="Calibri" w:cs="Calibri"/>
                <w:lang w:eastAsia="ar-SA"/>
              </w:rPr>
              <w:t xml:space="preserve">2601-1, </w:t>
            </w:r>
            <w:r w:rsidRPr="00887DF3">
              <w:rPr>
                <w:rFonts w:ascii="Calibri" w:eastAsia="Times New Roman" w:hAnsi="Calibri" w:cs="Calibri"/>
                <w:lang w:val="en-GB" w:eastAsia="ar-SA"/>
              </w:rPr>
              <w:t>IEC</w:t>
            </w:r>
            <w:r w:rsidRPr="00887DF3">
              <w:rPr>
                <w:rFonts w:ascii="Calibri" w:eastAsia="Times New Roman" w:hAnsi="Calibri" w:cs="Calibri"/>
                <w:lang w:eastAsia="ar-SA"/>
              </w:rPr>
              <w:t>/</w:t>
            </w:r>
            <w:r w:rsidRPr="00887DF3">
              <w:rPr>
                <w:rFonts w:ascii="Calibri" w:eastAsia="Times New Roman" w:hAnsi="Calibri" w:cs="Calibri"/>
                <w:lang w:val="en-GB" w:eastAsia="ar-SA"/>
              </w:rPr>
              <w:t>EN</w:t>
            </w:r>
            <w:r w:rsidRPr="00887DF3">
              <w:rPr>
                <w:rFonts w:ascii="Calibri" w:eastAsia="Times New Roman" w:hAnsi="Calibri" w:cs="Calibri"/>
                <w:lang w:eastAsia="ar-SA"/>
              </w:rPr>
              <w:t xml:space="preserve"> 60601-4, </w:t>
            </w:r>
            <w:r w:rsidRPr="00887DF3">
              <w:rPr>
                <w:rFonts w:ascii="Calibri" w:eastAsia="Times New Roman" w:hAnsi="Calibri" w:cs="Calibri"/>
                <w:lang w:val="en-GB" w:eastAsia="ar-SA"/>
              </w:rPr>
              <w:t>MDD</w:t>
            </w:r>
            <w:r w:rsidRPr="00887DF3">
              <w:rPr>
                <w:rFonts w:ascii="Calibri" w:eastAsia="Times New Roman" w:hAnsi="Calibri" w:cs="Calibri"/>
                <w:lang w:eastAsia="ar-SA"/>
              </w:rPr>
              <w:t xml:space="preserve"> 93/42/</w:t>
            </w:r>
            <w:r w:rsidRPr="00887DF3">
              <w:rPr>
                <w:rFonts w:ascii="Calibri" w:eastAsia="Times New Roman" w:hAnsi="Calibri" w:cs="Calibri"/>
                <w:lang w:val="en-GB" w:eastAsia="ar-SA"/>
              </w:rPr>
              <w:t>EEC</w:t>
            </w:r>
            <w:r w:rsidRPr="00887DF3">
              <w:rPr>
                <w:rFonts w:ascii="Calibri" w:eastAsia="Times New Roman" w:hAnsi="Calibri" w:cs="Calibri"/>
                <w:lang w:eastAsia="ar-SA"/>
              </w:rPr>
              <w:t xml:space="preserve"> και 2007/47/</w:t>
            </w:r>
            <w:r w:rsidRPr="00887DF3">
              <w:rPr>
                <w:rFonts w:ascii="Calibri" w:eastAsia="Times New Roman" w:hAnsi="Calibri" w:cs="Calibri"/>
                <w:lang w:val="en-GB" w:eastAsia="ar-SA"/>
              </w:rPr>
              <w:t>EC</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lastRenderedPageBreak/>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22</w:t>
            </w:r>
          </w:p>
        </w:tc>
        <w:tc>
          <w:tcPr>
            <w:tcW w:w="5059" w:type="dxa"/>
          </w:tcPr>
          <w:p w:rsidR="00887DF3" w:rsidRPr="00887DF3" w:rsidRDefault="00887DF3" w:rsidP="00887DF3">
            <w:pPr>
              <w:autoSpaceDE w:val="0"/>
              <w:spacing w:after="0" w:line="240" w:lineRule="auto"/>
              <w:jc w:val="both"/>
              <w:rPr>
                <w:rFonts w:ascii="Calibri" w:eastAsia="Times New Roman" w:hAnsi="Calibri" w:cs="Calibri"/>
                <w:b/>
                <w:bCs/>
                <w:szCs w:val="24"/>
                <w:lang w:eastAsia="ar-SA"/>
              </w:rPr>
            </w:pPr>
            <w:r w:rsidRPr="00887DF3">
              <w:rPr>
                <w:rFonts w:ascii="Calibri" w:eastAsia="Times New Roman" w:hAnsi="Calibri" w:cs="Arial"/>
                <w:bCs/>
                <w:lang w:eastAsia="ar-SA"/>
              </w:rPr>
              <w:t>Να διαθέτει απαραίτητο πιστοποιητικό Διαχείρισης Ποιότητας (</w:t>
            </w:r>
            <w:r w:rsidRPr="00887DF3">
              <w:rPr>
                <w:rFonts w:ascii="Calibri" w:eastAsia="Times New Roman" w:hAnsi="Calibri" w:cs="Arial"/>
                <w:bCs/>
                <w:lang w:val="en-GB" w:eastAsia="ar-SA"/>
              </w:rPr>
              <w:t>ISO</w:t>
            </w:r>
            <w:r w:rsidRPr="00887DF3">
              <w:rPr>
                <w:rFonts w:ascii="Calibri" w:eastAsia="Times New Roman" w:hAnsi="Calibri" w:cs="Arial"/>
                <w:bCs/>
                <w:lang w:eastAsia="ar-SA"/>
              </w:rPr>
              <w:t xml:space="preserve">) και τα προϊόντα να φέρουν σήμανση και πιστοποίηση </w:t>
            </w:r>
            <w:r w:rsidRPr="00887DF3">
              <w:rPr>
                <w:rFonts w:ascii="Calibri" w:eastAsia="Times New Roman" w:hAnsi="Calibri" w:cs="Arial"/>
                <w:bCs/>
                <w:lang w:val="en-GB" w:eastAsia="ar-SA"/>
              </w:rPr>
              <w:t>CE</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23</w:t>
            </w:r>
          </w:p>
        </w:tc>
        <w:tc>
          <w:tcPr>
            <w:tcW w:w="5059" w:type="dxa"/>
          </w:tcPr>
          <w:p w:rsidR="00887DF3" w:rsidRPr="00887DF3" w:rsidRDefault="00887DF3" w:rsidP="00887DF3">
            <w:pPr>
              <w:spacing w:after="0" w:line="240" w:lineRule="auto"/>
              <w:rPr>
                <w:rFonts w:ascii="Calibri" w:eastAsia="Times New Roman" w:hAnsi="Calibri" w:cs="Calibri"/>
                <w:lang w:eastAsia="el-GR"/>
              </w:rPr>
            </w:pPr>
            <w:r w:rsidRPr="00887DF3">
              <w:rPr>
                <w:rFonts w:ascii="Calibri" w:eastAsia="Times New Roman" w:hAnsi="Calibri" w:cs="Times New Roman"/>
                <w:lang w:val="en-US" w:eastAsia="el-GR"/>
              </w:rPr>
              <w:t>H</w:t>
            </w:r>
            <w:r w:rsidRPr="00887DF3">
              <w:rPr>
                <w:rFonts w:ascii="Calibri" w:eastAsia="Times New Roman" w:hAnsi="Calibri" w:cs="Times New Roman"/>
                <w:lang w:eastAsia="el-GR"/>
              </w:rPr>
              <w:t xml:space="preserve"> αξιοπιστία του να αποδεικνύεται με μελέτες σε Ελληνικά Τμήματα Αιμοδοσίας, αλλά και του εξωτερικού</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24</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ahoma"/>
                <w:spacing w:val="-3"/>
                <w:lang w:eastAsia="el-GR"/>
              </w:rPr>
            </w:pPr>
            <w:r w:rsidRPr="00887DF3">
              <w:rPr>
                <w:rFonts w:ascii="Calibri" w:eastAsia="Times New Roman" w:hAnsi="Calibri" w:cs="Times New Roman"/>
              </w:rPr>
              <w:t>Να συνοδεύεται από εγχειρίδιο χρήσης (ελληνική γλώσσα)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25</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Times New Roman"/>
                <w:lang w:val="en-US"/>
              </w:rPr>
              <w:t>Να κατατεθεί πελατολόγιο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b/>
              </w:rPr>
            </w:pPr>
            <w:r w:rsidRPr="00887DF3">
              <w:rPr>
                <w:rFonts w:ascii="Calibri" w:eastAsia="Times New Roman" w:hAnsi="Calibri" w:cs="Times New Roman"/>
                <w:b/>
              </w:rPr>
              <w:t>Ο προμηθευτής έχει τις εξής υποχρεώσεις :</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26</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Να παραχωρήσει το αιμοσφαιρινόμετρο για δοκιμή επί 3 τουλάχιστον ημέρες στην Αιμοδοσία, προκειμένου να αξιολογηθεί συγκριτικά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27</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Να προσκομίσει βιβλιογραφία (μελέτες που καταδεικνύουν την αξιοπιστία μέτρησης της αιμοσφαιρίνης, κατά προτίμηση σε αιμοδότες, σε σύγκριση με κλασική τεχνική μέτρησης αιμοσφαιρίνης από σταγόνα τριχοειδικού αίματος ή μέτρηση σε φλεβικό αίμα)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28</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Να παρέχει τσάντα μεταφοράς του αιμοσφαιρινόμετρο, προκειμένου να χρησιμοποιηθεί στις εξορμήσεις της αιμοδοσίας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29</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Να παραχωρήσει τουλάχιστον τέσσερα (4) αιμοσφαιρινόμετρα σαν συνοδό εξοπλισμό χωρίς καμία οικονομική επιβάρυνση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30</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 xml:space="preserve">Να παρέχει τεχνική κάλυψη δωρεάν σε όλη τη διάρκεια του έτους:  α) Άμεση αντικατάσταση καθώς και επισκευή της συσκευής σε περίπτωση βλάβης.  </w:t>
            </w:r>
            <w:r w:rsidRPr="00887DF3">
              <w:rPr>
                <w:rFonts w:ascii="Calibri" w:eastAsia="Times New Roman" w:hAnsi="Calibri" w:cs="Calibri Bold Italic"/>
                <w:lang w:val="en-US"/>
              </w:rPr>
              <w:t>β) Μηνιαία προληπτική συντήρηση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31</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Arial"/>
                <w:sz w:val="20"/>
                <w:szCs w:val="20"/>
                <w:lang w:eastAsia="el-GR"/>
              </w:rPr>
            </w:pPr>
            <w:r w:rsidRPr="00887DF3">
              <w:rPr>
                <w:rFonts w:ascii="Calibri" w:eastAsia="Times New Roman" w:hAnsi="Calibri" w:cs="Calibri Bold Italic"/>
              </w:rPr>
              <w:t>Να εκπαιδεύσει το προσωπικό της Υπηρεσίας Αιμοδοσίας στη χρήση του αιμοσφαιρινόμετρου χωρίς καμία οικονομική επιβάρυνση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Ε2.</w:t>
            </w:r>
          </w:p>
        </w:tc>
        <w:tc>
          <w:tcPr>
            <w:tcW w:w="9194" w:type="dxa"/>
            <w:gridSpan w:val="4"/>
          </w:tcPr>
          <w:p w:rsidR="00887DF3" w:rsidRPr="00887DF3" w:rsidRDefault="00887DF3" w:rsidP="00887DF3">
            <w:pPr>
              <w:autoSpaceDE w:val="0"/>
              <w:spacing w:after="0" w:line="240" w:lineRule="auto"/>
              <w:jc w:val="both"/>
              <w:rPr>
                <w:rFonts w:ascii="Calibri" w:eastAsia="Times New Roman" w:hAnsi="Calibri" w:cs="Calibri"/>
                <w:b/>
                <w:bCs/>
                <w:color w:val="000000"/>
                <w:szCs w:val="24"/>
              </w:rPr>
            </w:pPr>
            <w:r w:rsidRPr="00887DF3">
              <w:rPr>
                <w:rFonts w:ascii="Calibri" w:eastAsia="Times New Roman" w:hAnsi="Calibri" w:cs="Calibri"/>
                <w:b/>
                <w:bCs/>
                <w:color w:val="000000"/>
              </w:rPr>
              <w:t>ΠΡΟΔΙΑΓΡΑΦΕΣ ΚΥΒΕΤΤΕΣ ΑΙΜΟΣΦΑΙΡΙΝΟΜΕΤΡΟΥ ΜΕ ΣΥΝΟΔΟ ΕΞΟΠΛΙΣΜΟ</w:t>
            </w:r>
          </w:p>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bCs/>
                <w:color w:val="000000"/>
              </w:rPr>
              <w:t>(μέτρηση αιμοσφαιρίνης από μικροποσότητα αίματος-δείγμα από το δάκτυλο)</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Ι.</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w:b/>
                <w:bCs/>
                <w:color w:val="000000"/>
              </w:rPr>
              <w:t>Προδιαγραφές κυβεττών :</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Να παρουσιάζουν μεγάλη ακρίβεια μέτρησης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Να είναι κατάλληλες για φλεβικό, αρτηριακό και τριχοειδικό αίμα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Η πλήρωσή τους να στηρίζεται στο τριχοειδικό φαινόμενο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Η πλήρωση των κυβεττών με αίμα να γίνεται γρήγορα και από οποιοδήποτε σημείο θαλάμου του δείγματος ώστε να μηδενίζεται η περίπτωση εισαγωγής φυσαλίδας στην κυβέττα. Η κυβέττα να παίζει το ρόλο πιπέτας αναρρόφησης, δοχείου αντίδρασης και μέτρησης της αιμοσφαιρίνης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Οι κυβέττες να περιέχουν το αντιδραστήριο σε στερεά μορφή και να βασίζονται στη μέθοδο αζιδίου της μεθαιμοσφαιρίνης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Να απαιτούν πολύ μικρή ποσότητα δείγματος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ΙΙ.</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b/>
              </w:rPr>
            </w:pPr>
            <w:r w:rsidRPr="00887DF3">
              <w:rPr>
                <w:rFonts w:ascii="Calibri" w:eastAsia="Times New Roman" w:hAnsi="Calibri" w:cs="Times New Roman"/>
                <w:b/>
              </w:rPr>
              <w:t>Προδιαγραφές συνοδού εξοπλισμού:</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lastRenderedPageBreak/>
              <w:t>1</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Να είναι μικρού μεγέθους, φορητό (βάρος μικρότερο του 1</w:t>
            </w:r>
            <w:r w:rsidRPr="00887DF3">
              <w:rPr>
                <w:rFonts w:ascii="Calibri" w:eastAsia="Times New Roman" w:hAnsi="Calibri" w:cs="Calibri"/>
                <w:color w:val="000000"/>
                <w:lang w:val="en-US"/>
              </w:rPr>
              <w:t>kg</w:t>
            </w:r>
            <w:r w:rsidRPr="00887DF3">
              <w:rPr>
                <w:rFonts w:ascii="Calibri" w:eastAsia="Times New Roman" w:hAnsi="Calibri" w:cs="Calibri"/>
                <w:color w:val="000000"/>
              </w:rPr>
              <w:t>)</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Να λειτουργεί με ρεύμα και μπαταρίες (αυτονομία λειτουργίας τουλάχιστον 90 ωρών)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Η μέτρηση της αιμοσφαιρίνης να εκτελείται με την μεθοδολογία αναφοράς του αζιδίου της μεθαιμοσφαιρίνης (παρακολούθηση της χημικής αντίδρασης που λαμβάνει χώρα στο φωτόμετρο – μέτρηση του τελικού σημείου της αντίδρασης)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Η απαιτούμενη ποσότητα δείγματος να μην υπερβαίνει τα 10μ</w:t>
            </w:r>
            <w:r w:rsidRPr="00887DF3">
              <w:rPr>
                <w:rFonts w:ascii="Calibri" w:eastAsia="Times New Roman" w:hAnsi="Calibri" w:cs="Calibri"/>
                <w:color w:val="000000"/>
                <w:lang w:val="en-US"/>
              </w:rPr>
              <w:t>l</w:t>
            </w:r>
            <w:r w:rsidRPr="00887DF3">
              <w:rPr>
                <w:rFonts w:ascii="Calibri" w:eastAsia="Times New Roman" w:hAnsi="Calibri" w:cs="Calibri"/>
                <w:color w:val="000000"/>
              </w:rPr>
              <w:t xml:space="preserve"> αίματος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5</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Η τυπική απόκλιση των μετρήσεων να είναι μικρότερη του 2% (</w:t>
            </w:r>
            <w:r w:rsidRPr="00887DF3">
              <w:rPr>
                <w:rFonts w:ascii="Calibri" w:eastAsia="Times New Roman" w:hAnsi="Calibri" w:cs="Calibri"/>
                <w:color w:val="000000"/>
                <w:lang w:val="en-US"/>
              </w:rPr>
              <w:t>CV</w:t>
            </w:r>
            <w:r w:rsidRPr="00887DF3">
              <w:rPr>
                <w:rFonts w:ascii="Calibri" w:eastAsia="Times New Roman" w:hAnsi="Calibri" w:cs="Calibri"/>
                <w:color w:val="000000"/>
              </w:rPr>
              <w:t>&lt;2%) σε σχέση με τη διεθνή μεθοδολογία αναφοράς για την αιμοσφαιρίνη (</w:t>
            </w:r>
            <w:r w:rsidRPr="00887DF3">
              <w:rPr>
                <w:rFonts w:ascii="Calibri" w:eastAsia="Times New Roman" w:hAnsi="Calibri" w:cs="Calibri"/>
                <w:color w:val="000000"/>
                <w:lang w:val="en-US"/>
              </w:rPr>
              <w:t>ICSH</w:t>
            </w:r>
            <w:r w:rsidRPr="00887DF3">
              <w:rPr>
                <w:rFonts w:ascii="Calibri" w:eastAsia="Times New Roman" w:hAnsi="Calibri" w:cs="Calibri"/>
                <w:color w:val="000000"/>
              </w:rPr>
              <w:t>)</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6</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Calibri"/>
                <w:color w:val="000000"/>
              </w:rPr>
              <w:t>Να είναι διαθέσιμα αντιδραστήρια ποιοτικού ελέγχου της μεθοδολογίας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7</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w:color w:val="000000"/>
              </w:rPr>
              <w:t xml:space="preserve">Ο χρόνος έκδοσης του αποτελέσματος να μην υπερβαίνει τα 60 </w:t>
            </w:r>
            <w:r w:rsidRPr="00887DF3">
              <w:rPr>
                <w:rFonts w:ascii="Calibri" w:eastAsia="Times New Roman" w:hAnsi="Calibri" w:cs="Calibri"/>
                <w:color w:val="000000"/>
                <w:lang w:val="en-US"/>
              </w:rPr>
              <w:t>sec</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8</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w:color w:val="000000"/>
              </w:rPr>
              <w:t xml:space="preserve">Η κατασκευάστρια και η προμηθεύτρια εταιρεία να είναι πιστοποιημένη κατά </w:t>
            </w:r>
            <w:r w:rsidRPr="00887DF3">
              <w:rPr>
                <w:rFonts w:ascii="Calibri" w:eastAsia="Times New Roman" w:hAnsi="Calibri" w:cs="Calibri"/>
                <w:color w:val="000000"/>
                <w:lang w:val="en-US"/>
              </w:rPr>
              <w:t>ISO</w:t>
            </w:r>
            <w:r w:rsidRPr="00887DF3">
              <w:rPr>
                <w:rFonts w:ascii="Calibri" w:eastAsia="Times New Roman" w:hAnsi="Calibri" w:cs="Calibri"/>
                <w:color w:val="000000"/>
              </w:rPr>
              <w:t xml:space="preserve"> 9001 και να προσκομιστούν με την προσφορά τα απαιτούμενα πιστοποι-ητικά του κατασκευαστή και του προμηθευτή, καθώς και τα απαραίτητα πιστοποιητικά ποιότητας και ασφαλείας του προϊόντος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9</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rPr>
              <w:t>Να έχει δυνατότητα μνήμης και σύνδεσης με Η/Υ για αρχειοθέτηση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10</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Times New Roman"/>
                <w:lang w:eastAsia="el-GR"/>
              </w:rPr>
              <w:t>Το σύστημα να απευθύνεται σε οργανωμένα τμήματα αιμοδοσίας νοσοκομείων και όχι για οικιακή χρήση (</w:t>
            </w:r>
            <w:r w:rsidRPr="00887DF3">
              <w:rPr>
                <w:rFonts w:ascii="Calibri" w:eastAsia="Times New Roman" w:hAnsi="Calibri" w:cs="Times New Roman"/>
                <w:lang w:val="de-DE" w:eastAsia="el-GR"/>
              </w:rPr>
              <w:t>non</w:t>
            </w:r>
            <w:r w:rsidRPr="00887DF3">
              <w:rPr>
                <w:rFonts w:ascii="Calibri" w:eastAsia="Times New Roman" w:hAnsi="Calibri" w:cs="Times New Roman"/>
                <w:lang w:eastAsia="el-GR"/>
              </w:rPr>
              <w:t>-</w:t>
            </w:r>
            <w:r w:rsidRPr="00887DF3">
              <w:rPr>
                <w:rFonts w:ascii="Calibri" w:eastAsia="Times New Roman" w:hAnsi="Calibri" w:cs="Times New Roman"/>
                <w:lang w:val="de-DE" w:eastAsia="el-GR"/>
              </w:rPr>
              <w:t>home</w:t>
            </w:r>
            <w:r w:rsidRPr="00887DF3">
              <w:rPr>
                <w:rFonts w:ascii="Calibri" w:eastAsia="Times New Roman" w:hAnsi="Calibri" w:cs="Times New Roman"/>
                <w:lang w:eastAsia="el-GR"/>
              </w:rPr>
              <w:t xml:space="preserve"> </w:t>
            </w:r>
            <w:r w:rsidRPr="00887DF3">
              <w:rPr>
                <w:rFonts w:ascii="Calibri" w:eastAsia="Times New Roman" w:hAnsi="Calibri" w:cs="Times New Roman"/>
                <w:lang w:val="de-DE" w:eastAsia="el-GR"/>
              </w:rPr>
              <w:t>use</w:t>
            </w:r>
            <w:r w:rsidRPr="00887DF3">
              <w:rPr>
                <w:rFonts w:ascii="Calibri" w:eastAsia="Times New Roman" w:hAnsi="Calibri" w:cs="Times New Roman"/>
                <w:lang w:eastAsia="el-GR"/>
              </w:rPr>
              <w:t>) από ασθενείς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11</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w:bCs/>
                <w:color w:val="000000"/>
              </w:rPr>
              <w:t>Να κατατεθεί πελατολόγιο των Υπηρεσιών Αιμοδοσίας των Νοσοκομείων</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w:b/>
                <w:bCs/>
                <w:color w:val="000000"/>
              </w:rPr>
              <w:t>Ο προμηθευτής να έχει τις εξής υποχρεώσεις: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12</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Να παραχωρήσει το αιμοσφαιρινόμετρο για δοκιμή επί 3 τουλάχιστον ημέρες στην Αιμοδοσία, προκειμένου να αξιολογηθεί συγκριτικά</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13</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Να παρέχει τσάντα μεταφοράς του αιμοσφαιρινόμετρο, προκειμένου να χρησιμοποιηθεί στις εξορμήσεις της αιμοδοσίας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14</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 xml:space="preserve">Να παραχωρήσει </w:t>
            </w:r>
            <w:r w:rsidRPr="00887DF3">
              <w:rPr>
                <w:rFonts w:ascii="Calibri" w:eastAsia="Times New Roman" w:hAnsi="Calibri" w:cs="Calibri Bold Italic"/>
                <w:b/>
                <w:color w:val="000000"/>
              </w:rPr>
              <w:t>τέσσερα (4) αιμοσφαιρινόμετρα</w:t>
            </w:r>
            <w:r w:rsidRPr="00887DF3">
              <w:rPr>
                <w:rFonts w:ascii="Calibri" w:eastAsia="Times New Roman" w:hAnsi="Calibri" w:cs="Calibri Bold Italic"/>
                <w:color w:val="000000"/>
              </w:rPr>
              <w:t xml:space="preserve"> </w:t>
            </w:r>
            <w:r w:rsidRPr="00887DF3">
              <w:rPr>
                <w:rFonts w:ascii="Calibri" w:eastAsia="Times New Roman" w:hAnsi="Calibri" w:cs="Calibri Bold Italic"/>
                <w:b/>
                <w:color w:val="000000"/>
              </w:rPr>
              <w:t xml:space="preserve">σαν συνοδό εξοπλισμό </w:t>
            </w:r>
            <w:r w:rsidRPr="00887DF3">
              <w:rPr>
                <w:rFonts w:ascii="Calibri" w:eastAsia="Times New Roman" w:hAnsi="Calibri" w:cs="Calibri Bold Italic"/>
                <w:color w:val="000000"/>
              </w:rPr>
              <w:t>χωρίς καμία οικονομική επιβάρυνση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15</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Να παρέχει τεχνική κάλυψη δωρεάν σε όλη τη διάρκεια του έτους: α)</w:t>
            </w:r>
            <w:r w:rsidRPr="00887DF3">
              <w:rPr>
                <w:rFonts w:ascii="MS Gothic" w:eastAsia="MS Gothic" w:hAnsi="MS Gothic" w:cs="MS Gothic" w:hint="eastAsia"/>
                <w:color w:val="000000"/>
              </w:rPr>
              <w:t> </w:t>
            </w:r>
            <w:r w:rsidRPr="00887DF3">
              <w:rPr>
                <w:rFonts w:ascii="Calibri" w:eastAsia="Times New Roman" w:hAnsi="Calibri" w:cs="Calibri Bold Italic"/>
                <w:color w:val="000000"/>
              </w:rPr>
              <w:t>Άμεση αντικατάσταση καθώς και επισκευή της συσκευής σε περίπτωση βλάβης. β) Μηνιαία προληπτική συντήρηση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16</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Να εκπαιδεύσει το προσωπικό της Υπηρεσίας Αιμοδοσίας στη χρήση του αιμοσφαιρινόμετρου χωρίς καμία οικονομική επιβάρυνση και να προσκομίσει Πιστοποιητικό Διαχείρισης Ποιότητας (</w:t>
            </w:r>
            <w:r w:rsidRPr="00887DF3">
              <w:rPr>
                <w:rFonts w:ascii="Calibri" w:eastAsia="Times New Roman" w:hAnsi="Calibri" w:cs="Calibri Bold Italic"/>
                <w:color w:val="000000"/>
                <w:lang w:val="en-US"/>
              </w:rPr>
              <w:t>ISO</w:t>
            </w:r>
            <w:r w:rsidRPr="00887DF3">
              <w:rPr>
                <w:rFonts w:ascii="Calibri" w:eastAsia="Times New Roman" w:hAnsi="Calibri" w:cs="Calibri Bold Italic"/>
                <w:color w:val="000000"/>
              </w:rPr>
              <w:t xml:space="preserve">) και τα προϊόντα να φέρουν σήμανση και πιστοποίηση </w:t>
            </w:r>
            <w:r w:rsidRPr="00887DF3">
              <w:rPr>
                <w:rFonts w:ascii="Calibri" w:eastAsia="Times New Roman" w:hAnsi="Calibri" w:cs="Calibri Bold Italic"/>
                <w:color w:val="000000"/>
                <w:lang w:val="en-US"/>
              </w:rPr>
              <w:t>CE</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17</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Calibri"/>
                <w:b/>
                <w:bCs/>
                <w:color w:val="000000"/>
              </w:rPr>
            </w:pPr>
            <w:r w:rsidRPr="00887DF3">
              <w:rPr>
                <w:rFonts w:ascii="Calibri" w:eastAsia="Times New Roman" w:hAnsi="Calibri" w:cs="Calibri Bold Italic"/>
                <w:color w:val="000000"/>
              </w:rPr>
              <w:t>Το μηχάνημα και οι κυβέτες να δοθούν στην Αιμοδοσία για 15 ημέρες προς δοκιμή</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lastRenderedPageBreak/>
              <w:t>Ε3.</w:t>
            </w:r>
          </w:p>
        </w:tc>
        <w:tc>
          <w:tcPr>
            <w:tcW w:w="9194" w:type="dxa"/>
            <w:gridSpan w:val="4"/>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r w:rsidRPr="00887DF3">
              <w:rPr>
                <w:rFonts w:ascii="Calibri" w:eastAsia="Times New Roman" w:hAnsi="Calibri" w:cs="Calibri"/>
                <w:b/>
              </w:rPr>
              <w:t>ΣΚΑΡΙΦΙΣΤ</w:t>
            </w:r>
            <w:r w:rsidRPr="00887DF3">
              <w:rPr>
                <w:rFonts w:ascii="Calibri" w:eastAsia="Times New Roman" w:hAnsi="Calibri" w:cs="Calibri"/>
                <w:b/>
                <w:lang w:val="en-GB"/>
              </w:rPr>
              <w:t>H</w:t>
            </w:r>
            <w:r w:rsidRPr="00887DF3">
              <w:rPr>
                <w:rFonts w:ascii="Calibri" w:eastAsia="Times New Roman" w:hAnsi="Calibri" w:cs="Calibri"/>
                <w:b/>
              </w:rPr>
              <w:t>ΡΕΣ ΑΣΦΑΛΕ</w:t>
            </w:r>
            <w:r w:rsidRPr="00887DF3">
              <w:rPr>
                <w:rFonts w:ascii="Calibri" w:eastAsia="Times New Roman" w:hAnsi="Calibri" w:cs="Calibri"/>
                <w:b/>
                <w:lang w:val="en-GB"/>
              </w:rPr>
              <w:t>I</w:t>
            </w:r>
            <w:r w:rsidRPr="00887DF3">
              <w:rPr>
                <w:rFonts w:ascii="Calibri" w:eastAsia="Times New Roman" w:hAnsi="Calibri" w:cs="Calibri"/>
                <w:b/>
              </w:rPr>
              <w:t>ΑΣ ΓΙΑ Λ</w:t>
            </w:r>
            <w:r w:rsidRPr="00887DF3">
              <w:rPr>
                <w:rFonts w:ascii="Calibri" w:eastAsia="Times New Roman" w:hAnsi="Calibri" w:cs="Calibri"/>
                <w:b/>
                <w:lang w:val="en-GB"/>
              </w:rPr>
              <w:t>H</w:t>
            </w:r>
            <w:r w:rsidRPr="00887DF3">
              <w:rPr>
                <w:rFonts w:ascii="Calibri" w:eastAsia="Times New Roman" w:hAnsi="Calibri" w:cs="Calibri"/>
                <w:b/>
              </w:rPr>
              <w:t>ΨΗ ΤΡΙΧΟΕΙΔΙΚΟ</w:t>
            </w:r>
            <w:r w:rsidRPr="00887DF3">
              <w:rPr>
                <w:rFonts w:ascii="Calibri" w:eastAsia="Times New Roman" w:hAnsi="Calibri" w:cs="Calibri"/>
                <w:b/>
                <w:lang w:val="en-GB"/>
              </w:rPr>
              <w:t>Y</w:t>
            </w:r>
            <w:r w:rsidRPr="00887DF3">
              <w:rPr>
                <w:rFonts w:ascii="Calibri" w:eastAsia="Times New Roman" w:hAnsi="Calibri" w:cs="Calibri"/>
                <w:b/>
              </w:rPr>
              <w:t xml:space="preserve"> Α</w:t>
            </w:r>
            <w:r w:rsidRPr="00887DF3">
              <w:rPr>
                <w:rFonts w:ascii="Calibri" w:eastAsia="Times New Roman" w:hAnsi="Calibri" w:cs="Calibri"/>
                <w:b/>
                <w:lang w:val="en-GB"/>
              </w:rPr>
              <w:t>I</w:t>
            </w:r>
            <w:r w:rsidRPr="00887DF3">
              <w:rPr>
                <w:rFonts w:ascii="Calibri" w:eastAsia="Times New Roman" w:hAnsi="Calibri" w:cs="Calibri"/>
                <w:b/>
              </w:rPr>
              <w:t>ΜΑΤΟΣ</w:t>
            </w: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b/>
              </w:rPr>
            </w:pPr>
            <w:r w:rsidRPr="00887DF3">
              <w:rPr>
                <w:rFonts w:ascii="Calibri" w:eastAsia="Times New Roman" w:hAnsi="Calibri" w:cs="Times New Roman"/>
                <w:b/>
              </w:rPr>
              <w:t>Προδιαγραφές σκαρφιστήρων :</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1</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Times New Roman"/>
                <w:color w:val="000000"/>
                <w:lang w:eastAsia="el-GR"/>
              </w:rPr>
              <w:t>Αυτόματοι σκαρφιστήρες για λήψη αίματος ανώδυνου τρυπήματος με αποστειρωμένη βελόνη μιας χρήσης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2</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Times New Roman"/>
                <w:color w:val="000000"/>
                <w:lang w:eastAsia="el-GR"/>
              </w:rPr>
              <w:t>Να διαθέτουν μηχανισμό απόκρυψης της βελόνας μετά τη χρήση, με προστατευτικό κάλυμμα ασφαλείας με αυτόματο μηχανισμό ενεργοποίησης και ενσωματωμένο σύστημα ασφαλείας με αυτόματο μηχανισμό ενεργοποίησης και ενσωματωμένο σύστημα ασφαλείας για αποφυγή λάθος ενεργοποίησης, τριπλού ακονίσματος και με επικάλυψη σιλικόνης</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3</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Times New Roman"/>
                <w:color w:val="000000"/>
                <w:lang w:eastAsia="el-GR"/>
              </w:rPr>
              <w:t>Το βάθος διάτρησης να είναι ελεγχόμενο</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r w:rsidR="00887DF3" w:rsidRPr="00887DF3" w:rsidTr="008B1532">
        <w:tc>
          <w:tcPr>
            <w:tcW w:w="578" w:type="dxa"/>
            <w:vAlign w:val="center"/>
          </w:tcPr>
          <w:p w:rsidR="00887DF3" w:rsidRPr="00887DF3" w:rsidRDefault="00887DF3" w:rsidP="00887DF3">
            <w:pPr>
              <w:autoSpaceDE w:val="0"/>
              <w:spacing w:after="0" w:line="240" w:lineRule="auto"/>
              <w:jc w:val="center"/>
              <w:rPr>
                <w:rFonts w:ascii="Calibri" w:eastAsia="Times New Roman" w:hAnsi="Calibri" w:cs="Calibri"/>
                <w:szCs w:val="24"/>
                <w:lang w:eastAsia="ar-SA"/>
              </w:rPr>
            </w:pPr>
            <w:r w:rsidRPr="00887DF3">
              <w:rPr>
                <w:rFonts w:ascii="Calibri" w:eastAsia="Times New Roman" w:hAnsi="Calibri" w:cs="Calibri"/>
                <w:lang w:eastAsia="ar-SA"/>
              </w:rPr>
              <w:t>4</w:t>
            </w:r>
          </w:p>
        </w:tc>
        <w:tc>
          <w:tcPr>
            <w:tcW w:w="5059" w:type="dxa"/>
          </w:tcPr>
          <w:p w:rsidR="00887DF3" w:rsidRPr="00887DF3" w:rsidRDefault="00887DF3" w:rsidP="00887DF3">
            <w:pPr>
              <w:widowControl w:val="0"/>
              <w:tabs>
                <w:tab w:val="left" w:pos="-709"/>
                <w:tab w:val="left" w:pos="220"/>
              </w:tabs>
              <w:autoSpaceDE w:val="0"/>
              <w:autoSpaceDN w:val="0"/>
              <w:adjustRightInd w:val="0"/>
              <w:spacing w:after="0" w:line="240" w:lineRule="auto"/>
              <w:contextualSpacing/>
              <w:jc w:val="both"/>
              <w:rPr>
                <w:rFonts w:ascii="Calibri" w:eastAsia="Times New Roman" w:hAnsi="Calibri" w:cs="Times New Roman"/>
              </w:rPr>
            </w:pPr>
            <w:r w:rsidRPr="00887DF3">
              <w:rPr>
                <w:rFonts w:ascii="Calibri" w:eastAsia="Times New Roman" w:hAnsi="Calibri" w:cs="Times New Roman"/>
                <w:color w:val="000000"/>
                <w:lang w:eastAsia="el-GR"/>
              </w:rPr>
              <w:t>Τύπος βελόνας 21-28</w:t>
            </w:r>
            <w:r w:rsidRPr="00887DF3">
              <w:rPr>
                <w:rFonts w:ascii="Calibri" w:eastAsia="Times New Roman" w:hAnsi="Calibri" w:cs="Times New Roman"/>
                <w:color w:val="000000"/>
                <w:lang w:val="en-US" w:eastAsia="el-GR"/>
              </w:rPr>
              <w:t>mm</w:t>
            </w:r>
            <w:r w:rsidRPr="00887DF3">
              <w:rPr>
                <w:rFonts w:ascii="Calibri" w:eastAsia="Times New Roman" w:hAnsi="Calibri" w:cs="Times New Roman"/>
                <w:color w:val="000000"/>
                <w:lang w:eastAsia="el-GR"/>
              </w:rPr>
              <w:t xml:space="preserve"> και βάθος διάτρησης 1,6-1,8</w:t>
            </w:r>
            <w:r w:rsidRPr="00887DF3">
              <w:rPr>
                <w:rFonts w:ascii="Calibri" w:eastAsia="Times New Roman" w:hAnsi="Calibri" w:cs="Times New Roman"/>
                <w:color w:val="000000"/>
                <w:lang w:val="en-US" w:eastAsia="el-GR"/>
              </w:rPr>
              <w:t>mm</w:t>
            </w:r>
          </w:p>
        </w:tc>
        <w:tc>
          <w:tcPr>
            <w:tcW w:w="1170" w:type="dxa"/>
            <w:vAlign w:val="center"/>
          </w:tcPr>
          <w:p w:rsidR="00887DF3" w:rsidRPr="00887DF3" w:rsidRDefault="00887DF3" w:rsidP="00887DF3">
            <w:pPr>
              <w:autoSpaceDE w:val="0"/>
              <w:spacing w:after="0" w:line="240" w:lineRule="auto"/>
              <w:jc w:val="center"/>
              <w:rPr>
                <w:rFonts w:ascii="Calibri" w:eastAsia="Times New Roman" w:hAnsi="Calibri" w:cs="Calibri"/>
                <w:b/>
                <w:szCs w:val="24"/>
                <w:lang w:eastAsia="ar-SA"/>
              </w:rPr>
            </w:pPr>
            <w:r w:rsidRPr="00887DF3">
              <w:rPr>
                <w:rFonts w:ascii="Calibri" w:eastAsia="Times New Roman" w:hAnsi="Calibri" w:cs="Calibri"/>
                <w:b/>
                <w:szCs w:val="24"/>
                <w:lang w:eastAsia="ar-SA"/>
              </w:rPr>
              <w:t>ΝΑΙ</w:t>
            </w:r>
          </w:p>
        </w:tc>
        <w:tc>
          <w:tcPr>
            <w:tcW w:w="1433"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c>
          <w:tcPr>
            <w:tcW w:w="1532" w:type="dxa"/>
          </w:tcPr>
          <w:p w:rsidR="00887DF3" w:rsidRPr="00887DF3" w:rsidRDefault="00887DF3" w:rsidP="00887DF3">
            <w:pPr>
              <w:autoSpaceDE w:val="0"/>
              <w:spacing w:after="0" w:line="240" w:lineRule="auto"/>
              <w:jc w:val="both"/>
              <w:rPr>
                <w:rFonts w:ascii="Calibri" w:eastAsia="Times New Roman" w:hAnsi="Calibri" w:cs="Calibri"/>
                <w:b/>
                <w:szCs w:val="24"/>
                <w:lang w:eastAsia="ar-SA"/>
              </w:rPr>
            </w:pPr>
          </w:p>
        </w:tc>
      </w:tr>
    </w:tbl>
    <w:p w:rsidR="00887DF3" w:rsidRPr="00887DF3" w:rsidRDefault="00887DF3" w:rsidP="00887DF3">
      <w:pPr>
        <w:autoSpaceDE w:val="0"/>
        <w:spacing w:after="0" w:line="240" w:lineRule="auto"/>
        <w:jc w:val="both"/>
        <w:rPr>
          <w:rFonts w:ascii="Calibri" w:eastAsia="Times New Roman" w:hAnsi="Calibri" w:cs="Calibri"/>
          <w:b/>
          <w:lang w:eastAsia="ar-SA"/>
        </w:rPr>
      </w:pPr>
      <w:bookmarkStart w:id="1" w:name="_GoBack"/>
      <w:bookmarkEnd w:id="1"/>
    </w:p>
    <w:sectPr w:rsidR="00887DF3" w:rsidRPr="00887DF3" w:rsidSect="00887D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
    <w:panose1 w:val="00000000000000000000"/>
    <w:charset w:val="00"/>
    <w:family w:val="roman"/>
    <w:notTrueType/>
    <w:pitch w:val="default"/>
  </w:font>
  <w:font w:name="MS ????">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Italic">
    <w:panose1 w:val="020F07020304040A0204"/>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1CFA4B4C"/>
    <w:multiLevelType w:val="hybridMultilevel"/>
    <w:tmpl w:val="DFB49DC2"/>
    <w:lvl w:ilvl="0" w:tplc="0408000F">
      <w:start w:val="1"/>
      <w:numFmt w:val="decimal"/>
      <w:lvlText w:val="%1."/>
      <w:lvlJc w:val="left"/>
      <w:pPr>
        <w:tabs>
          <w:tab w:val="num" w:pos="2520"/>
        </w:tabs>
        <w:ind w:left="2520" w:hanging="360"/>
      </w:pPr>
    </w:lvl>
    <w:lvl w:ilvl="1" w:tplc="04080019" w:tentative="1">
      <w:start w:val="1"/>
      <w:numFmt w:val="lowerLetter"/>
      <w:lvlText w:val="%2."/>
      <w:lvlJc w:val="left"/>
      <w:pPr>
        <w:tabs>
          <w:tab w:val="num" w:pos="3240"/>
        </w:tabs>
        <w:ind w:left="3240" w:hanging="360"/>
      </w:pPr>
      <w:rPr>
        <w:rFonts w:cs="Times New Roman"/>
      </w:rPr>
    </w:lvl>
    <w:lvl w:ilvl="2" w:tplc="0408001B" w:tentative="1">
      <w:start w:val="1"/>
      <w:numFmt w:val="lowerRoman"/>
      <w:lvlText w:val="%3."/>
      <w:lvlJc w:val="right"/>
      <w:pPr>
        <w:tabs>
          <w:tab w:val="num" w:pos="3960"/>
        </w:tabs>
        <w:ind w:left="3960" w:hanging="180"/>
      </w:pPr>
      <w:rPr>
        <w:rFonts w:cs="Times New Roman"/>
      </w:rPr>
    </w:lvl>
    <w:lvl w:ilvl="3" w:tplc="0408000F" w:tentative="1">
      <w:start w:val="1"/>
      <w:numFmt w:val="decimal"/>
      <w:lvlText w:val="%4."/>
      <w:lvlJc w:val="left"/>
      <w:pPr>
        <w:tabs>
          <w:tab w:val="num" w:pos="4680"/>
        </w:tabs>
        <w:ind w:left="4680" w:hanging="360"/>
      </w:pPr>
      <w:rPr>
        <w:rFonts w:cs="Times New Roman"/>
      </w:rPr>
    </w:lvl>
    <w:lvl w:ilvl="4" w:tplc="04080019" w:tentative="1">
      <w:start w:val="1"/>
      <w:numFmt w:val="lowerLetter"/>
      <w:lvlText w:val="%5."/>
      <w:lvlJc w:val="left"/>
      <w:pPr>
        <w:tabs>
          <w:tab w:val="num" w:pos="5400"/>
        </w:tabs>
        <w:ind w:left="5400" w:hanging="360"/>
      </w:pPr>
      <w:rPr>
        <w:rFonts w:cs="Times New Roman"/>
      </w:rPr>
    </w:lvl>
    <w:lvl w:ilvl="5" w:tplc="0408001B" w:tentative="1">
      <w:start w:val="1"/>
      <w:numFmt w:val="lowerRoman"/>
      <w:lvlText w:val="%6."/>
      <w:lvlJc w:val="right"/>
      <w:pPr>
        <w:tabs>
          <w:tab w:val="num" w:pos="6120"/>
        </w:tabs>
        <w:ind w:left="6120" w:hanging="180"/>
      </w:pPr>
      <w:rPr>
        <w:rFonts w:cs="Times New Roman"/>
      </w:rPr>
    </w:lvl>
    <w:lvl w:ilvl="6" w:tplc="0408000F" w:tentative="1">
      <w:start w:val="1"/>
      <w:numFmt w:val="decimal"/>
      <w:lvlText w:val="%7."/>
      <w:lvlJc w:val="left"/>
      <w:pPr>
        <w:tabs>
          <w:tab w:val="num" w:pos="6840"/>
        </w:tabs>
        <w:ind w:left="6840" w:hanging="360"/>
      </w:pPr>
      <w:rPr>
        <w:rFonts w:cs="Times New Roman"/>
      </w:rPr>
    </w:lvl>
    <w:lvl w:ilvl="7" w:tplc="04080019" w:tentative="1">
      <w:start w:val="1"/>
      <w:numFmt w:val="lowerLetter"/>
      <w:lvlText w:val="%8."/>
      <w:lvlJc w:val="left"/>
      <w:pPr>
        <w:tabs>
          <w:tab w:val="num" w:pos="7560"/>
        </w:tabs>
        <w:ind w:left="7560" w:hanging="360"/>
      </w:pPr>
      <w:rPr>
        <w:rFonts w:cs="Times New Roman"/>
      </w:rPr>
    </w:lvl>
    <w:lvl w:ilvl="8" w:tplc="0408001B" w:tentative="1">
      <w:start w:val="1"/>
      <w:numFmt w:val="lowerRoman"/>
      <w:lvlText w:val="%9."/>
      <w:lvlJc w:val="right"/>
      <w:pPr>
        <w:tabs>
          <w:tab w:val="num" w:pos="8280"/>
        </w:tabs>
        <w:ind w:left="8280" w:hanging="180"/>
      </w:pPr>
      <w:rPr>
        <w:rFonts w:cs="Times New Roman"/>
      </w:rPr>
    </w:lvl>
  </w:abstractNum>
  <w:abstractNum w:abstractNumId="6" w15:restartNumberingAfterBreak="0">
    <w:nsid w:val="1E0A2ACF"/>
    <w:multiLevelType w:val="hybridMultilevel"/>
    <w:tmpl w:val="AE9290C6"/>
    <w:lvl w:ilvl="0" w:tplc="7B92FF3C">
      <w:start w:val="1"/>
      <w:numFmt w:val="decimal"/>
      <w:lvlText w:val="%1."/>
      <w:lvlJc w:val="left"/>
      <w:pPr>
        <w:ind w:left="720" w:hanging="360"/>
      </w:pPr>
      <w:rPr>
        <w:rFonts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B92FF3C">
      <w:start w:val="1"/>
      <w:numFmt w:val="decimal"/>
      <w:lvlText w:val="%5."/>
      <w:lvlJc w:val="left"/>
      <w:pPr>
        <w:ind w:left="720" w:hanging="360"/>
      </w:pPr>
      <w:rPr>
        <w:rFonts w:cs="Times New Roman" w:hint="default"/>
        <w:sz w:val="22"/>
        <w:szCs w:val="22"/>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822513"/>
    <w:multiLevelType w:val="hybridMultilevel"/>
    <w:tmpl w:val="37BEEBD6"/>
    <w:lvl w:ilvl="0" w:tplc="392CB112">
      <w:numFmt w:val="bullet"/>
      <w:pStyle w:val="a"/>
      <w:lvlText w:val="-"/>
      <w:lvlJc w:val="left"/>
      <w:pPr>
        <w:tabs>
          <w:tab w:val="num" w:pos="360"/>
        </w:tabs>
        <w:ind w:left="360" w:hanging="360"/>
      </w:pPr>
      <w:rPr>
        <w:rFonts w:ascii="Calibri" w:eastAsia="Times New Roman" w:hAnsi="Calibri"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0110968"/>
    <w:multiLevelType w:val="hybridMultilevel"/>
    <w:tmpl w:val="0EEE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9D43D7"/>
    <w:multiLevelType w:val="hybridMultilevel"/>
    <w:tmpl w:val="0C98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7D0A82"/>
    <w:multiLevelType w:val="hybridMultilevel"/>
    <w:tmpl w:val="76FE5946"/>
    <w:lvl w:ilvl="0" w:tplc="04080001">
      <w:start w:val="1"/>
      <w:numFmt w:val="bullet"/>
      <w:lvlText w:val=""/>
      <w:lvlJc w:val="left"/>
      <w:pPr>
        <w:ind w:left="1430" w:hanging="360"/>
      </w:pPr>
      <w:rPr>
        <w:rFonts w:ascii="Symbol" w:hAnsi="Symbol" w:hint="default"/>
      </w:rPr>
    </w:lvl>
    <w:lvl w:ilvl="1" w:tplc="04080003" w:tentative="1">
      <w:start w:val="1"/>
      <w:numFmt w:val="bullet"/>
      <w:lvlText w:val="o"/>
      <w:lvlJc w:val="left"/>
      <w:pPr>
        <w:ind w:left="2150" w:hanging="360"/>
      </w:pPr>
      <w:rPr>
        <w:rFonts w:ascii="Courier New" w:hAnsi="Courier New" w:cs="Courier New" w:hint="default"/>
      </w:rPr>
    </w:lvl>
    <w:lvl w:ilvl="2" w:tplc="04080005" w:tentative="1">
      <w:start w:val="1"/>
      <w:numFmt w:val="bullet"/>
      <w:lvlText w:val=""/>
      <w:lvlJc w:val="left"/>
      <w:pPr>
        <w:ind w:left="2870" w:hanging="360"/>
      </w:pPr>
      <w:rPr>
        <w:rFonts w:ascii="Wingdings" w:hAnsi="Wingdings" w:hint="default"/>
      </w:rPr>
    </w:lvl>
    <w:lvl w:ilvl="3" w:tplc="04080001" w:tentative="1">
      <w:start w:val="1"/>
      <w:numFmt w:val="bullet"/>
      <w:lvlText w:val=""/>
      <w:lvlJc w:val="left"/>
      <w:pPr>
        <w:ind w:left="3590" w:hanging="360"/>
      </w:pPr>
      <w:rPr>
        <w:rFonts w:ascii="Symbol" w:hAnsi="Symbol" w:hint="default"/>
      </w:rPr>
    </w:lvl>
    <w:lvl w:ilvl="4" w:tplc="04080003" w:tentative="1">
      <w:start w:val="1"/>
      <w:numFmt w:val="bullet"/>
      <w:lvlText w:val="o"/>
      <w:lvlJc w:val="left"/>
      <w:pPr>
        <w:ind w:left="4310" w:hanging="360"/>
      </w:pPr>
      <w:rPr>
        <w:rFonts w:ascii="Courier New" w:hAnsi="Courier New" w:cs="Courier New" w:hint="default"/>
      </w:rPr>
    </w:lvl>
    <w:lvl w:ilvl="5" w:tplc="04080005" w:tentative="1">
      <w:start w:val="1"/>
      <w:numFmt w:val="bullet"/>
      <w:lvlText w:val=""/>
      <w:lvlJc w:val="left"/>
      <w:pPr>
        <w:ind w:left="5030" w:hanging="360"/>
      </w:pPr>
      <w:rPr>
        <w:rFonts w:ascii="Wingdings" w:hAnsi="Wingdings" w:hint="default"/>
      </w:rPr>
    </w:lvl>
    <w:lvl w:ilvl="6" w:tplc="04080001" w:tentative="1">
      <w:start w:val="1"/>
      <w:numFmt w:val="bullet"/>
      <w:lvlText w:val=""/>
      <w:lvlJc w:val="left"/>
      <w:pPr>
        <w:ind w:left="5750" w:hanging="360"/>
      </w:pPr>
      <w:rPr>
        <w:rFonts w:ascii="Symbol" w:hAnsi="Symbol" w:hint="default"/>
      </w:rPr>
    </w:lvl>
    <w:lvl w:ilvl="7" w:tplc="04080003" w:tentative="1">
      <w:start w:val="1"/>
      <w:numFmt w:val="bullet"/>
      <w:lvlText w:val="o"/>
      <w:lvlJc w:val="left"/>
      <w:pPr>
        <w:ind w:left="6470" w:hanging="360"/>
      </w:pPr>
      <w:rPr>
        <w:rFonts w:ascii="Courier New" w:hAnsi="Courier New" w:cs="Courier New" w:hint="default"/>
      </w:rPr>
    </w:lvl>
    <w:lvl w:ilvl="8" w:tplc="0408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10"/>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F3"/>
    <w:rsid w:val="00887DF3"/>
    <w:rsid w:val="009B0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C2EB"/>
  <w15:chartTrackingRefBased/>
  <w15:docId w15:val="{A35295E3-4203-45D5-8B9E-68DDCD0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Char"/>
    <w:uiPriority w:val="99"/>
    <w:qFormat/>
    <w:rsid w:val="00887DF3"/>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0">
    <w:name w:val="heading 2"/>
    <w:basedOn w:val="1"/>
    <w:next w:val="a0"/>
    <w:link w:val="2Char"/>
    <w:uiPriority w:val="9"/>
    <w:qFormat/>
    <w:rsid w:val="00887DF3"/>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87DF3"/>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0"/>
    <w:next w:val="a0"/>
    <w:link w:val="4Char"/>
    <w:uiPriority w:val="99"/>
    <w:qFormat/>
    <w:rsid w:val="00887DF3"/>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0"/>
    <w:next w:val="a0"/>
    <w:link w:val="5Char"/>
    <w:uiPriority w:val="99"/>
    <w:qFormat/>
    <w:rsid w:val="00887DF3"/>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paragraph" w:styleId="8">
    <w:name w:val="heading 8"/>
    <w:basedOn w:val="a0"/>
    <w:next w:val="a0"/>
    <w:link w:val="8Char"/>
    <w:semiHidden/>
    <w:unhideWhenUsed/>
    <w:qFormat/>
    <w:rsid w:val="00887DF3"/>
    <w:pPr>
      <w:suppressAutoHyphens/>
      <w:spacing w:before="240" w:after="60" w:line="240" w:lineRule="auto"/>
      <w:jc w:val="both"/>
      <w:outlineLvl w:val="7"/>
    </w:pPr>
    <w:rPr>
      <w:rFonts w:ascii="Calibri" w:eastAsia="Times New Roman" w:hAnsi="Calibri" w:cs="Times New Roman"/>
      <w:i/>
      <w:iCs/>
      <w:sz w:val="24"/>
      <w:szCs w:val="24"/>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qFormat/>
    <w:rsid w:val="00887DF3"/>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
    <w:qFormat/>
    <w:rsid w:val="00887DF3"/>
    <w:rPr>
      <w:rFonts w:ascii="Arial" w:eastAsia="Times New Roman" w:hAnsi="Arial" w:cs="Arial"/>
      <w:b/>
      <w:color w:val="002060"/>
      <w:sz w:val="24"/>
      <w:lang w:val="en-GB" w:eastAsia="ar-SA"/>
    </w:rPr>
  </w:style>
  <w:style w:type="character" w:customStyle="1" w:styleId="3Char">
    <w:name w:val="Επικεφαλίδα 3 Char"/>
    <w:basedOn w:val="a1"/>
    <w:link w:val="3"/>
    <w:rsid w:val="00887DF3"/>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887DF3"/>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887DF3"/>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887DF3"/>
    <w:rPr>
      <w:rFonts w:ascii="Calibri" w:eastAsia="Times New Roman" w:hAnsi="Calibri" w:cs="Times New Roman"/>
      <w:i/>
      <w:iCs/>
      <w:sz w:val="24"/>
      <w:szCs w:val="24"/>
      <w:lang w:val="en-GB" w:eastAsia="ar-SA"/>
    </w:rPr>
  </w:style>
  <w:style w:type="numbering" w:customStyle="1" w:styleId="10">
    <w:name w:val="Χωρίς λίστα1"/>
    <w:next w:val="a3"/>
    <w:uiPriority w:val="99"/>
    <w:semiHidden/>
    <w:unhideWhenUsed/>
    <w:rsid w:val="00887DF3"/>
  </w:style>
  <w:style w:type="character" w:customStyle="1" w:styleId="WW8Num1z0">
    <w:name w:val="WW8Num1z0"/>
    <w:uiPriority w:val="99"/>
    <w:rsid w:val="00887DF3"/>
  </w:style>
  <w:style w:type="character" w:customStyle="1" w:styleId="WW8Num1z1">
    <w:name w:val="WW8Num1z1"/>
    <w:uiPriority w:val="99"/>
    <w:rsid w:val="00887DF3"/>
  </w:style>
  <w:style w:type="character" w:customStyle="1" w:styleId="WW8Num1z2">
    <w:name w:val="WW8Num1z2"/>
    <w:uiPriority w:val="99"/>
    <w:rsid w:val="00887DF3"/>
  </w:style>
  <w:style w:type="character" w:customStyle="1" w:styleId="WW8Num1z3">
    <w:name w:val="WW8Num1z3"/>
    <w:uiPriority w:val="99"/>
    <w:rsid w:val="00887DF3"/>
  </w:style>
  <w:style w:type="character" w:customStyle="1" w:styleId="WW8Num1z4">
    <w:name w:val="WW8Num1z4"/>
    <w:uiPriority w:val="99"/>
    <w:rsid w:val="00887DF3"/>
    <w:rPr>
      <w:rFonts w:ascii="Arial" w:hAnsi="Arial"/>
      <w:sz w:val="20"/>
    </w:rPr>
  </w:style>
  <w:style w:type="character" w:customStyle="1" w:styleId="WW8Num1z5">
    <w:name w:val="WW8Num1z5"/>
    <w:uiPriority w:val="99"/>
    <w:rsid w:val="00887DF3"/>
  </w:style>
  <w:style w:type="character" w:customStyle="1" w:styleId="WW8Num1z6">
    <w:name w:val="WW8Num1z6"/>
    <w:uiPriority w:val="99"/>
    <w:rsid w:val="00887DF3"/>
  </w:style>
  <w:style w:type="character" w:customStyle="1" w:styleId="WW8Num1z7">
    <w:name w:val="WW8Num1z7"/>
    <w:uiPriority w:val="99"/>
    <w:rsid w:val="00887DF3"/>
  </w:style>
  <w:style w:type="character" w:customStyle="1" w:styleId="WW8Num1z8">
    <w:name w:val="WW8Num1z8"/>
    <w:uiPriority w:val="99"/>
    <w:rsid w:val="00887DF3"/>
  </w:style>
  <w:style w:type="character" w:customStyle="1" w:styleId="WW8Num2z0">
    <w:name w:val="WW8Num2z0"/>
    <w:uiPriority w:val="99"/>
    <w:rsid w:val="00887DF3"/>
    <w:rPr>
      <w:rFonts w:ascii="Symbol" w:hAnsi="Symbol"/>
      <w:lang w:val="el-GR"/>
    </w:rPr>
  </w:style>
  <w:style w:type="character" w:customStyle="1" w:styleId="WW8Num3z0">
    <w:name w:val="WW8Num3z0"/>
    <w:uiPriority w:val="99"/>
    <w:rsid w:val="00887DF3"/>
    <w:rPr>
      <w:lang w:val="el-GR"/>
    </w:rPr>
  </w:style>
  <w:style w:type="character" w:customStyle="1" w:styleId="WW8Num4z0">
    <w:name w:val="WW8Num4z0"/>
    <w:uiPriority w:val="99"/>
    <w:rsid w:val="00887DF3"/>
    <w:rPr>
      <w:rFonts w:ascii="Webdings" w:hAnsi="Webdings"/>
      <w:color w:val="333399"/>
      <w:sz w:val="16"/>
    </w:rPr>
  </w:style>
  <w:style w:type="character" w:customStyle="1" w:styleId="WW8Num5z0">
    <w:name w:val="WW8Num5z0"/>
    <w:uiPriority w:val="99"/>
    <w:rsid w:val="00887DF3"/>
    <w:rPr>
      <w:shd w:val="clear" w:color="auto" w:fill="FFFF00"/>
      <w:lang w:val="el-GR"/>
    </w:rPr>
  </w:style>
  <w:style w:type="character" w:customStyle="1" w:styleId="WW8Num6z0">
    <w:name w:val="WW8Num6z0"/>
    <w:uiPriority w:val="99"/>
    <w:rsid w:val="00887DF3"/>
    <w:rPr>
      <w:b/>
      <w:sz w:val="22"/>
      <w:lang w:val="el-GR"/>
    </w:rPr>
  </w:style>
  <w:style w:type="character" w:customStyle="1" w:styleId="WW8Num6z1">
    <w:name w:val="WW8Num6z1"/>
    <w:uiPriority w:val="99"/>
    <w:rsid w:val="00887DF3"/>
  </w:style>
  <w:style w:type="character" w:customStyle="1" w:styleId="WW8Num6z2">
    <w:name w:val="WW8Num6z2"/>
    <w:uiPriority w:val="99"/>
    <w:rsid w:val="00887DF3"/>
  </w:style>
  <w:style w:type="character" w:customStyle="1" w:styleId="WW8Num6z3">
    <w:name w:val="WW8Num6z3"/>
    <w:uiPriority w:val="99"/>
    <w:rsid w:val="00887DF3"/>
  </w:style>
  <w:style w:type="character" w:customStyle="1" w:styleId="WW8Num6z4">
    <w:name w:val="WW8Num6z4"/>
    <w:uiPriority w:val="99"/>
    <w:rsid w:val="00887DF3"/>
  </w:style>
  <w:style w:type="character" w:customStyle="1" w:styleId="WW8Num6z5">
    <w:name w:val="WW8Num6z5"/>
    <w:uiPriority w:val="99"/>
    <w:rsid w:val="00887DF3"/>
  </w:style>
  <w:style w:type="character" w:customStyle="1" w:styleId="WW8Num6z6">
    <w:name w:val="WW8Num6z6"/>
    <w:uiPriority w:val="99"/>
    <w:rsid w:val="00887DF3"/>
  </w:style>
  <w:style w:type="character" w:customStyle="1" w:styleId="WW8Num6z7">
    <w:name w:val="WW8Num6z7"/>
    <w:uiPriority w:val="99"/>
    <w:rsid w:val="00887DF3"/>
  </w:style>
  <w:style w:type="character" w:customStyle="1" w:styleId="WW8Num6z8">
    <w:name w:val="WW8Num6z8"/>
    <w:uiPriority w:val="99"/>
    <w:rsid w:val="00887DF3"/>
  </w:style>
  <w:style w:type="character" w:customStyle="1" w:styleId="WW8Num7z0">
    <w:name w:val="WW8Num7z0"/>
    <w:uiPriority w:val="99"/>
    <w:rsid w:val="00887DF3"/>
    <w:rPr>
      <w:b/>
      <w:sz w:val="22"/>
      <w:lang w:val="el-GR"/>
    </w:rPr>
  </w:style>
  <w:style w:type="character" w:customStyle="1" w:styleId="WW8Num7z1">
    <w:name w:val="WW8Num7z1"/>
    <w:uiPriority w:val="99"/>
    <w:rsid w:val="00887DF3"/>
    <w:rPr>
      <w:rFonts w:eastAsia="Times New Roman"/>
      <w:lang w:val="el-GR"/>
    </w:rPr>
  </w:style>
  <w:style w:type="character" w:customStyle="1" w:styleId="WW8Num7z2">
    <w:name w:val="WW8Num7z2"/>
    <w:uiPriority w:val="99"/>
    <w:rsid w:val="00887DF3"/>
  </w:style>
  <w:style w:type="character" w:customStyle="1" w:styleId="WW8Num7z3">
    <w:name w:val="WW8Num7z3"/>
    <w:uiPriority w:val="99"/>
    <w:rsid w:val="00887DF3"/>
  </w:style>
  <w:style w:type="character" w:customStyle="1" w:styleId="WW8Num7z4">
    <w:name w:val="WW8Num7z4"/>
    <w:uiPriority w:val="99"/>
    <w:rsid w:val="00887DF3"/>
  </w:style>
  <w:style w:type="character" w:customStyle="1" w:styleId="WW8Num7z5">
    <w:name w:val="WW8Num7z5"/>
    <w:uiPriority w:val="99"/>
    <w:rsid w:val="00887DF3"/>
  </w:style>
  <w:style w:type="character" w:customStyle="1" w:styleId="WW8Num7z6">
    <w:name w:val="WW8Num7z6"/>
    <w:uiPriority w:val="99"/>
    <w:rsid w:val="00887DF3"/>
  </w:style>
  <w:style w:type="character" w:customStyle="1" w:styleId="WW8Num7z7">
    <w:name w:val="WW8Num7z7"/>
    <w:uiPriority w:val="99"/>
    <w:rsid w:val="00887DF3"/>
  </w:style>
  <w:style w:type="character" w:customStyle="1" w:styleId="WW8Num7z8">
    <w:name w:val="WW8Num7z8"/>
    <w:uiPriority w:val="99"/>
    <w:rsid w:val="00887DF3"/>
  </w:style>
  <w:style w:type="character" w:customStyle="1" w:styleId="WW8Num8z0">
    <w:name w:val="WW8Num8z0"/>
    <w:uiPriority w:val="99"/>
    <w:rsid w:val="00887DF3"/>
    <w:rPr>
      <w:rFonts w:ascii="Symbol" w:hAnsi="Symbol"/>
      <w:color w:val="5B9BD5"/>
    </w:rPr>
  </w:style>
  <w:style w:type="character" w:customStyle="1" w:styleId="WW8Num9z0">
    <w:name w:val="WW8Num9z0"/>
    <w:uiPriority w:val="99"/>
    <w:rsid w:val="00887DF3"/>
    <w:rPr>
      <w:rFonts w:ascii="Angsana New" w:hAnsi="Angsana New"/>
      <w:color w:val="000000"/>
      <w:kern w:val="1"/>
      <w:sz w:val="22"/>
      <w:shd w:val="clear" w:color="auto" w:fill="FFFFFF"/>
      <w:lang w:val="el-GR" w:bidi="th-TH"/>
    </w:rPr>
  </w:style>
  <w:style w:type="character" w:customStyle="1" w:styleId="WW8Num10z0">
    <w:name w:val="WW8Num10z0"/>
    <w:uiPriority w:val="99"/>
    <w:rsid w:val="00887DF3"/>
    <w:rPr>
      <w:rFonts w:ascii="Symbol" w:hAnsi="Symbol"/>
      <w:kern w:val="1"/>
      <w:shd w:val="clear" w:color="auto" w:fill="C0C0C0"/>
      <w:lang w:val="el-GR"/>
    </w:rPr>
  </w:style>
  <w:style w:type="character" w:customStyle="1" w:styleId="WW8Num11z0">
    <w:name w:val="WW8Num11z0"/>
    <w:uiPriority w:val="99"/>
    <w:rsid w:val="00887DF3"/>
    <w:rPr>
      <w:rFonts w:ascii="Symbol" w:hAnsi="Symbol"/>
      <w:lang w:val="el-GR"/>
    </w:rPr>
  </w:style>
  <w:style w:type="character" w:customStyle="1" w:styleId="WW8Num11z1">
    <w:name w:val="WW8Num11z1"/>
    <w:uiPriority w:val="99"/>
    <w:rsid w:val="00887DF3"/>
    <w:rPr>
      <w:rFonts w:ascii="Courier New" w:hAnsi="Courier New"/>
    </w:rPr>
  </w:style>
  <w:style w:type="character" w:customStyle="1" w:styleId="WW8Num11z2">
    <w:name w:val="WW8Num11z2"/>
    <w:uiPriority w:val="99"/>
    <w:rsid w:val="00887DF3"/>
    <w:rPr>
      <w:rFonts w:ascii="Wingdings" w:hAnsi="Wingdings"/>
    </w:rPr>
  </w:style>
  <w:style w:type="character" w:customStyle="1" w:styleId="50">
    <w:name w:val="Προεπιλεγμένη γραμματοσειρά5"/>
    <w:uiPriority w:val="99"/>
    <w:rsid w:val="00887DF3"/>
  </w:style>
  <w:style w:type="character" w:customStyle="1" w:styleId="WW8Num10z1">
    <w:name w:val="WW8Num10z1"/>
    <w:uiPriority w:val="99"/>
    <w:rsid w:val="00887DF3"/>
  </w:style>
  <w:style w:type="character" w:customStyle="1" w:styleId="WW8Num10z2">
    <w:name w:val="WW8Num10z2"/>
    <w:uiPriority w:val="99"/>
    <w:rsid w:val="00887DF3"/>
  </w:style>
  <w:style w:type="character" w:customStyle="1" w:styleId="WW8Num10z3">
    <w:name w:val="WW8Num10z3"/>
    <w:uiPriority w:val="99"/>
    <w:rsid w:val="00887DF3"/>
  </w:style>
  <w:style w:type="character" w:customStyle="1" w:styleId="WW8Num10z4">
    <w:name w:val="WW8Num10z4"/>
    <w:uiPriority w:val="99"/>
    <w:rsid w:val="00887DF3"/>
  </w:style>
  <w:style w:type="character" w:customStyle="1" w:styleId="WW8Num10z5">
    <w:name w:val="WW8Num10z5"/>
    <w:uiPriority w:val="99"/>
    <w:rsid w:val="00887DF3"/>
  </w:style>
  <w:style w:type="character" w:customStyle="1" w:styleId="WW8Num10z6">
    <w:name w:val="WW8Num10z6"/>
    <w:uiPriority w:val="99"/>
    <w:rsid w:val="00887DF3"/>
  </w:style>
  <w:style w:type="character" w:customStyle="1" w:styleId="WW8Num10z7">
    <w:name w:val="WW8Num10z7"/>
    <w:uiPriority w:val="99"/>
    <w:rsid w:val="00887DF3"/>
  </w:style>
  <w:style w:type="character" w:customStyle="1" w:styleId="WW8Num10z8">
    <w:name w:val="WW8Num10z8"/>
    <w:uiPriority w:val="99"/>
    <w:rsid w:val="00887DF3"/>
  </w:style>
  <w:style w:type="character" w:customStyle="1" w:styleId="WW-">
    <w:name w:val="WW-Προεπιλεγμένη γραμματοσειρά"/>
    <w:uiPriority w:val="99"/>
    <w:rsid w:val="00887DF3"/>
  </w:style>
  <w:style w:type="character" w:customStyle="1" w:styleId="WW-DefaultParagraphFont">
    <w:name w:val="WW-Default Paragraph Font"/>
    <w:uiPriority w:val="99"/>
    <w:rsid w:val="00887DF3"/>
  </w:style>
  <w:style w:type="character" w:customStyle="1" w:styleId="WW8Num8z1">
    <w:name w:val="WW8Num8z1"/>
    <w:uiPriority w:val="99"/>
    <w:rsid w:val="00887DF3"/>
    <w:rPr>
      <w:rFonts w:eastAsia="Times New Roman"/>
      <w:lang w:val="el-GR"/>
    </w:rPr>
  </w:style>
  <w:style w:type="character" w:customStyle="1" w:styleId="WW8Num8z2">
    <w:name w:val="WW8Num8z2"/>
    <w:uiPriority w:val="99"/>
    <w:rsid w:val="00887DF3"/>
  </w:style>
  <w:style w:type="character" w:customStyle="1" w:styleId="WW8Num8z3">
    <w:name w:val="WW8Num8z3"/>
    <w:uiPriority w:val="99"/>
    <w:rsid w:val="00887DF3"/>
  </w:style>
  <w:style w:type="character" w:customStyle="1" w:styleId="WW8Num8z4">
    <w:name w:val="WW8Num8z4"/>
    <w:uiPriority w:val="99"/>
    <w:rsid w:val="00887DF3"/>
  </w:style>
  <w:style w:type="character" w:customStyle="1" w:styleId="WW8Num8z5">
    <w:name w:val="WW8Num8z5"/>
    <w:uiPriority w:val="99"/>
    <w:rsid w:val="00887DF3"/>
  </w:style>
  <w:style w:type="character" w:customStyle="1" w:styleId="WW8Num8z6">
    <w:name w:val="WW8Num8z6"/>
    <w:uiPriority w:val="99"/>
    <w:rsid w:val="00887DF3"/>
  </w:style>
  <w:style w:type="character" w:customStyle="1" w:styleId="WW8Num8z7">
    <w:name w:val="WW8Num8z7"/>
    <w:uiPriority w:val="99"/>
    <w:rsid w:val="00887DF3"/>
  </w:style>
  <w:style w:type="character" w:customStyle="1" w:styleId="WW8Num8z8">
    <w:name w:val="WW8Num8z8"/>
    <w:uiPriority w:val="99"/>
    <w:rsid w:val="00887DF3"/>
  </w:style>
  <w:style w:type="character" w:customStyle="1" w:styleId="WW8Num11z3">
    <w:name w:val="WW8Num11z3"/>
    <w:uiPriority w:val="99"/>
    <w:rsid w:val="00887DF3"/>
  </w:style>
  <w:style w:type="character" w:customStyle="1" w:styleId="WW8Num11z4">
    <w:name w:val="WW8Num11z4"/>
    <w:uiPriority w:val="99"/>
    <w:rsid w:val="00887DF3"/>
  </w:style>
  <w:style w:type="character" w:customStyle="1" w:styleId="WW8Num11z5">
    <w:name w:val="WW8Num11z5"/>
    <w:uiPriority w:val="99"/>
    <w:rsid w:val="00887DF3"/>
  </w:style>
  <w:style w:type="character" w:customStyle="1" w:styleId="WW8Num11z6">
    <w:name w:val="WW8Num11z6"/>
    <w:uiPriority w:val="99"/>
    <w:rsid w:val="00887DF3"/>
  </w:style>
  <w:style w:type="character" w:customStyle="1" w:styleId="WW8Num11z7">
    <w:name w:val="WW8Num11z7"/>
    <w:uiPriority w:val="99"/>
    <w:rsid w:val="00887DF3"/>
  </w:style>
  <w:style w:type="character" w:customStyle="1" w:styleId="WW8Num11z8">
    <w:name w:val="WW8Num11z8"/>
    <w:uiPriority w:val="99"/>
    <w:rsid w:val="00887DF3"/>
  </w:style>
  <w:style w:type="character" w:customStyle="1" w:styleId="WW-DefaultParagraphFont1">
    <w:name w:val="WW-Default Paragraph Font1"/>
    <w:uiPriority w:val="99"/>
    <w:rsid w:val="00887DF3"/>
  </w:style>
  <w:style w:type="character" w:customStyle="1" w:styleId="40">
    <w:name w:val="Προεπιλεγμένη γραμματοσειρά4"/>
    <w:uiPriority w:val="99"/>
    <w:rsid w:val="00887DF3"/>
  </w:style>
  <w:style w:type="character" w:customStyle="1" w:styleId="WW8Num2z1">
    <w:name w:val="WW8Num2z1"/>
    <w:uiPriority w:val="99"/>
    <w:rsid w:val="00887DF3"/>
  </w:style>
  <w:style w:type="character" w:customStyle="1" w:styleId="WW8Num2z2">
    <w:name w:val="WW8Num2z2"/>
    <w:uiPriority w:val="99"/>
    <w:rsid w:val="00887DF3"/>
  </w:style>
  <w:style w:type="character" w:customStyle="1" w:styleId="WW8Num2z3">
    <w:name w:val="WW8Num2z3"/>
    <w:uiPriority w:val="99"/>
    <w:rsid w:val="00887DF3"/>
  </w:style>
  <w:style w:type="character" w:customStyle="1" w:styleId="WW8Num2z4">
    <w:name w:val="WW8Num2z4"/>
    <w:uiPriority w:val="99"/>
    <w:rsid w:val="00887DF3"/>
    <w:rPr>
      <w:rFonts w:ascii="Arial" w:hAnsi="Arial"/>
      <w:sz w:val="20"/>
    </w:rPr>
  </w:style>
  <w:style w:type="character" w:customStyle="1" w:styleId="WW8Num2z5">
    <w:name w:val="WW8Num2z5"/>
    <w:uiPriority w:val="99"/>
    <w:rsid w:val="00887DF3"/>
  </w:style>
  <w:style w:type="character" w:customStyle="1" w:styleId="WW8Num2z6">
    <w:name w:val="WW8Num2z6"/>
    <w:uiPriority w:val="99"/>
    <w:rsid w:val="00887DF3"/>
  </w:style>
  <w:style w:type="character" w:customStyle="1" w:styleId="WW8Num2z7">
    <w:name w:val="WW8Num2z7"/>
    <w:uiPriority w:val="99"/>
    <w:rsid w:val="00887DF3"/>
  </w:style>
  <w:style w:type="character" w:customStyle="1" w:styleId="WW8Num2z8">
    <w:name w:val="WW8Num2z8"/>
    <w:uiPriority w:val="99"/>
    <w:rsid w:val="00887DF3"/>
  </w:style>
  <w:style w:type="character" w:customStyle="1" w:styleId="WW8Num9z1">
    <w:name w:val="WW8Num9z1"/>
    <w:uiPriority w:val="99"/>
    <w:rsid w:val="00887DF3"/>
    <w:rPr>
      <w:rFonts w:eastAsia="Times New Roman"/>
      <w:lang w:val="el-GR"/>
    </w:rPr>
  </w:style>
  <w:style w:type="character" w:customStyle="1" w:styleId="WW8Num9z2">
    <w:name w:val="WW8Num9z2"/>
    <w:uiPriority w:val="99"/>
    <w:rsid w:val="00887DF3"/>
  </w:style>
  <w:style w:type="character" w:customStyle="1" w:styleId="WW8Num9z3">
    <w:name w:val="WW8Num9z3"/>
    <w:uiPriority w:val="99"/>
    <w:rsid w:val="00887DF3"/>
  </w:style>
  <w:style w:type="character" w:customStyle="1" w:styleId="WW8Num9z4">
    <w:name w:val="WW8Num9z4"/>
    <w:uiPriority w:val="99"/>
    <w:rsid w:val="00887DF3"/>
  </w:style>
  <w:style w:type="character" w:customStyle="1" w:styleId="WW8Num9z5">
    <w:name w:val="WW8Num9z5"/>
    <w:uiPriority w:val="99"/>
    <w:rsid w:val="00887DF3"/>
  </w:style>
  <w:style w:type="character" w:customStyle="1" w:styleId="WW8Num9z6">
    <w:name w:val="WW8Num9z6"/>
    <w:uiPriority w:val="99"/>
    <w:rsid w:val="00887DF3"/>
  </w:style>
  <w:style w:type="character" w:customStyle="1" w:styleId="WW8Num9z7">
    <w:name w:val="WW8Num9z7"/>
    <w:uiPriority w:val="99"/>
    <w:rsid w:val="00887DF3"/>
  </w:style>
  <w:style w:type="character" w:customStyle="1" w:styleId="WW8Num9z8">
    <w:name w:val="WW8Num9z8"/>
    <w:uiPriority w:val="99"/>
    <w:rsid w:val="00887DF3"/>
  </w:style>
  <w:style w:type="character" w:customStyle="1" w:styleId="WW-DefaultParagraphFont11">
    <w:name w:val="WW-Default Paragraph Font11"/>
    <w:uiPriority w:val="99"/>
    <w:rsid w:val="00887DF3"/>
  </w:style>
  <w:style w:type="character" w:customStyle="1" w:styleId="WW8Num12z0">
    <w:name w:val="WW8Num12z0"/>
    <w:uiPriority w:val="99"/>
    <w:rsid w:val="00887DF3"/>
    <w:rPr>
      <w:rFonts w:ascii="Symbol" w:hAnsi="Symbol"/>
    </w:rPr>
  </w:style>
  <w:style w:type="character" w:customStyle="1" w:styleId="WW8Num12z1">
    <w:name w:val="WW8Num12z1"/>
    <w:uiPriority w:val="99"/>
    <w:rsid w:val="00887DF3"/>
    <w:rPr>
      <w:rFonts w:ascii="Courier New" w:hAnsi="Courier New"/>
    </w:rPr>
  </w:style>
  <w:style w:type="character" w:customStyle="1" w:styleId="WW8Num12z2">
    <w:name w:val="WW8Num12z2"/>
    <w:uiPriority w:val="99"/>
    <w:rsid w:val="00887DF3"/>
    <w:rPr>
      <w:rFonts w:ascii="Wingdings" w:hAnsi="Wingdings"/>
    </w:rPr>
  </w:style>
  <w:style w:type="character" w:customStyle="1" w:styleId="WW-DefaultParagraphFont111">
    <w:name w:val="WW-Default Paragraph Font111"/>
    <w:uiPriority w:val="99"/>
    <w:rsid w:val="00887DF3"/>
  </w:style>
  <w:style w:type="character" w:customStyle="1" w:styleId="WW-DefaultParagraphFont1111">
    <w:name w:val="WW-Default Paragraph Font1111"/>
    <w:uiPriority w:val="99"/>
    <w:rsid w:val="00887DF3"/>
  </w:style>
  <w:style w:type="character" w:customStyle="1" w:styleId="WW-DefaultParagraphFont11111">
    <w:name w:val="WW-Default Paragraph Font11111"/>
    <w:uiPriority w:val="99"/>
    <w:rsid w:val="00887DF3"/>
  </w:style>
  <w:style w:type="character" w:customStyle="1" w:styleId="30">
    <w:name w:val="Προεπιλεγμένη γραμματοσειρά3"/>
    <w:uiPriority w:val="99"/>
    <w:rsid w:val="00887DF3"/>
  </w:style>
  <w:style w:type="character" w:customStyle="1" w:styleId="WW-DefaultParagraphFont111111">
    <w:name w:val="WW-Default Paragraph Font111111"/>
    <w:uiPriority w:val="99"/>
    <w:rsid w:val="00887DF3"/>
  </w:style>
  <w:style w:type="character" w:customStyle="1" w:styleId="DefaultParagraphFont2">
    <w:name w:val="Default Paragraph Font2"/>
    <w:uiPriority w:val="99"/>
    <w:rsid w:val="00887DF3"/>
  </w:style>
  <w:style w:type="character" w:customStyle="1" w:styleId="WW8Num12z3">
    <w:name w:val="WW8Num12z3"/>
    <w:uiPriority w:val="99"/>
    <w:rsid w:val="00887DF3"/>
  </w:style>
  <w:style w:type="character" w:customStyle="1" w:styleId="WW8Num12z4">
    <w:name w:val="WW8Num12z4"/>
    <w:uiPriority w:val="99"/>
    <w:rsid w:val="00887DF3"/>
  </w:style>
  <w:style w:type="character" w:customStyle="1" w:styleId="WW8Num12z5">
    <w:name w:val="WW8Num12z5"/>
    <w:uiPriority w:val="99"/>
    <w:rsid w:val="00887DF3"/>
  </w:style>
  <w:style w:type="character" w:customStyle="1" w:styleId="WW8Num12z6">
    <w:name w:val="WW8Num12z6"/>
    <w:uiPriority w:val="99"/>
    <w:rsid w:val="00887DF3"/>
  </w:style>
  <w:style w:type="character" w:customStyle="1" w:styleId="WW8Num12z7">
    <w:name w:val="WW8Num12z7"/>
    <w:uiPriority w:val="99"/>
    <w:rsid w:val="00887DF3"/>
  </w:style>
  <w:style w:type="character" w:customStyle="1" w:styleId="WW8Num12z8">
    <w:name w:val="WW8Num12z8"/>
    <w:uiPriority w:val="99"/>
    <w:rsid w:val="00887DF3"/>
  </w:style>
  <w:style w:type="character" w:customStyle="1" w:styleId="WW8Num13z0">
    <w:name w:val="WW8Num13z0"/>
    <w:uiPriority w:val="99"/>
    <w:rsid w:val="00887DF3"/>
    <w:rPr>
      <w:rFonts w:ascii="Symbol" w:hAnsi="Symbol"/>
    </w:rPr>
  </w:style>
  <w:style w:type="character" w:customStyle="1" w:styleId="WW-DefaultParagraphFont1111111">
    <w:name w:val="WW-Default Paragraph Font1111111"/>
    <w:uiPriority w:val="99"/>
    <w:rsid w:val="00887DF3"/>
  </w:style>
  <w:style w:type="character" w:customStyle="1" w:styleId="WW8Num13z1">
    <w:name w:val="WW8Num13z1"/>
    <w:uiPriority w:val="99"/>
    <w:rsid w:val="00887DF3"/>
    <w:rPr>
      <w:rFonts w:eastAsia="Times New Roman"/>
      <w:lang w:val="el-GR"/>
    </w:rPr>
  </w:style>
  <w:style w:type="character" w:customStyle="1" w:styleId="WW8Num13z2">
    <w:name w:val="WW8Num13z2"/>
    <w:uiPriority w:val="99"/>
    <w:rsid w:val="00887DF3"/>
  </w:style>
  <w:style w:type="character" w:customStyle="1" w:styleId="WW8Num13z3">
    <w:name w:val="WW8Num13z3"/>
    <w:uiPriority w:val="99"/>
    <w:rsid w:val="00887DF3"/>
  </w:style>
  <w:style w:type="character" w:customStyle="1" w:styleId="WW8Num13z4">
    <w:name w:val="WW8Num13z4"/>
    <w:uiPriority w:val="99"/>
    <w:rsid w:val="00887DF3"/>
  </w:style>
  <w:style w:type="character" w:customStyle="1" w:styleId="WW8Num13z5">
    <w:name w:val="WW8Num13z5"/>
    <w:uiPriority w:val="99"/>
    <w:rsid w:val="00887DF3"/>
  </w:style>
  <w:style w:type="character" w:customStyle="1" w:styleId="WW8Num13z6">
    <w:name w:val="WW8Num13z6"/>
    <w:uiPriority w:val="99"/>
    <w:rsid w:val="00887DF3"/>
  </w:style>
  <w:style w:type="character" w:customStyle="1" w:styleId="WW8Num13z7">
    <w:name w:val="WW8Num13z7"/>
    <w:uiPriority w:val="99"/>
    <w:rsid w:val="00887DF3"/>
  </w:style>
  <w:style w:type="character" w:customStyle="1" w:styleId="WW8Num13z8">
    <w:name w:val="WW8Num13z8"/>
    <w:uiPriority w:val="99"/>
    <w:rsid w:val="00887DF3"/>
  </w:style>
  <w:style w:type="character" w:customStyle="1" w:styleId="WW8Num14z0">
    <w:name w:val="WW8Num14z0"/>
    <w:uiPriority w:val="99"/>
    <w:rsid w:val="00887DF3"/>
    <w:rPr>
      <w:rFonts w:ascii="Symbol" w:hAnsi="Symbol"/>
    </w:rPr>
  </w:style>
  <w:style w:type="character" w:customStyle="1" w:styleId="WW8Num14z1">
    <w:name w:val="WW8Num14z1"/>
    <w:uiPriority w:val="99"/>
    <w:rsid w:val="00887DF3"/>
  </w:style>
  <w:style w:type="character" w:customStyle="1" w:styleId="WW8Num14z2">
    <w:name w:val="WW8Num14z2"/>
    <w:uiPriority w:val="99"/>
    <w:rsid w:val="00887DF3"/>
  </w:style>
  <w:style w:type="character" w:customStyle="1" w:styleId="WW8Num14z3">
    <w:name w:val="WW8Num14z3"/>
    <w:uiPriority w:val="99"/>
    <w:rsid w:val="00887DF3"/>
  </w:style>
  <w:style w:type="character" w:customStyle="1" w:styleId="WW8Num14z4">
    <w:name w:val="WW8Num14z4"/>
    <w:uiPriority w:val="99"/>
    <w:rsid w:val="00887DF3"/>
  </w:style>
  <w:style w:type="character" w:customStyle="1" w:styleId="WW8Num14z5">
    <w:name w:val="WW8Num14z5"/>
    <w:uiPriority w:val="99"/>
    <w:rsid w:val="00887DF3"/>
  </w:style>
  <w:style w:type="character" w:customStyle="1" w:styleId="WW8Num14z6">
    <w:name w:val="WW8Num14z6"/>
    <w:uiPriority w:val="99"/>
    <w:rsid w:val="00887DF3"/>
  </w:style>
  <w:style w:type="character" w:customStyle="1" w:styleId="WW8Num14z7">
    <w:name w:val="WW8Num14z7"/>
    <w:uiPriority w:val="99"/>
    <w:rsid w:val="00887DF3"/>
  </w:style>
  <w:style w:type="character" w:customStyle="1" w:styleId="WW8Num14z8">
    <w:name w:val="WW8Num14z8"/>
    <w:uiPriority w:val="99"/>
    <w:rsid w:val="00887DF3"/>
  </w:style>
  <w:style w:type="character" w:customStyle="1" w:styleId="WW8Num15z0">
    <w:name w:val="WW8Num15z0"/>
    <w:uiPriority w:val="99"/>
    <w:rsid w:val="00887DF3"/>
  </w:style>
  <w:style w:type="character" w:customStyle="1" w:styleId="WW8Num15z1">
    <w:name w:val="WW8Num15z1"/>
    <w:uiPriority w:val="99"/>
    <w:rsid w:val="00887DF3"/>
  </w:style>
  <w:style w:type="character" w:customStyle="1" w:styleId="WW8Num15z2">
    <w:name w:val="WW8Num15z2"/>
    <w:uiPriority w:val="99"/>
    <w:rsid w:val="00887DF3"/>
  </w:style>
  <w:style w:type="character" w:customStyle="1" w:styleId="WW8Num15z3">
    <w:name w:val="WW8Num15z3"/>
    <w:uiPriority w:val="99"/>
    <w:rsid w:val="00887DF3"/>
  </w:style>
  <w:style w:type="character" w:customStyle="1" w:styleId="WW8Num15z4">
    <w:name w:val="WW8Num15z4"/>
    <w:uiPriority w:val="99"/>
    <w:rsid w:val="00887DF3"/>
  </w:style>
  <w:style w:type="character" w:customStyle="1" w:styleId="WW8Num15z5">
    <w:name w:val="WW8Num15z5"/>
    <w:uiPriority w:val="99"/>
    <w:rsid w:val="00887DF3"/>
  </w:style>
  <w:style w:type="character" w:customStyle="1" w:styleId="WW8Num15z6">
    <w:name w:val="WW8Num15z6"/>
    <w:uiPriority w:val="99"/>
    <w:rsid w:val="00887DF3"/>
  </w:style>
  <w:style w:type="character" w:customStyle="1" w:styleId="WW8Num15z7">
    <w:name w:val="WW8Num15z7"/>
    <w:uiPriority w:val="99"/>
    <w:rsid w:val="00887DF3"/>
  </w:style>
  <w:style w:type="character" w:customStyle="1" w:styleId="WW8Num15z8">
    <w:name w:val="WW8Num15z8"/>
    <w:uiPriority w:val="99"/>
    <w:rsid w:val="00887DF3"/>
  </w:style>
  <w:style w:type="character" w:customStyle="1" w:styleId="WW8Num16z0">
    <w:name w:val="WW8Num16z0"/>
    <w:uiPriority w:val="99"/>
    <w:rsid w:val="00887DF3"/>
  </w:style>
  <w:style w:type="character" w:customStyle="1" w:styleId="WW8Num16z1">
    <w:name w:val="WW8Num16z1"/>
    <w:uiPriority w:val="99"/>
    <w:rsid w:val="00887DF3"/>
  </w:style>
  <w:style w:type="character" w:customStyle="1" w:styleId="WW8Num16z2">
    <w:name w:val="WW8Num16z2"/>
    <w:uiPriority w:val="99"/>
    <w:rsid w:val="00887DF3"/>
  </w:style>
  <w:style w:type="character" w:customStyle="1" w:styleId="WW8Num16z3">
    <w:name w:val="WW8Num16z3"/>
    <w:uiPriority w:val="99"/>
    <w:rsid w:val="00887DF3"/>
  </w:style>
  <w:style w:type="character" w:customStyle="1" w:styleId="WW8Num16z4">
    <w:name w:val="WW8Num16z4"/>
    <w:uiPriority w:val="99"/>
    <w:rsid w:val="00887DF3"/>
  </w:style>
  <w:style w:type="character" w:customStyle="1" w:styleId="WW8Num16z5">
    <w:name w:val="WW8Num16z5"/>
    <w:uiPriority w:val="99"/>
    <w:rsid w:val="00887DF3"/>
  </w:style>
  <w:style w:type="character" w:customStyle="1" w:styleId="WW8Num16z6">
    <w:name w:val="WW8Num16z6"/>
    <w:uiPriority w:val="99"/>
    <w:rsid w:val="00887DF3"/>
  </w:style>
  <w:style w:type="character" w:customStyle="1" w:styleId="WW8Num16z7">
    <w:name w:val="WW8Num16z7"/>
    <w:uiPriority w:val="99"/>
    <w:rsid w:val="00887DF3"/>
  </w:style>
  <w:style w:type="character" w:customStyle="1" w:styleId="WW8Num16z8">
    <w:name w:val="WW8Num16z8"/>
    <w:uiPriority w:val="99"/>
    <w:rsid w:val="00887DF3"/>
  </w:style>
  <w:style w:type="character" w:customStyle="1" w:styleId="WW-DefaultParagraphFont11111111">
    <w:name w:val="WW-Default Paragraph Font11111111"/>
    <w:uiPriority w:val="99"/>
    <w:rsid w:val="00887DF3"/>
  </w:style>
  <w:style w:type="character" w:customStyle="1" w:styleId="WW-DefaultParagraphFont111111111">
    <w:name w:val="WW-Default Paragraph Font111111111"/>
    <w:uiPriority w:val="99"/>
    <w:rsid w:val="00887DF3"/>
  </w:style>
  <w:style w:type="character" w:customStyle="1" w:styleId="WW-DefaultParagraphFont1111111111">
    <w:name w:val="WW-Default Paragraph Font1111111111"/>
    <w:uiPriority w:val="99"/>
    <w:rsid w:val="00887DF3"/>
  </w:style>
  <w:style w:type="character" w:customStyle="1" w:styleId="WW-DefaultParagraphFont11111111111">
    <w:name w:val="WW-Default Paragraph Font11111111111"/>
    <w:uiPriority w:val="99"/>
    <w:rsid w:val="00887DF3"/>
  </w:style>
  <w:style w:type="character" w:customStyle="1" w:styleId="WW-DefaultParagraphFont111111111111">
    <w:name w:val="WW-Default Paragraph Font111111111111"/>
    <w:uiPriority w:val="99"/>
    <w:rsid w:val="00887DF3"/>
  </w:style>
  <w:style w:type="character" w:customStyle="1" w:styleId="WW8Num17z0">
    <w:name w:val="WW8Num17z0"/>
    <w:uiPriority w:val="99"/>
    <w:rsid w:val="00887DF3"/>
  </w:style>
  <w:style w:type="character" w:customStyle="1" w:styleId="WW8Num17z1">
    <w:name w:val="WW8Num17z1"/>
    <w:uiPriority w:val="99"/>
    <w:rsid w:val="00887DF3"/>
  </w:style>
  <w:style w:type="character" w:customStyle="1" w:styleId="WW8Num17z2">
    <w:name w:val="WW8Num17z2"/>
    <w:uiPriority w:val="99"/>
    <w:rsid w:val="00887DF3"/>
  </w:style>
  <w:style w:type="character" w:customStyle="1" w:styleId="WW8Num17z3">
    <w:name w:val="WW8Num17z3"/>
    <w:uiPriority w:val="99"/>
    <w:rsid w:val="00887DF3"/>
  </w:style>
  <w:style w:type="character" w:customStyle="1" w:styleId="WW8Num17z4">
    <w:name w:val="WW8Num17z4"/>
    <w:uiPriority w:val="99"/>
    <w:rsid w:val="00887DF3"/>
  </w:style>
  <w:style w:type="character" w:customStyle="1" w:styleId="WW8Num17z5">
    <w:name w:val="WW8Num17z5"/>
    <w:uiPriority w:val="99"/>
    <w:rsid w:val="00887DF3"/>
  </w:style>
  <w:style w:type="character" w:customStyle="1" w:styleId="WW8Num17z6">
    <w:name w:val="WW8Num17z6"/>
    <w:uiPriority w:val="99"/>
    <w:rsid w:val="00887DF3"/>
  </w:style>
  <w:style w:type="character" w:customStyle="1" w:styleId="WW8Num17z7">
    <w:name w:val="WW8Num17z7"/>
    <w:uiPriority w:val="99"/>
    <w:rsid w:val="00887DF3"/>
  </w:style>
  <w:style w:type="character" w:customStyle="1" w:styleId="WW8Num17z8">
    <w:name w:val="WW8Num17z8"/>
    <w:uiPriority w:val="99"/>
    <w:rsid w:val="00887DF3"/>
  </w:style>
  <w:style w:type="character" w:customStyle="1" w:styleId="WW8Num18z0">
    <w:name w:val="WW8Num18z0"/>
    <w:uiPriority w:val="99"/>
    <w:rsid w:val="00887DF3"/>
  </w:style>
  <w:style w:type="character" w:customStyle="1" w:styleId="WW8Num18z1">
    <w:name w:val="WW8Num18z1"/>
    <w:uiPriority w:val="99"/>
    <w:rsid w:val="00887DF3"/>
  </w:style>
  <w:style w:type="character" w:customStyle="1" w:styleId="WW8Num18z2">
    <w:name w:val="WW8Num18z2"/>
    <w:uiPriority w:val="99"/>
    <w:rsid w:val="00887DF3"/>
  </w:style>
  <w:style w:type="character" w:customStyle="1" w:styleId="WW8Num18z3">
    <w:name w:val="WW8Num18z3"/>
    <w:uiPriority w:val="99"/>
    <w:rsid w:val="00887DF3"/>
  </w:style>
  <w:style w:type="character" w:customStyle="1" w:styleId="WW8Num18z4">
    <w:name w:val="WW8Num18z4"/>
    <w:uiPriority w:val="99"/>
    <w:rsid w:val="00887DF3"/>
  </w:style>
  <w:style w:type="character" w:customStyle="1" w:styleId="WW8Num18z5">
    <w:name w:val="WW8Num18z5"/>
    <w:uiPriority w:val="99"/>
    <w:rsid w:val="00887DF3"/>
  </w:style>
  <w:style w:type="character" w:customStyle="1" w:styleId="WW8Num18z6">
    <w:name w:val="WW8Num18z6"/>
    <w:uiPriority w:val="99"/>
    <w:rsid w:val="00887DF3"/>
  </w:style>
  <w:style w:type="character" w:customStyle="1" w:styleId="WW8Num18z7">
    <w:name w:val="WW8Num18z7"/>
    <w:uiPriority w:val="99"/>
    <w:rsid w:val="00887DF3"/>
  </w:style>
  <w:style w:type="character" w:customStyle="1" w:styleId="WW8Num18z8">
    <w:name w:val="WW8Num18z8"/>
    <w:uiPriority w:val="99"/>
    <w:rsid w:val="00887DF3"/>
  </w:style>
  <w:style w:type="character" w:customStyle="1" w:styleId="WW8Num3z1">
    <w:name w:val="WW8Num3z1"/>
    <w:uiPriority w:val="99"/>
    <w:rsid w:val="00887DF3"/>
  </w:style>
  <w:style w:type="character" w:customStyle="1" w:styleId="WW8Num3z2">
    <w:name w:val="WW8Num3z2"/>
    <w:uiPriority w:val="99"/>
    <w:rsid w:val="00887DF3"/>
  </w:style>
  <w:style w:type="character" w:customStyle="1" w:styleId="WW8Num3z3">
    <w:name w:val="WW8Num3z3"/>
    <w:uiPriority w:val="99"/>
    <w:rsid w:val="00887DF3"/>
  </w:style>
  <w:style w:type="character" w:customStyle="1" w:styleId="WW8Num3z4">
    <w:name w:val="WW8Num3z4"/>
    <w:uiPriority w:val="99"/>
    <w:rsid w:val="00887DF3"/>
    <w:rPr>
      <w:rFonts w:ascii="Arial" w:hAnsi="Arial"/>
      <w:sz w:val="20"/>
    </w:rPr>
  </w:style>
  <w:style w:type="character" w:customStyle="1" w:styleId="WW8Num3z5">
    <w:name w:val="WW8Num3z5"/>
    <w:uiPriority w:val="99"/>
    <w:rsid w:val="00887DF3"/>
  </w:style>
  <w:style w:type="character" w:customStyle="1" w:styleId="WW8Num3z6">
    <w:name w:val="WW8Num3z6"/>
    <w:uiPriority w:val="99"/>
    <w:rsid w:val="00887DF3"/>
  </w:style>
  <w:style w:type="character" w:customStyle="1" w:styleId="WW8Num3z7">
    <w:name w:val="WW8Num3z7"/>
    <w:uiPriority w:val="99"/>
    <w:rsid w:val="00887DF3"/>
  </w:style>
  <w:style w:type="character" w:customStyle="1" w:styleId="WW8Num3z8">
    <w:name w:val="WW8Num3z8"/>
    <w:uiPriority w:val="99"/>
    <w:rsid w:val="00887DF3"/>
  </w:style>
  <w:style w:type="character" w:customStyle="1" w:styleId="WW-DefaultParagraphFont1111111111111">
    <w:name w:val="WW-Default Paragraph Font1111111111111"/>
    <w:uiPriority w:val="99"/>
    <w:rsid w:val="00887DF3"/>
  </w:style>
  <w:style w:type="character" w:customStyle="1" w:styleId="WW-DefaultParagraphFont11111111111111">
    <w:name w:val="WW-Default Paragraph Font11111111111111"/>
    <w:uiPriority w:val="99"/>
    <w:rsid w:val="00887DF3"/>
  </w:style>
  <w:style w:type="character" w:customStyle="1" w:styleId="WW-DefaultParagraphFont111111111111111">
    <w:name w:val="WW-Default Paragraph Font111111111111111"/>
    <w:uiPriority w:val="99"/>
    <w:rsid w:val="00887DF3"/>
  </w:style>
  <w:style w:type="character" w:customStyle="1" w:styleId="WW-DefaultParagraphFont1111111111111111">
    <w:name w:val="WW-Default Paragraph Font1111111111111111"/>
    <w:uiPriority w:val="99"/>
    <w:rsid w:val="00887DF3"/>
  </w:style>
  <w:style w:type="character" w:customStyle="1" w:styleId="22">
    <w:name w:val="Προεπιλεγμένη γραμματοσειρά2"/>
    <w:uiPriority w:val="99"/>
    <w:rsid w:val="00887DF3"/>
  </w:style>
  <w:style w:type="character" w:customStyle="1" w:styleId="WW8Num19z0">
    <w:name w:val="WW8Num19z0"/>
    <w:uiPriority w:val="99"/>
    <w:rsid w:val="00887DF3"/>
    <w:rPr>
      <w:rFonts w:ascii="Calibri" w:hAnsi="Calibri"/>
    </w:rPr>
  </w:style>
  <w:style w:type="character" w:customStyle="1" w:styleId="WW8Num19z1">
    <w:name w:val="WW8Num19z1"/>
    <w:uiPriority w:val="99"/>
    <w:rsid w:val="00887DF3"/>
  </w:style>
  <w:style w:type="character" w:customStyle="1" w:styleId="WW8Num20z0">
    <w:name w:val="WW8Num20z0"/>
    <w:uiPriority w:val="99"/>
    <w:rsid w:val="00887DF3"/>
    <w:rPr>
      <w:rFonts w:ascii="Calibri" w:hAnsi="Calibri"/>
    </w:rPr>
  </w:style>
  <w:style w:type="character" w:customStyle="1" w:styleId="WW8Num20z1">
    <w:name w:val="WW8Num20z1"/>
    <w:uiPriority w:val="99"/>
    <w:rsid w:val="00887DF3"/>
    <w:rPr>
      <w:rFonts w:ascii="Courier New" w:hAnsi="Courier New"/>
    </w:rPr>
  </w:style>
  <w:style w:type="character" w:customStyle="1" w:styleId="WW8Num20z2">
    <w:name w:val="WW8Num20z2"/>
    <w:uiPriority w:val="99"/>
    <w:rsid w:val="00887DF3"/>
    <w:rPr>
      <w:rFonts w:ascii="Wingdings" w:hAnsi="Wingdings"/>
    </w:rPr>
  </w:style>
  <w:style w:type="character" w:customStyle="1" w:styleId="WW8Num20z3">
    <w:name w:val="WW8Num20z3"/>
    <w:uiPriority w:val="99"/>
    <w:rsid w:val="00887DF3"/>
    <w:rPr>
      <w:rFonts w:ascii="Symbol" w:hAnsi="Symbol"/>
    </w:rPr>
  </w:style>
  <w:style w:type="character" w:customStyle="1" w:styleId="WW-DefaultParagraphFont11111111111111111">
    <w:name w:val="WW-Default Paragraph Font11111111111111111"/>
    <w:uiPriority w:val="99"/>
    <w:rsid w:val="00887DF3"/>
  </w:style>
  <w:style w:type="character" w:customStyle="1" w:styleId="WW8Num19z2">
    <w:name w:val="WW8Num19z2"/>
    <w:uiPriority w:val="99"/>
    <w:rsid w:val="00887DF3"/>
  </w:style>
  <w:style w:type="character" w:customStyle="1" w:styleId="WW8Num19z3">
    <w:name w:val="WW8Num19z3"/>
    <w:uiPriority w:val="99"/>
    <w:rsid w:val="00887DF3"/>
  </w:style>
  <w:style w:type="character" w:customStyle="1" w:styleId="WW8Num19z4">
    <w:name w:val="WW8Num19z4"/>
    <w:uiPriority w:val="99"/>
    <w:rsid w:val="00887DF3"/>
  </w:style>
  <w:style w:type="character" w:customStyle="1" w:styleId="WW8Num19z5">
    <w:name w:val="WW8Num19z5"/>
    <w:uiPriority w:val="99"/>
    <w:rsid w:val="00887DF3"/>
  </w:style>
  <w:style w:type="character" w:customStyle="1" w:styleId="WW8Num19z6">
    <w:name w:val="WW8Num19z6"/>
    <w:uiPriority w:val="99"/>
    <w:rsid w:val="00887DF3"/>
  </w:style>
  <w:style w:type="character" w:customStyle="1" w:styleId="WW8Num19z7">
    <w:name w:val="WW8Num19z7"/>
    <w:uiPriority w:val="99"/>
    <w:rsid w:val="00887DF3"/>
  </w:style>
  <w:style w:type="character" w:customStyle="1" w:styleId="WW8Num19z8">
    <w:name w:val="WW8Num19z8"/>
    <w:uiPriority w:val="99"/>
    <w:rsid w:val="00887DF3"/>
  </w:style>
  <w:style w:type="character" w:customStyle="1" w:styleId="WW8Num20z4">
    <w:name w:val="WW8Num20z4"/>
    <w:uiPriority w:val="99"/>
    <w:rsid w:val="00887DF3"/>
  </w:style>
  <w:style w:type="character" w:customStyle="1" w:styleId="WW8Num20z5">
    <w:name w:val="WW8Num20z5"/>
    <w:uiPriority w:val="99"/>
    <w:rsid w:val="00887DF3"/>
  </w:style>
  <w:style w:type="character" w:customStyle="1" w:styleId="WW8Num20z6">
    <w:name w:val="WW8Num20z6"/>
    <w:uiPriority w:val="99"/>
    <w:rsid w:val="00887DF3"/>
  </w:style>
  <w:style w:type="character" w:customStyle="1" w:styleId="WW8Num20z7">
    <w:name w:val="WW8Num20z7"/>
    <w:uiPriority w:val="99"/>
    <w:rsid w:val="00887DF3"/>
  </w:style>
  <w:style w:type="character" w:customStyle="1" w:styleId="WW8Num20z8">
    <w:name w:val="WW8Num20z8"/>
    <w:uiPriority w:val="99"/>
    <w:rsid w:val="00887DF3"/>
  </w:style>
  <w:style w:type="character" w:customStyle="1" w:styleId="WW-DefaultParagraphFont111111111111111111">
    <w:name w:val="WW-Default Paragraph Font111111111111111111"/>
    <w:uiPriority w:val="99"/>
    <w:rsid w:val="00887DF3"/>
  </w:style>
  <w:style w:type="character" w:customStyle="1" w:styleId="WW-DefaultParagraphFont1111111111111111111">
    <w:name w:val="WW-Default Paragraph Font1111111111111111111"/>
    <w:uiPriority w:val="99"/>
    <w:rsid w:val="00887DF3"/>
  </w:style>
  <w:style w:type="character" w:customStyle="1" w:styleId="WW8Num21z0">
    <w:name w:val="WW8Num21z0"/>
    <w:uiPriority w:val="99"/>
    <w:rsid w:val="00887DF3"/>
    <w:rPr>
      <w:rFonts w:ascii="Calibri" w:hAnsi="Calibri"/>
    </w:rPr>
  </w:style>
  <w:style w:type="character" w:customStyle="1" w:styleId="WW8Num21z1">
    <w:name w:val="WW8Num21z1"/>
    <w:uiPriority w:val="99"/>
    <w:rsid w:val="00887DF3"/>
    <w:rPr>
      <w:rFonts w:ascii="Courier New" w:hAnsi="Courier New"/>
    </w:rPr>
  </w:style>
  <w:style w:type="character" w:customStyle="1" w:styleId="WW8Num21z2">
    <w:name w:val="WW8Num21z2"/>
    <w:uiPriority w:val="99"/>
    <w:rsid w:val="00887DF3"/>
    <w:rPr>
      <w:rFonts w:ascii="Wingdings" w:hAnsi="Wingdings"/>
    </w:rPr>
  </w:style>
  <w:style w:type="character" w:customStyle="1" w:styleId="WW8Num21z3">
    <w:name w:val="WW8Num21z3"/>
    <w:uiPriority w:val="99"/>
    <w:rsid w:val="00887DF3"/>
    <w:rPr>
      <w:rFonts w:ascii="Symbol" w:hAnsi="Symbol"/>
    </w:rPr>
  </w:style>
  <w:style w:type="character" w:customStyle="1" w:styleId="WW8Num22z0">
    <w:name w:val="WW8Num22z0"/>
    <w:uiPriority w:val="99"/>
    <w:rsid w:val="00887DF3"/>
    <w:rPr>
      <w:rFonts w:ascii="Symbol" w:hAnsi="Symbol"/>
    </w:rPr>
  </w:style>
  <w:style w:type="character" w:customStyle="1" w:styleId="WW8Num22z1">
    <w:name w:val="WW8Num22z1"/>
    <w:uiPriority w:val="99"/>
    <w:rsid w:val="00887DF3"/>
    <w:rPr>
      <w:rFonts w:ascii="Courier New" w:hAnsi="Courier New"/>
    </w:rPr>
  </w:style>
  <w:style w:type="character" w:customStyle="1" w:styleId="WW8Num22z2">
    <w:name w:val="WW8Num22z2"/>
    <w:uiPriority w:val="99"/>
    <w:rsid w:val="00887DF3"/>
    <w:rPr>
      <w:rFonts w:ascii="Wingdings" w:hAnsi="Wingdings"/>
    </w:rPr>
  </w:style>
  <w:style w:type="character" w:customStyle="1" w:styleId="WW8Num23z0">
    <w:name w:val="WW8Num23z0"/>
    <w:uiPriority w:val="99"/>
    <w:rsid w:val="00887DF3"/>
    <w:rPr>
      <w:rFonts w:ascii="Calibri" w:hAnsi="Calibri"/>
    </w:rPr>
  </w:style>
  <w:style w:type="character" w:customStyle="1" w:styleId="WW8Num23z1">
    <w:name w:val="WW8Num23z1"/>
    <w:uiPriority w:val="99"/>
    <w:rsid w:val="00887DF3"/>
    <w:rPr>
      <w:rFonts w:ascii="Courier New" w:hAnsi="Courier New"/>
    </w:rPr>
  </w:style>
  <w:style w:type="character" w:customStyle="1" w:styleId="WW8Num23z2">
    <w:name w:val="WW8Num23z2"/>
    <w:uiPriority w:val="99"/>
    <w:rsid w:val="00887DF3"/>
    <w:rPr>
      <w:rFonts w:ascii="Wingdings" w:hAnsi="Wingdings"/>
    </w:rPr>
  </w:style>
  <w:style w:type="character" w:customStyle="1" w:styleId="WW8Num23z3">
    <w:name w:val="WW8Num23z3"/>
    <w:uiPriority w:val="99"/>
    <w:rsid w:val="00887DF3"/>
    <w:rPr>
      <w:rFonts w:ascii="Symbol" w:hAnsi="Symbol"/>
    </w:rPr>
  </w:style>
  <w:style w:type="character" w:customStyle="1" w:styleId="WW8Num24z0">
    <w:name w:val="WW8Num24z0"/>
    <w:uiPriority w:val="99"/>
    <w:rsid w:val="00887DF3"/>
    <w:rPr>
      <w:rFonts w:ascii="Symbol" w:hAnsi="Symbol"/>
      <w:strike/>
      <w:color w:val="0070C0"/>
      <w:position w:val="0"/>
      <w:sz w:val="24"/>
      <w:vertAlign w:val="baseline"/>
      <w:lang w:val="el-GR"/>
    </w:rPr>
  </w:style>
  <w:style w:type="character" w:customStyle="1" w:styleId="WW8Num24z1">
    <w:name w:val="WW8Num24z1"/>
    <w:uiPriority w:val="99"/>
    <w:rsid w:val="00887DF3"/>
    <w:rPr>
      <w:rFonts w:ascii="Courier New" w:hAnsi="Courier New"/>
    </w:rPr>
  </w:style>
  <w:style w:type="character" w:customStyle="1" w:styleId="WW8Num24z2">
    <w:name w:val="WW8Num24z2"/>
    <w:uiPriority w:val="99"/>
    <w:rsid w:val="00887DF3"/>
    <w:rPr>
      <w:rFonts w:ascii="Wingdings" w:hAnsi="Wingdings"/>
    </w:rPr>
  </w:style>
  <w:style w:type="character" w:customStyle="1" w:styleId="WW8Num25z0">
    <w:name w:val="WW8Num25z0"/>
    <w:uiPriority w:val="99"/>
    <w:rsid w:val="00887DF3"/>
    <w:rPr>
      <w:rFonts w:ascii="Symbol" w:hAnsi="Symbol"/>
    </w:rPr>
  </w:style>
  <w:style w:type="character" w:customStyle="1" w:styleId="WW8Num25z1">
    <w:name w:val="WW8Num25z1"/>
    <w:uiPriority w:val="99"/>
    <w:rsid w:val="00887DF3"/>
    <w:rPr>
      <w:rFonts w:ascii="Courier New" w:hAnsi="Courier New"/>
    </w:rPr>
  </w:style>
  <w:style w:type="character" w:customStyle="1" w:styleId="WW8Num25z2">
    <w:name w:val="WW8Num25z2"/>
    <w:uiPriority w:val="99"/>
    <w:rsid w:val="00887DF3"/>
    <w:rPr>
      <w:rFonts w:ascii="Wingdings" w:hAnsi="Wingdings"/>
    </w:rPr>
  </w:style>
  <w:style w:type="character" w:customStyle="1" w:styleId="WW8Num26z0">
    <w:name w:val="WW8Num26z0"/>
    <w:uiPriority w:val="99"/>
    <w:rsid w:val="00887DF3"/>
    <w:rPr>
      <w:rFonts w:ascii="Symbol" w:hAnsi="Symbol"/>
    </w:rPr>
  </w:style>
  <w:style w:type="character" w:customStyle="1" w:styleId="WW8Num26z1">
    <w:name w:val="WW8Num26z1"/>
    <w:uiPriority w:val="99"/>
    <w:rsid w:val="00887DF3"/>
    <w:rPr>
      <w:rFonts w:ascii="Courier New" w:hAnsi="Courier New"/>
    </w:rPr>
  </w:style>
  <w:style w:type="character" w:customStyle="1" w:styleId="WW8Num26z2">
    <w:name w:val="WW8Num26z2"/>
    <w:uiPriority w:val="99"/>
    <w:rsid w:val="00887DF3"/>
    <w:rPr>
      <w:rFonts w:ascii="Wingdings" w:hAnsi="Wingdings"/>
    </w:rPr>
  </w:style>
  <w:style w:type="character" w:customStyle="1" w:styleId="WW8Num27z0">
    <w:name w:val="WW8Num27z0"/>
    <w:uiPriority w:val="99"/>
    <w:rsid w:val="00887DF3"/>
    <w:rPr>
      <w:rFonts w:ascii="Calibri" w:hAnsi="Calibri"/>
    </w:rPr>
  </w:style>
  <w:style w:type="character" w:customStyle="1" w:styleId="WW8Num27z1">
    <w:name w:val="WW8Num27z1"/>
    <w:uiPriority w:val="99"/>
    <w:rsid w:val="00887DF3"/>
    <w:rPr>
      <w:rFonts w:ascii="Courier New" w:hAnsi="Courier New"/>
    </w:rPr>
  </w:style>
  <w:style w:type="character" w:customStyle="1" w:styleId="WW8Num27z2">
    <w:name w:val="WW8Num27z2"/>
    <w:uiPriority w:val="99"/>
    <w:rsid w:val="00887DF3"/>
    <w:rPr>
      <w:rFonts w:ascii="Wingdings" w:hAnsi="Wingdings"/>
    </w:rPr>
  </w:style>
  <w:style w:type="character" w:customStyle="1" w:styleId="WW8Num27z3">
    <w:name w:val="WW8Num27z3"/>
    <w:uiPriority w:val="99"/>
    <w:rsid w:val="00887DF3"/>
    <w:rPr>
      <w:rFonts w:ascii="Symbol" w:hAnsi="Symbol"/>
    </w:rPr>
  </w:style>
  <w:style w:type="character" w:customStyle="1" w:styleId="WW8Num28z0">
    <w:name w:val="WW8Num28z0"/>
    <w:uiPriority w:val="99"/>
    <w:rsid w:val="00887DF3"/>
    <w:rPr>
      <w:rFonts w:ascii="Symbol" w:hAnsi="Symbol"/>
    </w:rPr>
  </w:style>
  <w:style w:type="character" w:customStyle="1" w:styleId="WW8Num28z1">
    <w:name w:val="WW8Num28z1"/>
    <w:uiPriority w:val="99"/>
    <w:rsid w:val="00887DF3"/>
    <w:rPr>
      <w:rFonts w:ascii="Courier New" w:hAnsi="Courier New"/>
    </w:rPr>
  </w:style>
  <w:style w:type="character" w:customStyle="1" w:styleId="WW8Num28z2">
    <w:name w:val="WW8Num28z2"/>
    <w:uiPriority w:val="99"/>
    <w:rsid w:val="00887DF3"/>
    <w:rPr>
      <w:rFonts w:ascii="Wingdings" w:hAnsi="Wingdings"/>
    </w:rPr>
  </w:style>
  <w:style w:type="character" w:customStyle="1" w:styleId="WW8Num29z0">
    <w:name w:val="WW8Num29z0"/>
    <w:uiPriority w:val="99"/>
    <w:rsid w:val="00887DF3"/>
    <w:rPr>
      <w:rFonts w:ascii="Calibri" w:hAnsi="Calibri"/>
    </w:rPr>
  </w:style>
  <w:style w:type="character" w:customStyle="1" w:styleId="WW8Num29z1">
    <w:name w:val="WW8Num29z1"/>
    <w:uiPriority w:val="99"/>
    <w:rsid w:val="00887DF3"/>
    <w:rPr>
      <w:rFonts w:ascii="Courier New" w:hAnsi="Courier New"/>
    </w:rPr>
  </w:style>
  <w:style w:type="character" w:customStyle="1" w:styleId="WW8Num29z2">
    <w:name w:val="WW8Num29z2"/>
    <w:uiPriority w:val="99"/>
    <w:rsid w:val="00887DF3"/>
    <w:rPr>
      <w:rFonts w:ascii="Wingdings" w:hAnsi="Wingdings"/>
    </w:rPr>
  </w:style>
  <w:style w:type="character" w:customStyle="1" w:styleId="WW8Num29z3">
    <w:name w:val="WW8Num29z3"/>
    <w:uiPriority w:val="99"/>
    <w:rsid w:val="00887DF3"/>
    <w:rPr>
      <w:rFonts w:ascii="Symbol" w:hAnsi="Symbol"/>
    </w:rPr>
  </w:style>
  <w:style w:type="character" w:customStyle="1" w:styleId="WW8Num30z0">
    <w:name w:val="WW8Num30z0"/>
    <w:uiPriority w:val="99"/>
    <w:rsid w:val="00887DF3"/>
    <w:rPr>
      <w:rFonts w:ascii="Symbol" w:hAnsi="Symbol"/>
      <w:shd w:val="clear" w:color="auto" w:fill="FFFF00"/>
    </w:rPr>
  </w:style>
  <w:style w:type="character" w:customStyle="1" w:styleId="WW8Num30z1">
    <w:name w:val="WW8Num30z1"/>
    <w:uiPriority w:val="99"/>
    <w:rsid w:val="00887DF3"/>
    <w:rPr>
      <w:rFonts w:ascii="Courier New" w:hAnsi="Courier New"/>
    </w:rPr>
  </w:style>
  <w:style w:type="character" w:customStyle="1" w:styleId="WW8Num30z2">
    <w:name w:val="WW8Num30z2"/>
    <w:uiPriority w:val="99"/>
    <w:rsid w:val="00887DF3"/>
    <w:rPr>
      <w:rFonts w:ascii="Wingdings" w:hAnsi="Wingdings"/>
    </w:rPr>
  </w:style>
  <w:style w:type="character" w:customStyle="1" w:styleId="WW8Num31z0">
    <w:name w:val="WW8Num31z0"/>
    <w:uiPriority w:val="99"/>
    <w:rsid w:val="00887DF3"/>
  </w:style>
  <w:style w:type="character" w:customStyle="1" w:styleId="WW8Num32z0">
    <w:name w:val="WW8Num32z0"/>
    <w:uiPriority w:val="99"/>
    <w:rsid w:val="00887DF3"/>
  </w:style>
  <w:style w:type="character" w:customStyle="1" w:styleId="WW8Num32z1">
    <w:name w:val="WW8Num32z1"/>
    <w:uiPriority w:val="99"/>
    <w:rsid w:val="00887DF3"/>
  </w:style>
  <w:style w:type="character" w:customStyle="1" w:styleId="WW8Num32z2">
    <w:name w:val="WW8Num32z2"/>
    <w:uiPriority w:val="99"/>
    <w:rsid w:val="00887DF3"/>
  </w:style>
  <w:style w:type="character" w:customStyle="1" w:styleId="WW8Num32z3">
    <w:name w:val="WW8Num32z3"/>
    <w:uiPriority w:val="99"/>
    <w:rsid w:val="00887DF3"/>
  </w:style>
  <w:style w:type="character" w:customStyle="1" w:styleId="WW8Num32z4">
    <w:name w:val="WW8Num32z4"/>
    <w:uiPriority w:val="99"/>
    <w:rsid w:val="00887DF3"/>
  </w:style>
  <w:style w:type="character" w:customStyle="1" w:styleId="WW8Num32z5">
    <w:name w:val="WW8Num32z5"/>
    <w:uiPriority w:val="99"/>
    <w:rsid w:val="00887DF3"/>
  </w:style>
  <w:style w:type="character" w:customStyle="1" w:styleId="WW8Num32z6">
    <w:name w:val="WW8Num32z6"/>
    <w:uiPriority w:val="99"/>
    <w:rsid w:val="00887DF3"/>
  </w:style>
  <w:style w:type="character" w:customStyle="1" w:styleId="WW8Num32z7">
    <w:name w:val="WW8Num32z7"/>
    <w:uiPriority w:val="99"/>
    <w:rsid w:val="00887DF3"/>
  </w:style>
  <w:style w:type="character" w:customStyle="1" w:styleId="WW8Num32z8">
    <w:name w:val="WW8Num32z8"/>
    <w:uiPriority w:val="99"/>
    <w:rsid w:val="00887DF3"/>
  </w:style>
  <w:style w:type="character" w:customStyle="1" w:styleId="WW8Num33z0">
    <w:name w:val="WW8Num33z0"/>
    <w:uiPriority w:val="99"/>
    <w:rsid w:val="00887DF3"/>
    <w:rPr>
      <w:rFonts w:ascii="Symbol" w:hAnsi="Symbol"/>
    </w:rPr>
  </w:style>
  <w:style w:type="character" w:customStyle="1" w:styleId="WW8Num33z1">
    <w:name w:val="WW8Num33z1"/>
    <w:uiPriority w:val="99"/>
    <w:rsid w:val="00887DF3"/>
    <w:rPr>
      <w:rFonts w:ascii="Courier New" w:hAnsi="Courier New"/>
    </w:rPr>
  </w:style>
  <w:style w:type="character" w:customStyle="1" w:styleId="WW8Num33z2">
    <w:name w:val="WW8Num33z2"/>
    <w:uiPriority w:val="99"/>
    <w:rsid w:val="00887DF3"/>
    <w:rPr>
      <w:rFonts w:ascii="Wingdings" w:hAnsi="Wingdings"/>
    </w:rPr>
  </w:style>
  <w:style w:type="character" w:customStyle="1" w:styleId="WW8Num34z0">
    <w:name w:val="WW8Num34z0"/>
    <w:uiPriority w:val="99"/>
    <w:rsid w:val="00887DF3"/>
    <w:rPr>
      <w:rFonts w:ascii="Symbol" w:hAnsi="Symbol"/>
    </w:rPr>
  </w:style>
  <w:style w:type="character" w:customStyle="1" w:styleId="WW8Num34z1">
    <w:name w:val="WW8Num34z1"/>
    <w:uiPriority w:val="99"/>
    <w:rsid w:val="00887DF3"/>
    <w:rPr>
      <w:rFonts w:ascii="Courier New" w:hAnsi="Courier New"/>
    </w:rPr>
  </w:style>
  <w:style w:type="character" w:customStyle="1" w:styleId="WW8Num34z2">
    <w:name w:val="WW8Num34z2"/>
    <w:uiPriority w:val="99"/>
    <w:rsid w:val="00887DF3"/>
    <w:rPr>
      <w:rFonts w:ascii="Wingdings" w:hAnsi="Wingdings"/>
    </w:rPr>
  </w:style>
  <w:style w:type="character" w:customStyle="1" w:styleId="WW8Num35z0">
    <w:name w:val="WW8Num35z0"/>
    <w:uiPriority w:val="99"/>
    <w:rsid w:val="00887DF3"/>
    <w:rPr>
      <w:rFonts w:ascii="Calibri" w:hAnsi="Calibri"/>
    </w:rPr>
  </w:style>
  <w:style w:type="character" w:customStyle="1" w:styleId="WW8Num35z1">
    <w:name w:val="WW8Num35z1"/>
    <w:uiPriority w:val="99"/>
    <w:rsid w:val="00887DF3"/>
    <w:rPr>
      <w:rFonts w:ascii="Courier New" w:hAnsi="Courier New"/>
    </w:rPr>
  </w:style>
  <w:style w:type="character" w:customStyle="1" w:styleId="WW8Num35z2">
    <w:name w:val="WW8Num35z2"/>
    <w:uiPriority w:val="99"/>
    <w:rsid w:val="00887DF3"/>
    <w:rPr>
      <w:rFonts w:ascii="Wingdings" w:hAnsi="Wingdings"/>
    </w:rPr>
  </w:style>
  <w:style w:type="character" w:customStyle="1" w:styleId="WW8Num35z3">
    <w:name w:val="WW8Num35z3"/>
    <w:uiPriority w:val="99"/>
    <w:rsid w:val="00887DF3"/>
    <w:rPr>
      <w:rFonts w:ascii="Symbol" w:hAnsi="Symbol"/>
    </w:rPr>
  </w:style>
  <w:style w:type="character" w:customStyle="1" w:styleId="WW8Num36z0">
    <w:name w:val="WW8Num36z0"/>
    <w:uiPriority w:val="99"/>
    <w:rsid w:val="00887DF3"/>
    <w:rPr>
      <w:lang w:val="el-GR"/>
    </w:rPr>
  </w:style>
  <w:style w:type="character" w:customStyle="1" w:styleId="WW8Num36z1">
    <w:name w:val="WW8Num36z1"/>
    <w:uiPriority w:val="99"/>
    <w:rsid w:val="00887DF3"/>
  </w:style>
  <w:style w:type="character" w:customStyle="1" w:styleId="WW8Num36z2">
    <w:name w:val="WW8Num36z2"/>
    <w:uiPriority w:val="99"/>
    <w:rsid w:val="00887DF3"/>
  </w:style>
  <w:style w:type="character" w:customStyle="1" w:styleId="WW8Num36z3">
    <w:name w:val="WW8Num36z3"/>
    <w:uiPriority w:val="99"/>
    <w:rsid w:val="00887DF3"/>
  </w:style>
  <w:style w:type="character" w:customStyle="1" w:styleId="WW8Num36z4">
    <w:name w:val="WW8Num36z4"/>
    <w:uiPriority w:val="99"/>
    <w:rsid w:val="00887DF3"/>
  </w:style>
  <w:style w:type="character" w:customStyle="1" w:styleId="WW8Num36z5">
    <w:name w:val="WW8Num36z5"/>
    <w:uiPriority w:val="99"/>
    <w:rsid w:val="00887DF3"/>
  </w:style>
  <w:style w:type="character" w:customStyle="1" w:styleId="WW8Num36z6">
    <w:name w:val="WW8Num36z6"/>
    <w:uiPriority w:val="99"/>
    <w:rsid w:val="00887DF3"/>
  </w:style>
  <w:style w:type="character" w:customStyle="1" w:styleId="WW8Num36z7">
    <w:name w:val="WW8Num36z7"/>
    <w:uiPriority w:val="99"/>
    <w:rsid w:val="00887DF3"/>
  </w:style>
  <w:style w:type="character" w:customStyle="1" w:styleId="WW8Num36z8">
    <w:name w:val="WW8Num36z8"/>
    <w:uiPriority w:val="99"/>
    <w:rsid w:val="00887DF3"/>
  </w:style>
  <w:style w:type="character" w:customStyle="1" w:styleId="WW8Num37z0">
    <w:name w:val="WW8Num37z0"/>
    <w:uiPriority w:val="99"/>
    <w:rsid w:val="00887DF3"/>
    <w:rPr>
      <w:rFonts w:ascii="Calibri" w:hAnsi="Calibri"/>
    </w:rPr>
  </w:style>
  <w:style w:type="character" w:customStyle="1" w:styleId="WW8Num37z1">
    <w:name w:val="WW8Num37z1"/>
    <w:uiPriority w:val="99"/>
    <w:rsid w:val="00887DF3"/>
    <w:rPr>
      <w:rFonts w:ascii="Courier New" w:hAnsi="Courier New"/>
    </w:rPr>
  </w:style>
  <w:style w:type="character" w:customStyle="1" w:styleId="WW8Num37z2">
    <w:name w:val="WW8Num37z2"/>
    <w:uiPriority w:val="99"/>
    <w:rsid w:val="00887DF3"/>
    <w:rPr>
      <w:rFonts w:ascii="Wingdings" w:hAnsi="Wingdings"/>
    </w:rPr>
  </w:style>
  <w:style w:type="character" w:customStyle="1" w:styleId="WW8Num37z3">
    <w:name w:val="WW8Num37z3"/>
    <w:uiPriority w:val="99"/>
    <w:rsid w:val="00887DF3"/>
    <w:rPr>
      <w:rFonts w:ascii="Symbol" w:hAnsi="Symbol"/>
    </w:rPr>
  </w:style>
  <w:style w:type="character" w:customStyle="1" w:styleId="WW8Num38z0">
    <w:name w:val="WW8Num38z0"/>
    <w:uiPriority w:val="99"/>
    <w:rsid w:val="00887DF3"/>
  </w:style>
  <w:style w:type="character" w:customStyle="1" w:styleId="WW8Num38z1">
    <w:name w:val="WW8Num38z1"/>
    <w:uiPriority w:val="99"/>
    <w:rsid w:val="00887DF3"/>
  </w:style>
  <w:style w:type="character" w:customStyle="1" w:styleId="WW8Num38z2">
    <w:name w:val="WW8Num38z2"/>
    <w:uiPriority w:val="99"/>
    <w:rsid w:val="00887DF3"/>
  </w:style>
  <w:style w:type="character" w:customStyle="1" w:styleId="WW8Num38z3">
    <w:name w:val="WW8Num38z3"/>
    <w:uiPriority w:val="99"/>
    <w:rsid w:val="00887DF3"/>
  </w:style>
  <w:style w:type="character" w:customStyle="1" w:styleId="WW8Num38z4">
    <w:name w:val="WW8Num38z4"/>
    <w:uiPriority w:val="99"/>
    <w:rsid w:val="00887DF3"/>
  </w:style>
  <w:style w:type="character" w:customStyle="1" w:styleId="WW8Num38z5">
    <w:name w:val="WW8Num38z5"/>
    <w:uiPriority w:val="99"/>
    <w:rsid w:val="00887DF3"/>
  </w:style>
  <w:style w:type="character" w:customStyle="1" w:styleId="WW8Num38z6">
    <w:name w:val="WW8Num38z6"/>
    <w:uiPriority w:val="99"/>
    <w:rsid w:val="00887DF3"/>
  </w:style>
  <w:style w:type="character" w:customStyle="1" w:styleId="WW8Num38z7">
    <w:name w:val="WW8Num38z7"/>
    <w:uiPriority w:val="99"/>
    <w:rsid w:val="00887DF3"/>
  </w:style>
  <w:style w:type="character" w:customStyle="1" w:styleId="WW8Num38z8">
    <w:name w:val="WW8Num38z8"/>
    <w:uiPriority w:val="99"/>
    <w:rsid w:val="00887DF3"/>
  </w:style>
  <w:style w:type="character" w:customStyle="1" w:styleId="WW-DefaultParagraphFont11111111111111111111">
    <w:name w:val="WW-Default Paragraph Font11111111111111111111"/>
    <w:uiPriority w:val="99"/>
    <w:rsid w:val="00887DF3"/>
  </w:style>
  <w:style w:type="character" w:customStyle="1" w:styleId="WW8Num4z1">
    <w:name w:val="WW8Num4z1"/>
    <w:uiPriority w:val="99"/>
    <w:rsid w:val="00887DF3"/>
  </w:style>
  <w:style w:type="character" w:customStyle="1" w:styleId="WW8Num5z1">
    <w:name w:val="WW8Num5z1"/>
    <w:uiPriority w:val="99"/>
    <w:rsid w:val="00887DF3"/>
  </w:style>
  <w:style w:type="character" w:customStyle="1" w:styleId="WW8Num29z4">
    <w:name w:val="WW8Num29z4"/>
    <w:uiPriority w:val="99"/>
    <w:rsid w:val="00887DF3"/>
  </w:style>
  <w:style w:type="character" w:customStyle="1" w:styleId="WW8Num29z5">
    <w:name w:val="WW8Num29z5"/>
    <w:uiPriority w:val="99"/>
    <w:rsid w:val="00887DF3"/>
  </w:style>
  <w:style w:type="character" w:customStyle="1" w:styleId="WW8Num29z6">
    <w:name w:val="WW8Num29z6"/>
    <w:uiPriority w:val="99"/>
    <w:rsid w:val="00887DF3"/>
  </w:style>
  <w:style w:type="character" w:customStyle="1" w:styleId="WW8Num29z7">
    <w:name w:val="WW8Num29z7"/>
    <w:uiPriority w:val="99"/>
    <w:rsid w:val="00887DF3"/>
  </w:style>
  <w:style w:type="character" w:customStyle="1" w:styleId="WW8Num29z8">
    <w:name w:val="WW8Num29z8"/>
    <w:uiPriority w:val="99"/>
    <w:rsid w:val="00887DF3"/>
  </w:style>
  <w:style w:type="character" w:customStyle="1" w:styleId="WW8Num30z3">
    <w:name w:val="WW8Num30z3"/>
    <w:uiPriority w:val="99"/>
    <w:rsid w:val="00887DF3"/>
    <w:rPr>
      <w:rFonts w:ascii="Symbol" w:hAnsi="Symbol"/>
    </w:rPr>
  </w:style>
  <w:style w:type="character" w:customStyle="1" w:styleId="WW8Num31z1">
    <w:name w:val="WW8Num31z1"/>
    <w:uiPriority w:val="99"/>
    <w:rsid w:val="00887DF3"/>
  </w:style>
  <w:style w:type="character" w:customStyle="1" w:styleId="WW8Num31z2">
    <w:name w:val="WW8Num31z2"/>
    <w:uiPriority w:val="99"/>
    <w:rsid w:val="00887DF3"/>
  </w:style>
  <w:style w:type="character" w:customStyle="1" w:styleId="WW8Num31z3">
    <w:name w:val="WW8Num31z3"/>
    <w:uiPriority w:val="99"/>
    <w:rsid w:val="00887DF3"/>
  </w:style>
  <w:style w:type="character" w:customStyle="1" w:styleId="WW8Num31z4">
    <w:name w:val="WW8Num31z4"/>
    <w:uiPriority w:val="99"/>
    <w:rsid w:val="00887DF3"/>
  </w:style>
  <w:style w:type="character" w:customStyle="1" w:styleId="WW8Num31z5">
    <w:name w:val="WW8Num31z5"/>
    <w:uiPriority w:val="99"/>
    <w:rsid w:val="00887DF3"/>
  </w:style>
  <w:style w:type="character" w:customStyle="1" w:styleId="WW8Num31z6">
    <w:name w:val="WW8Num31z6"/>
    <w:uiPriority w:val="99"/>
    <w:rsid w:val="00887DF3"/>
  </w:style>
  <w:style w:type="character" w:customStyle="1" w:styleId="WW8Num31z7">
    <w:name w:val="WW8Num31z7"/>
    <w:uiPriority w:val="99"/>
    <w:rsid w:val="00887DF3"/>
  </w:style>
  <w:style w:type="character" w:customStyle="1" w:styleId="WW8Num31z8">
    <w:name w:val="WW8Num31z8"/>
    <w:uiPriority w:val="99"/>
    <w:rsid w:val="00887DF3"/>
  </w:style>
  <w:style w:type="character" w:customStyle="1" w:styleId="WW8Num39z0">
    <w:name w:val="WW8Num39z0"/>
    <w:uiPriority w:val="99"/>
    <w:rsid w:val="00887DF3"/>
    <w:rPr>
      <w:rFonts w:ascii="Calibri" w:hAnsi="Calibri"/>
    </w:rPr>
  </w:style>
  <w:style w:type="character" w:customStyle="1" w:styleId="WW8Num39z1">
    <w:name w:val="WW8Num39z1"/>
    <w:uiPriority w:val="99"/>
    <w:rsid w:val="00887DF3"/>
    <w:rPr>
      <w:rFonts w:ascii="Courier New" w:hAnsi="Courier New"/>
    </w:rPr>
  </w:style>
  <w:style w:type="character" w:customStyle="1" w:styleId="WW8Num39z2">
    <w:name w:val="WW8Num39z2"/>
    <w:uiPriority w:val="99"/>
    <w:rsid w:val="00887DF3"/>
    <w:rPr>
      <w:rFonts w:ascii="Wingdings" w:hAnsi="Wingdings"/>
    </w:rPr>
  </w:style>
  <w:style w:type="character" w:customStyle="1" w:styleId="WW8Num39z3">
    <w:name w:val="WW8Num39z3"/>
    <w:uiPriority w:val="99"/>
    <w:rsid w:val="00887DF3"/>
    <w:rPr>
      <w:rFonts w:ascii="Symbol" w:hAnsi="Symbol"/>
    </w:rPr>
  </w:style>
  <w:style w:type="character" w:customStyle="1" w:styleId="WW8Num40z0">
    <w:name w:val="WW8Num40z0"/>
    <w:uiPriority w:val="99"/>
    <w:rsid w:val="00887DF3"/>
    <w:rPr>
      <w:rFonts w:ascii="Symbol" w:hAnsi="Symbol"/>
    </w:rPr>
  </w:style>
  <w:style w:type="character" w:customStyle="1" w:styleId="WW8Num40z1">
    <w:name w:val="WW8Num40z1"/>
    <w:uiPriority w:val="99"/>
    <w:rsid w:val="00887DF3"/>
    <w:rPr>
      <w:rFonts w:ascii="Courier New" w:hAnsi="Courier New"/>
    </w:rPr>
  </w:style>
  <w:style w:type="character" w:customStyle="1" w:styleId="WW8Num40z2">
    <w:name w:val="WW8Num40z2"/>
    <w:uiPriority w:val="99"/>
    <w:rsid w:val="00887DF3"/>
    <w:rPr>
      <w:rFonts w:ascii="Wingdings" w:hAnsi="Wingdings"/>
    </w:rPr>
  </w:style>
  <w:style w:type="character" w:customStyle="1" w:styleId="WW8Num41z0">
    <w:name w:val="WW8Num41z0"/>
    <w:uiPriority w:val="99"/>
    <w:rsid w:val="00887DF3"/>
    <w:rPr>
      <w:rFonts w:ascii="Arial" w:hAnsi="Arial"/>
      <w:b/>
      <w:sz w:val="20"/>
    </w:rPr>
  </w:style>
  <w:style w:type="character" w:customStyle="1" w:styleId="WW8Num41z1">
    <w:name w:val="WW8Num41z1"/>
    <w:uiPriority w:val="99"/>
    <w:rsid w:val="00887DF3"/>
  </w:style>
  <w:style w:type="character" w:customStyle="1" w:styleId="WW8Num41z2">
    <w:name w:val="WW8Num41z2"/>
    <w:uiPriority w:val="99"/>
    <w:rsid w:val="00887DF3"/>
    <w:rPr>
      <w:rFonts w:ascii="Arial" w:hAnsi="Arial"/>
    </w:rPr>
  </w:style>
  <w:style w:type="character" w:customStyle="1" w:styleId="WW8Num41z3">
    <w:name w:val="WW8Num41z3"/>
    <w:uiPriority w:val="99"/>
    <w:rsid w:val="00887DF3"/>
    <w:rPr>
      <w:rFonts w:ascii="Arial" w:hAnsi="Arial"/>
      <w:sz w:val="20"/>
    </w:rPr>
  </w:style>
  <w:style w:type="character" w:customStyle="1" w:styleId="DefaultParagraphFont1">
    <w:name w:val="Default Paragraph Font1"/>
    <w:uiPriority w:val="99"/>
    <w:rsid w:val="00887DF3"/>
  </w:style>
  <w:style w:type="character" w:customStyle="1" w:styleId="DateChar">
    <w:name w:val="Date Char"/>
    <w:uiPriority w:val="99"/>
    <w:rsid w:val="00887DF3"/>
    <w:rPr>
      <w:sz w:val="24"/>
      <w:lang w:val="en-GB"/>
    </w:rPr>
  </w:style>
  <w:style w:type="character" w:customStyle="1" w:styleId="FooterChar">
    <w:name w:val="Footer Char"/>
    <w:uiPriority w:val="99"/>
    <w:rsid w:val="00887DF3"/>
    <w:rPr>
      <w:rFonts w:eastAsia="MS Mincho"/>
      <w:sz w:val="24"/>
      <w:lang w:val="en-US" w:eastAsia="ja-JP"/>
    </w:rPr>
  </w:style>
  <w:style w:type="character" w:customStyle="1" w:styleId="23">
    <w:name w:val="Παραπομπή σχολίου2"/>
    <w:uiPriority w:val="99"/>
    <w:rsid w:val="00887DF3"/>
    <w:rPr>
      <w:sz w:val="16"/>
    </w:rPr>
  </w:style>
  <w:style w:type="character" w:styleId="-">
    <w:name w:val="Hyperlink"/>
    <w:basedOn w:val="a1"/>
    <w:uiPriority w:val="99"/>
    <w:rsid w:val="00887DF3"/>
    <w:rPr>
      <w:rFonts w:cs="Times New Roman"/>
      <w:color w:val="0000FF"/>
      <w:u w:val="single"/>
    </w:rPr>
  </w:style>
  <w:style w:type="character" w:customStyle="1" w:styleId="HeaderChar">
    <w:name w:val="Header Char"/>
    <w:uiPriority w:val="99"/>
    <w:rsid w:val="00887DF3"/>
    <w:rPr>
      <w:sz w:val="24"/>
      <w:lang w:val="en-GB"/>
    </w:rPr>
  </w:style>
  <w:style w:type="character" w:styleId="a4">
    <w:name w:val="page number"/>
    <w:basedOn w:val="a1"/>
    <w:uiPriority w:val="99"/>
    <w:qFormat/>
    <w:rsid w:val="00887DF3"/>
    <w:rPr>
      <w:rFonts w:cs="Times New Roman"/>
    </w:rPr>
  </w:style>
  <w:style w:type="character" w:customStyle="1" w:styleId="BalloonTextChar">
    <w:name w:val="Balloon Text Char"/>
    <w:uiPriority w:val="99"/>
    <w:rsid w:val="00887DF3"/>
    <w:rPr>
      <w:rFonts w:ascii="Tahoma" w:hAnsi="Tahoma"/>
      <w:sz w:val="16"/>
      <w:lang w:val="en-GB"/>
    </w:rPr>
  </w:style>
  <w:style w:type="character" w:customStyle="1" w:styleId="CommentTextChar">
    <w:name w:val="Comment Text Char"/>
    <w:uiPriority w:val="99"/>
    <w:rsid w:val="00887DF3"/>
    <w:rPr>
      <w:lang w:val="en-GB"/>
    </w:rPr>
  </w:style>
  <w:style w:type="character" w:customStyle="1" w:styleId="CommentSubjectChar">
    <w:name w:val="Comment Subject Char"/>
    <w:uiPriority w:val="99"/>
    <w:rsid w:val="00887DF3"/>
    <w:rPr>
      <w:b/>
      <w:lang w:val="en-GB"/>
    </w:rPr>
  </w:style>
  <w:style w:type="character" w:customStyle="1" w:styleId="BodyTextChar">
    <w:name w:val="Body Text Char"/>
    <w:uiPriority w:val="99"/>
    <w:rsid w:val="00887DF3"/>
    <w:rPr>
      <w:sz w:val="24"/>
      <w:lang w:val="en-GB"/>
    </w:rPr>
  </w:style>
  <w:style w:type="character" w:customStyle="1" w:styleId="11">
    <w:name w:val="Κείμενο κράτησης θέσης1"/>
    <w:uiPriority w:val="99"/>
    <w:rsid w:val="00887DF3"/>
    <w:rPr>
      <w:color w:val="808080"/>
    </w:rPr>
  </w:style>
  <w:style w:type="character" w:customStyle="1" w:styleId="a5">
    <w:name w:val="Χαρακτήρες υποσημείωσης"/>
    <w:rsid w:val="00887DF3"/>
    <w:rPr>
      <w:vertAlign w:val="superscript"/>
    </w:rPr>
  </w:style>
  <w:style w:type="character" w:customStyle="1" w:styleId="FootnoteTextChar">
    <w:name w:val="Footnote Text Char"/>
    <w:uiPriority w:val="99"/>
    <w:rsid w:val="00887DF3"/>
    <w:rPr>
      <w:rFonts w:ascii="Calibri" w:hAnsi="Calibri"/>
    </w:rPr>
  </w:style>
  <w:style w:type="character" w:customStyle="1" w:styleId="DocTitleChar">
    <w:name w:val="Doc Title Char"/>
    <w:basedOn w:val="1Char"/>
    <w:uiPriority w:val="99"/>
    <w:rsid w:val="00887DF3"/>
    <w:rPr>
      <w:rFonts w:ascii="Arial" w:eastAsia="Times New Roman" w:hAnsi="Arial" w:cs="Arial"/>
      <w:b w:val="0"/>
      <w:bCs w:val="0"/>
      <w:color w:val="333399"/>
      <w:sz w:val="28"/>
      <w:szCs w:val="32"/>
      <w:lang w:val="en-US" w:eastAsia="ar-SA"/>
    </w:rPr>
  </w:style>
  <w:style w:type="character" w:customStyle="1" w:styleId="Style1Char">
    <w:name w:val="Style1 Char"/>
    <w:uiPriority w:val="99"/>
    <w:rsid w:val="00887DF3"/>
    <w:rPr>
      <w:rFonts w:ascii="Calibri" w:hAnsi="Calibri"/>
      <w:b/>
      <w:color w:val="333399"/>
      <w:sz w:val="40"/>
      <w:lang w:val="en-US"/>
    </w:rPr>
  </w:style>
  <w:style w:type="character" w:customStyle="1" w:styleId="ContentsChar">
    <w:name w:val="Contents Char"/>
    <w:uiPriority w:val="99"/>
    <w:rsid w:val="00887DF3"/>
    <w:rPr>
      <w:rFonts w:ascii="Calibri" w:hAnsi="Calibri"/>
      <w:b/>
      <w:color w:val="333399"/>
      <w:sz w:val="32"/>
      <w:lang w:val="en-US"/>
    </w:rPr>
  </w:style>
  <w:style w:type="character" w:customStyle="1" w:styleId="EndnoteTextChar">
    <w:name w:val="Endnote Text Char"/>
    <w:uiPriority w:val="99"/>
    <w:rsid w:val="00887DF3"/>
    <w:rPr>
      <w:rFonts w:ascii="Calibri" w:hAnsi="Calibri"/>
      <w:lang w:val="en-GB"/>
    </w:rPr>
  </w:style>
  <w:style w:type="character" w:customStyle="1" w:styleId="a6">
    <w:name w:val="Χαρακτήρες σημείωσης τέλους"/>
    <w:uiPriority w:val="99"/>
    <w:rsid w:val="00887DF3"/>
    <w:rPr>
      <w:vertAlign w:val="superscript"/>
    </w:rPr>
  </w:style>
  <w:style w:type="character" w:customStyle="1" w:styleId="FootnoteReference2">
    <w:name w:val="Footnote Reference2"/>
    <w:rsid w:val="00887DF3"/>
    <w:rPr>
      <w:vertAlign w:val="superscript"/>
    </w:rPr>
  </w:style>
  <w:style w:type="character" w:customStyle="1" w:styleId="EndnoteReference1">
    <w:name w:val="Endnote Reference1"/>
    <w:uiPriority w:val="99"/>
    <w:rsid w:val="00887DF3"/>
    <w:rPr>
      <w:vertAlign w:val="superscript"/>
    </w:rPr>
  </w:style>
  <w:style w:type="character" w:customStyle="1" w:styleId="a7">
    <w:name w:val="Κουκκίδες"/>
    <w:qFormat/>
    <w:rsid w:val="00887DF3"/>
    <w:rPr>
      <w:rFonts w:ascii="OpenSymbol" w:hAnsi="OpenSymbol"/>
    </w:rPr>
  </w:style>
  <w:style w:type="character" w:styleId="a8">
    <w:name w:val="Strong"/>
    <w:basedOn w:val="a1"/>
    <w:uiPriority w:val="22"/>
    <w:qFormat/>
    <w:rsid w:val="00887DF3"/>
    <w:rPr>
      <w:rFonts w:cs="Times New Roman"/>
      <w:b/>
    </w:rPr>
  </w:style>
  <w:style w:type="character" w:customStyle="1" w:styleId="12">
    <w:name w:val="Προεπιλεγμένη γραμματοσειρά1"/>
    <w:uiPriority w:val="99"/>
    <w:rsid w:val="00887DF3"/>
  </w:style>
  <w:style w:type="character" w:customStyle="1" w:styleId="a9">
    <w:name w:val="Σύμβολο υποσημείωσης"/>
    <w:rsid w:val="00887DF3"/>
    <w:rPr>
      <w:vertAlign w:val="superscript"/>
    </w:rPr>
  </w:style>
  <w:style w:type="character" w:styleId="aa">
    <w:name w:val="Emphasis"/>
    <w:basedOn w:val="a1"/>
    <w:uiPriority w:val="99"/>
    <w:qFormat/>
    <w:rsid w:val="00887DF3"/>
    <w:rPr>
      <w:rFonts w:cs="Times New Roman"/>
      <w:i/>
    </w:rPr>
  </w:style>
  <w:style w:type="character" w:customStyle="1" w:styleId="ab">
    <w:name w:val="Χαρακτήρες αρίθμησης"/>
    <w:uiPriority w:val="99"/>
    <w:rsid w:val="00887DF3"/>
  </w:style>
  <w:style w:type="character" w:customStyle="1" w:styleId="normalwithoutspacingChar">
    <w:name w:val="normal_without_spacing Char"/>
    <w:uiPriority w:val="99"/>
    <w:rsid w:val="00887DF3"/>
    <w:rPr>
      <w:rFonts w:ascii="Calibri" w:hAnsi="Calibri"/>
      <w:sz w:val="24"/>
    </w:rPr>
  </w:style>
  <w:style w:type="character" w:customStyle="1" w:styleId="FootnoteTextChar1">
    <w:name w:val="Footnote Text Char1"/>
    <w:uiPriority w:val="99"/>
    <w:rsid w:val="00887DF3"/>
    <w:rPr>
      <w:rFonts w:ascii="Calibri" w:hAnsi="Calibri"/>
      <w:lang w:val="en-IE" w:eastAsia="zh-CN"/>
    </w:rPr>
  </w:style>
  <w:style w:type="character" w:customStyle="1" w:styleId="foothangingChar">
    <w:name w:val="foot_hanging Char"/>
    <w:uiPriority w:val="99"/>
    <w:rsid w:val="00887DF3"/>
    <w:rPr>
      <w:rFonts w:ascii="Calibri" w:hAnsi="Calibri"/>
      <w:sz w:val="18"/>
      <w:lang w:val="en-IE" w:eastAsia="zh-CN"/>
    </w:rPr>
  </w:style>
  <w:style w:type="character" w:customStyle="1" w:styleId="HTMLPreformattedChar">
    <w:name w:val="HTML Preformatted Char"/>
    <w:uiPriority w:val="99"/>
    <w:rsid w:val="00887DF3"/>
    <w:rPr>
      <w:rFonts w:ascii="Courier New" w:hAnsi="Courier New"/>
    </w:rPr>
  </w:style>
  <w:style w:type="character" w:customStyle="1" w:styleId="apple-converted-space">
    <w:name w:val="apple-converted-space"/>
    <w:basedOn w:val="WW-DefaultParagraphFont11111111111111111111"/>
    <w:uiPriority w:val="99"/>
    <w:rsid w:val="00887DF3"/>
    <w:rPr>
      <w:rFonts w:cs="Times New Roman"/>
    </w:rPr>
  </w:style>
  <w:style w:type="character" w:customStyle="1" w:styleId="BodyTextIndent3Char">
    <w:name w:val="Body Text Indent 3 Char"/>
    <w:uiPriority w:val="99"/>
    <w:rsid w:val="00887DF3"/>
    <w:rPr>
      <w:rFonts w:ascii="Calibri" w:hAnsi="Calibri"/>
      <w:sz w:val="16"/>
      <w:lang w:val="en-GB"/>
    </w:rPr>
  </w:style>
  <w:style w:type="character" w:customStyle="1" w:styleId="WW-FootnoteReference">
    <w:name w:val="WW-Footnote Reference"/>
    <w:uiPriority w:val="99"/>
    <w:rsid w:val="00887DF3"/>
    <w:rPr>
      <w:vertAlign w:val="superscript"/>
    </w:rPr>
  </w:style>
  <w:style w:type="character" w:customStyle="1" w:styleId="WW-EndnoteReference">
    <w:name w:val="WW-Endnote Reference"/>
    <w:uiPriority w:val="99"/>
    <w:rsid w:val="00887DF3"/>
    <w:rPr>
      <w:vertAlign w:val="superscript"/>
    </w:rPr>
  </w:style>
  <w:style w:type="character" w:customStyle="1" w:styleId="FootnoteReference1">
    <w:name w:val="Footnote Reference1"/>
    <w:uiPriority w:val="99"/>
    <w:rsid w:val="00887DF3"/>
    <w:rPr>
      <w:vertAlign w:val="superscript"/>
    </w:rPr>
  </w:style>
  <w:style w:type="character" w:customStyle="1" w:styleId="FootnoteTextChar2">
    <w:name w:val="Footnote Text Char2"/>
    <w:uiPriority w:val="99"/>
    <w:rsid w:val="00887DF3"/>
    <w:rPr>
      <w:rFonts w:ascii="Calibri" w:hAnsi="Calibri"/>
      <w:sz w:val="18"/>
      <w:lang w:val="en-IE" w:eastAsia="zh-CN"/>
    </w:rPr>
  </w:style>
  <w:style w:type="character" w:customStyle="1" w:styleId="foothangingChar1">
    <w:name w:val="foot_hanging Char1"/>
    <w:uiPriority w:val="99"/>
    <w:rsid w:val="00887DF3"/>
    <w:rPr>
      <w:rFonts w:ascii="Calibri" w:hAnsi="Calibri"/>
      <w:sz w:val="18"/>
      <w:lang w:val="en-IE" w:eastAsia="zh-CN"/>
    </w:rPr>
  </w:style>
  <w:style w:type="character" w:customStyle="1" w:styleId="footersChar">
    <w:name w:val="footers Char"/>
    <w:basedOn w:val="foothangingChar1"/>
    <w:uiPriority w:val="99"/>
    <w:rsid w:val="00887DF3"/>
    <w:rPr>
      <w:rFonts w:ascii="Calibri" w:hAnsi="Calibri" w:cs="Calibri"/>
      <w:sz w:val="18"/>
      <w:szCs w:val="18"/>
      <w:lang w:val="en-IE" w:eastAsia="zh-CN"/>
    </w:rPr>
  </w:style>
  <w:style w:type="character" w:customStyle="1" w:styleId="CommentTextChar1">
    <w:name w:val="Comment Text Char1"/>
    <w:uiPriority w:val="99"/>
    <w:rsid w:val="00887DF3"/>
    <w:rPr>
      <w:rFonts w:ascii="Calibri" w:hAnsi="Calibri"/>
      <w:lang w:val="en-GB" w:eastAsia="zh-CN"/>
    </w:rPr>
  </w:style>
  <w:style w:type="character" w:customStyle="1" w:styleId="HTMLPreformattedChar1">
    <w:name w:val="HTML Preformatted Char1"/>
    <w:uiPriority w:val="99"/>
    <w:rsid w:val="00887DF3"/>
    <w:rPr>
      <w:rFonts w:ascii="Courier New" w:hAnsi="Courier New"/>
      <w:lang w:eastAsia="zh-CN"/>
    </w:rPr>
  </w:style>
  <w:style w:type="character" w:customStyle="1" w:styleId="BodyText3Char">
    <w:name w:val="Body Text 3 Char"/>
    <w:uiPriority w:val="99"/>
    <w:rsid w:val="00887DF3"/>
    <w:rPr>
      <w:rFonts w:ascii="Calibri" w:hAnsi="Calibri"/>
      <w:sz w:val="16"/>
      <w:lang w:val="en-GB" w:eastAsia="zh-CN"/>
    </w:rPr>
  </w:style>
  <w:style w:type="character" w:customStyle="1" w:styleId="WW-FootnoteReference1">
    <w:name w:val="WW-Footnote Reference1"/>
    <w:uiPriority w:val="99"/>
    <w:rsid w:val="00887DF3"/>
    <w:rPr>
      <w:vertAlign w:val="superscript"/>
    </w:rPr>
  </w:style>
  <w:style w:type="character" w:customStyle="1" w:styleId="WW-EndnoteReference1">
    <w:name w:val="WW-Endnote Reference1"/>
    <w:uiPriority w:val="99"/>
    <w:rsid w:val="00887DF3"/>
    <w:rPr>
      <w:vertAlign w:val="superscript"/>
    </w:rPr>
  </w:style>
  <w:style w:type="character" w:customStyle="1" w:styleId="WW-FootnoteReference2">
    <w:name w:val="WW-Footnote Reference2"/>
    <w:uiPriority w:val="99"/>
    <w:rsid w:val="00887DF3"/>
    <w:rPr>
      <w:vertAlign w:val="superscript"/>
    </w:rPr>
  </w:style>
  <w:style w:type="character" w:customStyle="1" w:styleId="WW-EndnoteReference2">
    <w:name w:val="WW-Endnote Reference2"/>
    <w:uiPriority w:val="99"/>
    <w:rsid w:val="00887DF3"/>
    <w:rPr>
      <w:vertAlign w:val="superscript"/>
    </w:rPr>
  </w:style>
  <w:style w:type="character" w:customStyle="1" w:styleId="FootnoteTextChar3">
    <w:name w:val="Footnote Text Char3"/>
    <w:uiPriority w:val="99"/>
    <w:rsid w:val="00887DF3"/>
    <w:rPr>
      <w:rFonts w:ascii="Calibri" w:hAnsi="Calibri"/>
      <w:sz w:val="18"/>
      <w:lang w:val="en-IE" w:eastAsia="zh-CN"/>
    </w:rPr>
  </w:style>
  <w:style w:type="character" w:customStyle="1" w:styleId="foothangingChar2">
    <w:name w:val="foot_hanging Char2"/>
    <w:uiPriority w:val="99"/>
    <w:rsid w:val="00887DF3"/>
    <w:rPr>
      <w:rFonts w:ascii="Calibri" w:hAnsi="Calibri"/>
      <w:sz w:val="18"/>
      <w:lang w:val="en-IE" w:eastAsia="zh-CN"/>
    </w:rPr>
  </w:style>
  <w:style w:type="character" w:customStyle="1" w:styleId="footersChar1">
    <w:name w:val="footers Char1"/>
    <w:basedOn w:val="foothangingChar2"/>
    <w:uiPriority w:val="99"/>
    <w:rsid w:val="00887DF3"/>
    <w:rPr>
      <w:rFonts w:ascii="Calibri" w:hAnsi="Calibri" w:cs="Calibri"/>
      <w:sz w:val="18"/>
      <w:szCs w:val="18"/>
      <w:lang w:val="en-IE" w:eastAsia="zh-CN"/>
    </w:rPr>
  </w:style>
  <w:style w:type="character" w:customStyle="1" w:styleId="foootChar">
    <w:name w:val="fooot Char"/>
    <w:basedOn w:val="footersChar1"/>
    <w:uiPriority w:val="99"/>
    <w:rsid w:val="00887DF3"/>
    <w:rPr>
      <w:rFonts w:ascii="Calibri" w:hAnsi="Calibri" w:cs="Calibri"/>
      <w:sz w:val="18"/>
      <w:szCs w:val="18"/>
      <w:lang w:val="en-IE" w:eastAsia="zh-CN"/>
    </w:rPr>
  </w:style>
  <w:style w:type="character" w:customStyle="1" w:styleId="13">
    <w:name w:val="Παραπομπή υποσημείωσης1"/>
    <w:uiPriority w:val="99"/>
    <w:rsid w:val="00887DF3"/>
    <w:rPr>
      <w:vertAlign w:val="superscript"/>
    </w:rPr>
  </w:style>
  <w:style w:type="character" w:customStyle="1" w:styleId="14">
    <w:name w:val="Παραπομπή σημείωσης τέλους1"/>
    <w:uiPriority w:val="99"/>
    <w:rsid w:val="00887DF3"/>
    <w:rPr>
      <w:vertAlign w:val="superscript"/>
    </w:rPr>
  </w:style>
  <w:style w:type="character" w:customStyle="1" w:styleId="Char">
    <w:name w:val="Κείμενο πλαισίου Char"/>
    <w:uiPriority w:val="99"/>
    <w:qFormat/>
    <w:rsid w:val="00887DF3"/>
    <w:rPr>
      <w:rFonts w:ascii="Tahoma" w:hAnsi="Tahoma"/>
      <w:sz w:val="16"/>
      <w:lang w:val="en-GB"/>
    </w:rPr>
  </w:style>
  <w:style w:type="character" w:customStyle="1" w:styleId="15">
    <w:name w:val="Παραπομπή σχολίου1"/>
    <w:uiPriority w:val="99"/>
    <w:rsid w:val="00887DF3"/>
    <w:rPr>
      <w:sz w:val="16"/>
    </w:rPr>
  </w:style>
  <w:style w:type="character" w:customStyle="1" w:styleId="Char0">
    <w:name w:val="Κείμενο σχολίου Char"/>
    <w:uiPriority w:val="99"/>
    <w:rsid w:val="00887DF3"/>
    <w:rPr>
      <w:rFonts w:ascii="Calibri" w:hAnsi="Calibri"/>
      <w:lang w:val="en-GB"/>
    </w:rPr>
  </w:style>
  <w:style w:type="character" w:customStyle="1" w:styleId="Char1">
    <w:name w:val="Θέμα σχολίου Char"/>
    <w:uiPriority w:val="99"/>
    <w:rsid w:val="00887DF3"/>
    <w:rPr>
      <w:rFonts w:ascii="Calibri" w:hAnsi="Calibri"/>
      <w:b/>
      <w:lang w:val="en-GB"/>
    </w:rPr>
  </w:style>
  <w:style w:type="character" w:customStyle="1" w:styleId="HTMLPreformattedChar2">
    <w:name w:val="HTML Preformatted Char2"/>
    <w:uiPriority w:val="99"/>
    <w:locked/>
    <w:rsid w:val="00887DF3"/>
    <w:rPr>
      <w:rFonts w:ascii="Courier New" w:hAnsi="Courier New"/>
    </w:rPr>
  </w:style>
  <w:style w:type="character" w:customStyle="1" w:styleId="WW-FootnoteReference3">
    <w:name w:val="WW-Footnote Reference3"/>
    <w:uiPriority w:val="99"/>
    <w:rsid w:val="00887DF3"/>
    <w:rPr>
      <w:vertAlign w:val="superscript"/>
    </w:rPr>
  </w:style>
  <w:style w:type="character" w:customStyle="1" w:styleId="WW-EndnoteReference3">
    <w:name w:val="WW-Endnote Reference3"/>
    <w:uiPriority w:val="99"/>
    <w:rsid w:val="00887DF3"/>
    <w:rPr>
      <w:vertAlign w:val="superscript"/>
    </w:rPr>
  </w:style>
  <w:style w:type="character" w:customStyle="1" w:styleId="WW-FootnoteReference4">
    <w:name w:val="WW-Footnote Reference4"/>
    <w:uiPriority w:val="99"/>
    <w:rsid w:val="00887DF3"/>
    <w:rPr>
      <w:vertAlign w:val="superscript"/>
    </w:rPr>
  </w:style>
  <w:style w:type="character" w:customStyle="1" w:styleId="WW-EndnoteReference4">
    <w:name w:val="WW-Endnote Reference4"/>
    <w:uiPriority w:val="99"/>
    <w:rsid w:val="00887DF3"/>
    <w:rPr>
      <w:vertAlign w:val="superscript"/>
    </w:rPr>
  </w:style>
  <w:style w:type="character" w:customStyle="1" w:styleId="WW-FootnoteReference5">
    <w:name w:val="WW-Footnote Reference5"/>
    <w:uiPriority w:val="99"/>
    <w:rsid w:val="00887DF3"/>
    <w:rPr>
      <w:vertAlign w:val="superscript"/>
    </w:rPr>
  </w:style>
  <w:style w:type="character" w:customStyle="1" w:styleId="WW-EndnoteReference5">
    <w:name w:val="WW-Endnote Reference5"/>
    <w:uiPriority w:val="99"/>
    <w:rsid w:val="00887DF3"/>
    <w:rPr>
      <w:vertAlign w:val="superscript"/>
    </w:rPr>
  </w:style>
  <w:style w:type="character" w:customStyle="1" w:styleId="WW-FootnoteReference6">
    <w:name w:val="WW-Footnote Reference6"/>
    <w:uiPriority w:val="99"/>
    <w:rsid w:val="00887DF3"/>
    <w:rPr>
      <w:vertAlign w:val="superscript"/>
    </w:rPr>
  </w:style>
  <w:style w:type="character" w:styleId="-0">
    <w:name w:val="FollowedHyperlink"/>
    <w:basedOn w:val="a1"/>
    <w:uiPriority w:val="99"/>
    <w:rsid w:val="00887DF3"/>
    <w:rPr>
      <w:rFonts w:cs="Times New Roman"/>
      <w:color w:val="800000"/>
      <w:u w:val="single"/>
    </w:rPr>
  </w:style>
  <w:style w:type="character" w:customStyle="1" w:styleId="WW-EndnoteReference6">
    <w:name w:val="WW-Endnote Reference6"/>
    <w:uiPriority w:val="99"/>
    <w:rsid w:val="00887DF3"/>
    <w:rPr>
      <w:vertAlign w:val="superscript"/>
    </w:rPr>
  </w:style>
  <w:style w:type="character" w:customStyle="1" w:styleId="WW-FootnoteReference7">
    <w:name w:val="WW-Footnote Reference7"/>
    <w:uiPriority w:val="99"/>
    <w:rsid w:val="00887DF3"/>
    <w:rPr>
      <w:vertAlign w:val="superscript"/>
    </w:rPr>
  </w:style>
  <w:style w:type="character" w:customStyle="1" w:styleId="WW-EndnoteReference7">
    <w:name w:val="WW-Endnote Reference7"/>
    <w:uiPriority w:val="99"/>
    <w:rsid w:val="00887DF3"/>
    <w:rPr>
      <w:vertAlign w:val="superscript"/>
    </w:rPr>
  </w:style>
  <w:style w:type="character" w:customStyle="1" w:styleId="WW-FootnoteReference8">
    <w:name w:val="WW-Footnote Reference8"/>
    <w:uiPriority w:val="99"/>
    <w:rsid w:val="00887DF3"/>
    <w:rPr>
      <w:vertAlign w:val="superscript"/>
    </w:rPr>
  </w:style>
  <w:style w:type="character" w:customStyle="1" w:styleId="WW-EndnoteReference8">
    <w:name w:val="WW-Endnote Reference8"/>
    <w:uiPriority w:val="99"/>
    <w:rsid w:val="00887DF3"/>
    <w:rPr>
      <w:vertAlign w:val="superscript"/>
    </w:rPr>
  </w:style>
  <w:style w:type="character" w:customStyle="1" w:styleId="WW-FootnoteReference9">
    <w:name w:val="WW-Footnote Reference9"/>
    <w:rsid w:val="00887DF3"/>
    <w:rPr>
      <w:vertAlign w:val="superscript"/>
    </w:rPr>
  </w:style>
  <w:style w:type="character" w:customStyle="1" w:styleId="WW-EndnoteReference9">
    <w:name w:val="WW-Endnote Reference9"/>
    <w:uiPriority w:val="99"/>
    <w:rsid w:val="00887DF3"/>
    <w:rPr>
      <w:vertAlign w:val="superscript"/>
    </w:rPr>
  </w:style>
  <w:style w:type="character" w:customStyle="1" w:styleId="WW-FootnoteReference10">
    <w:name w:val="WW-Footnote Reference10"/>
    <w:uiPriority w:val="99"/>
    <w:rsid w:val="00887DF3"/>
    <w:rPr>
      <w:vertAlign w:val="superscript"/>
    </w:rPr>
  </w:style>
  <w:style w:type="character" w:customStyle="1" w:styleId="WW-EndnoteReference10">
    <w:name w:val="WW-Endnote Reference10"/>
    <w:uiPriority w:val="99"/>
    <w:rsid w:val="00887DF3"/>
    <w:rPr>
      <w:vertAlign w:val="superscript"/>
    </w:rPr>
  </w:style>
  <w:style w:type="character" w:customStyle="1" w:styleId="WW-FootnoteReference11">
    <w:name w:val="WW-Footnote Reference11"/>
    <w:uiPriority w:val="99"/>
    <w:rsid w:val="00887DF3"/>
    <w:rPr>
      <w:vertAlign w:val="superscript"/>
    </w:rPr>
  </w:style>
  <w:style w:type="character" w:customStyle="1" w:styleId="WW-EndnoteReference11">
    <w:name w:val="WW-Endnote Reference11"/>
    <w:uiPriority w:val="99"/>
    <w:rsid w:val="00887DF3"/>
    <w:rPr>
      <w:vertAlign w:val="superscript"/>
    </w:rPr>
  </w:style>
  <w:style w:type="character" w:customStyle="1" w:styleId="WW-FootnoteReference12">
    <w:name w:val="WW-Footnote Reference12"/>
    <w:uiPriority w:val="99"/>
    <w:rsid w:val="00887DF3"/>
    <w:rPr>
      <w:vertAlign w:val="superscript"/>
    </w:rPr>
  </w:style>
  <w:style w:type="character" w:customStyle="1" w:styleId="WW-EndnoteReference12">
    <w:name w:val="WW-Endnote Reference12"/>
    <w:uiPriority w:val="99"/>
    <w:rsid w:val="00887DF3"/>
    <w:rPr>
      <w:vertAlign w:val="superscript"/>
    </w:rPr>
  </w:style>
  <w:style w:type="character" w:customStyle="1" w:styleId="WW-FootnoteReference13">
    <w:name w:val="WW-Footnote Reference13"/>
    <w:uiPriority w:val="99"/>
    <w:rsid w:val="00887DF3"/>
    <w:rPr>
      <w:vertAlign w:val="superscript"/>
    </w:rPr>
  </w:style>
  <w:style w:type="character" w:customStyle="1" w:styleId="WW-EndnoteReference13">
    <w:name w:val="WW-Endnote Reference13"/>
    <w:uiPriority w:val="99"/>
    <w:rsid w:val="00887DF3"/>
    <w:rPr>
      <w:vertAlign w:val="superscript"/>
    </w:rPr>
  </w:style>
  <w:style w:type="character" w:customStyle="1" w:styleId="41">
    <w:name w:val="Παραπομπή υποσημείωσης4"/>
    <w:uiPriority w:val="99"/>
    <w:rsid w:val="00887DF3"/>
    <w:rPr>
      <w:vertAlign w:val="superscript"/>
    </w:rPr>
  </w:style>
  <w:style w:type="character" w:customStyle="1" w:styleId="ac">
    <w:name w:val="Σύμβολα σημείωσης τέλους"/>
    <w:uiPriority w:val="99"/>
    <w:rsid w:val="00887DF3"/>
    <w:rPr>
      <w:vertAlign w:val="superscript"/>
    </w:rPr>
  </w:style>
  <w:style w:type="character" w:customStyle="1" w:styleId="24">
    <w:name w:val="Παραπομπή υποσημείωσης2"/>
    <w:uiPriority w:val="99"/>
    <w:rsid w:val="00887DF3"/>
    <w:rPr>
      <w:vertAlign w:val="superscript"/>
    </w:rPr>
  </w:style>
  <w:style w:type="character" w:customStyle="1" w:styleId="25">
    <w:name w:val="Παραπομπή σημείωσης τέλους2"/>
    <w:uiPriority w:val="99"/>
    <w:rsid w:val="00887DF3"/>
    <w:rPr>
      <w:vertAlign w:val="superscript"/>
    </w:rPr>
  </w:style>
  <w:style w:type="character" w:customStyle="1" w:styleId="WW-FootnoteReference14">
    <w:name w:val="WW-Footnote Reference14"/>
    <w:uiPriority w:val="99"/>
    <w:rsid w:val="00887DF3"/>
    <w:rPr>
      <w:vertAlign w:val="superscript"/>
    </w:rPr>
  </w:style>
  <w:style w:type="character" w:customStyle="1" w:styleId="WW-EndnoteReference14">
    <w:name w:val="WW-Endnote Reference14"/>
    <w:uiPriority w:val="99"/>
    <w:rsid w:val="00887DF3"/>
    <w:rPr>
      <w:vertAlign w:val="superscript"/>
    </w:rPr>
  </w:style>
  <w:style w:type="character" w:customStyle="1" w:styleId="WW-FootnoteReference15">
    <w:name w:val="WW-Footnote Reference15"/>
    <w:rsid w:val="00887DF3"/>
    <w:rPr>
      <w:vertAlign w:val="superscript"/>
    </w:rPr>
  </w:style>
  <w:style w:type="character" w:customStyle="1" w:styleId="WW-EndnoteReference15">
    <w:name w:val="WW-Endnote Reference15"/>
    <w:uiPriority w:val="99"/>
    <w:rsid w:val="00887DF3"/>
    <w:rPr>
      <w:vertAlign w:val="superscript"/>
    </w:rPr>
  </w:style>
  <w:style w:type="character" w:customStyle="1" w:styleId="WW-FootnoteReference16">
    <w:name w:val="WW-Footnote Reference16"/>
    <w:uiPriority w:val="99"/>
    <w:rsid w:val="00887DF3"/>
    <w:rPr>
      <w:vertAlign w:val="superscript"/>
    </w:rPr>
  </w:style>
  <w:style w:type="character" w:customStyle="1" w:styleId="WW-EndnoteReference16">
    <w:name w:val="WW-Endnote Reference16"/>
    <w:uiPriority w:val="99"/>
    <w:rsid w:val="00887DF3"/>
    <w:rPr>
      <w:vertAlign w:val="superscript"/>
    </w:rPr>
  </w:style>
  <w:style w:type="character" w:customStyle="1" w:styleId="WW-FootnoteReference17">
    <w:name w:val="WW-Footnote Reference17"/>
    <w:uiPriority w:val="99"/>
    <w:rsid w:val="00887DF3"/>
    <w:rPr>
      <w:vertAlign w:val="superscript"/>
    </w:rPr>
  </w:style>
  <w:style w:type="character" w:customStyle="1" w:styleId="WW-EndnoteReference17">
    <w:name w:val="WW-Endnote Reference17"/>
    <w:uiPriority w:val="99"/>
    <w:rsid w:val="00887DF3"/>
    <w:rPr>
      <w:vertAlign w:val="superscript"/>
    </w:rPr>
  </w:style>
  <w:style w:type="character" w:customStyle="1" w:styleId="31">
    <w:name w:val="Παραπομπή υποσημείωσης3"/>
    <w:uiPriority w:val="99"/>
    <w:rsid w:val="00887DF3"/>
    <w:rPr>
      <w:vertAlign w:val="superscript"/>
    </w:rPr>
  </w:style>
  <w:style w:type="character" w:customStyle="1" w:styleId="32">
    <w:name w:val="Παραπομπή σημείωσης τέλους3"/>
    <w:uiPriority w:val="99"/>
    <w:rsid w:val="00887DF3"/>
    <w:rPr>
      <w:vertAlign w:val="superscript"/>
    </w:rPr>
  </w:style>
  <w:style w:type="character" w:customStyle="1" w:styleId="WW-FootnoteReference18">
    <w:name w:val="WW-Footnote Reference18"/>
    <w:uiPriority w:val="99"/>
    <w:rsid w:val="00887DF3"/>
    <w:rPr>
      <w:vertAlign w:val="superscript"/>
    </w:rPr>
  </w:style>
  <w:style w:type="character" w:customStyle="1" w:styleId="WW-EndnoteReference18">
    <w:name w:val="WW-Endnote Reference18"/>
    <w:uiPriority w:val="99"/>
    <w:rsid w:val="00887DF3"/>
    <w:rPr>
      <w:vertAlign w:val="superscript"/>
    </w:rPr>
  </w:style>
  <w:style w:type="character" w:customStyle="1" w:styleId="WW-FootnoteReference19">
    <w:name w:val="WW-Footnote Reference19"/>
    <w:uiPriority w:val="99"/>
    <w:rsid w:val="00887DF3"/>
    <w:rPr>
      <w:vertAlign w:val="superscript"/>
    </w:rPr>
  </w:style>
  <w:style w:type="character" w:customStyle="1" w:styleId="WW-EndnoteReference19">
    <w:name w:val="WW-Endnote Reference19"/>
    <w:uiPriority w:val="99"/>
    <w:rsid w:val="00887DF3"/>
    <w:rPr>
      <w:vertAlign w:val="superscript"/>
    </w:rPr>
  </w:style>
  <w:style w:type="character" w:customStyle="1" w:styleId="WW-FootnoteReference20">
    <w:name w:val="WW-Footnote Reference20"/>
    <w:uiPriority w:val="99"/>
    <w:rsid w:val="00887DF3"/>
    <w:rPr>
      <w:vertAlign w:val="superscript"/>
    </w:rPr>
  </w:style>
  <w:style w:type="character" w:customStyle="1" w:styleId="WW-EndnoteReference20">
    <w:name w:val="WW-Endnote Reference20"/>
    <w:uiPriority w:val="99"/>
    <w:rsid w:val="00887DF3"/>
    <w:rPr>
      <w:vertAlign w:val="superscript"/>
    </w:rPr>
  </w:style>
  <w:style w:type="character" w:customStyle="1" w:styleId="ad">
    <w:name w:val="Σύνδεση ευρετηρίου"/>
    <w:uiPriority w:val="99"/>
    <w:rsid w:val="00887DF3"/>
  </w:style>
  <w:style w:type="character" w:customStyle="1" w:styleId="WW-0">
    <w:name w:val="WW-Παραπομπή υποσημείωσης"/>
    <w:rsid w:val="00887DF3"/>
    <w:rPr>
      <w:vertAlign w:val="superscript"/>
    </w:rPr>
  </w:style>
  <w:style w:type="character" w:customStyle="1" w:styleId="42">
    <w:name w:val="Παραπομπή σημείωσης τέλους4"/>
    <w:uiPriority w:val="99"/>
    <w:rsid w:val="00887DF3"/>
    <w:rPr>
      <w:vertAlign w:val="superscript"/>
    </w:rPr>
  </w:style>
  <w:style w:type="character" w:customStyle="1" w:styleId="Char2">
    <w:name w:val="Κείμενο υποσημείωσης Char"/>
    <w:rsid w:val="00887DF3"/>
    <w:rPr>
      <w:rFonts w:ascii="Calibri" w:hAnsi="Calibri"/>
      <w:sz w:val="18"/>
      <w:lang w:val="en-IE" w:eastAsia="zh-CN"/>
    </w:rPr>
  </w:style>
  <w:style w:type="character" w:styleId="ae">
    <w:name w:val="footnote reference"/>
    <w:basedOn w:val="a1"/>
    <w:uiPriority w:val="99"/>
    <w:rsid w:val="00887DF3"/>
    <w:rPr>
      <w:rFonts w:cs="Times New Roman"/>
      <w:vertAlign w:val="superscript"/>
    </w:rPr>
  </w:style>
  <w:style w:type="character" w:styleId="af">
    <w:name w:val="endnote reference"/>
    <w:basedOn w:val="a1"/>
    <w:uiPriority w:val="99"/>
    <w:rsid w:val="00887DF3"/>
    <w:rPr>
      <w:rFonts w:cs="Times New Roman"/>
      <w:vertAlign w:val="superscript"/>
    </w:rPr>
  </w:style>
  <w:style w:type="character" w:customStyle="1" w:styleId="WW-FootnoteReference123">
    <w:name w:val="WW-Footnote Reference123"/>
    <w:uiPriority w:val="99"/>
    <w:rsid w:val="00887DF3"/>
    <w:rPr>
      <w:vertAlign w:val="superscript"/>
    </w:rPr>
  </w:style>
  <w:style w:type="paragraph" w:customStyle="1" w:styleId="af0">
    <w:name w:val="Επικεφαλίδα"/>
    <w:basedOn w:val="a0"/>
    <w:next w:val="af1"/>
    <w:qFormat/>
    <w:rsid w:val="00887DF3"/>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aliases w:val="Σώμα κείμενου"/>
    <w:basedOn w:val="a0"/>
    <w:link w:val="Char3"/>
    <w:rsid w:val="00887DF3"/>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aliases w:val="Σώμα κείμενου Char"/>
    <w:basedOn w:val="a1"/>
    <w:link w:val="af1"/>
    <w:rsid w:val="00887DF3"/>
    <w:rPr>
      <w:rFonts w:ascii="Calibri" w:eastAsia="Times New Roman" w:hAnsi="Calibri" w:cs="Calibri"/>
      <w:szCs w:val="24"/>
      <w:lang w:val="en-GB" w:eastAsia="ar-SA"/>
    </w:rPr>
  </w:style>
  <w:style w:type="paragraph" w:styleId="af2">
    <w:name w:val="List"/>
    <w:basedOn w:val="af1"/>
    <w:rsid w:val="00887DF3"/>
    <w:rPr>
      <w:rFonts w:cs="Mangal"/>
    </w:rPr>
  </w:style>
  <w:style w:type="paragraph" w:customStyle="1" w:styleId="43">
    <w:name w:val="Λεζάντα4"/>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0"/>
    <w:qFormat/>
    <w:rsid w:val="00887DF3"/>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6">
    <w:name w:val="Λεζάντα2"/>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0"/>
    <w:uiPriority w:val="99"/>
    <w:rsid w:val="00887DF3"/>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0"/>
    <w:uiPriority w:val="99"/>
    <w:rsid w:val="00887DF3"/>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0"/>
    <w:next w:val="a0"/>
    <w:uiPriority w:val="99"/>
    <w:rsid w:val="00887DF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uiPriority w:val="99"/>
    <w:rsid w:val="00887DF3"/>
  </w:style>
  <w:style w:type="paragraph" w:customStyle="1" w:styleId="inserttext">
    <w:name w:val="insert text"/>
    <w:basedOn w:val="a0"/>
    <w:uiPriority w:val="99"/>
    <w:rsid w:val="00887DF3"/>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0"/>
    <w:link w:val="Char4"/>
    <w:uiPriority w:val="99"/>
    <w:rsid w:val="00887DF3"/>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1"/>
    <w:link w:val="af4"/>
    <w:uiPriority w:val="99"/>
    <w:rsid w:val="00887DF3"/>
    <w:rPr>
      <w:rFonts w:ascii="Calibri" w:eastAsia="MS Mincho" w:hAnsi="Calibri" w:cs="Calibri"/>
      <w:szCs w:val="24"/>
      <w:lang w:val="en-US" w:eastAsia="ja-JP"/>
    </w:rPr>
  </w:style>
  <w:style w:type="paragraph" w:styleId="af5">
    <w:name w:val="header"/>
    <w:basedOn w:val="a0"/>
    <w:link w:val="Char5"/>
    <w:uiPriority w:val="99"/>
    <w:rsid w:val="00887DF3"/>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1"/>
    <w:link w:val="af5"/>
    <w:uiPriority w:val="99"/>
    <w:qFormat/>
    <w:rsid w:val="00887DF3"/>
    <w:rPr>
      <w:rFonts w:ascii="Calibri" w:eastAsia="Times New Roman" w:hAnsi="Calibri" w:cs="Calibri"/>
      <w:szCs w:val="24"/>
      <w:lang w:val="en-GB" w:eastAsia="ar-SA"/>
    </w:rPr>
  </w:style>
  <w:style w:type="paragraph" w:customStyle="1" w:styleId="27">
    <w:name w:val="Κείμενο πλαισίου2"/>
    <w:basedOn w:val="a0"/>
    <w:uiPriority w:val="99"/>
    <w:rsid w:val="00887DF3"/>
    <w:pPr>
      <w:suppressAutoHyphens/>
      <w:spacing w:after="120" w:line="240" w:lineRule="auto"/>
      <w:jc w:val="both"/>
    </w:pPr>
    <w:rPr>
      <w:rFonts w:ascii="Tahoma" w:eastAsia="Times New Roman" w:hAnsi="Tahoma" w:cs="Tahoma"/>
      <w:sz w:val="16"/>
      <w:szCs w:val="16"/>
      <w:lang w:val="en-GB" w:eastAsia="ar-SA"/>
    </w:rPr>
  </w:style>
  <w:style w:type="paragraph" w:customStyle="1" w:styleId="28">
    <w:name w:val="Κείμενο σχολίου2"/>
    <w:basedOn w:val="a0"/>
    <w:uiPriority w:val="99"/>
    <w:rsid w:val="00887DF3"/>
    <w:pPr>
      <w:suppressAutoHyphens/>
      <w:spacing w:after="120" w:line="240" w:lineRule="auto"/>
      <w:jc w:val="both"/>
    </w:pPr>
    <w:rPr>
      <w:rFonts w:ascii="Calibri" w:eastAsia="Times New Roman" w:hAnsi="Calibri" w:cs="Calibri"/>
      <w:sz w:val="20"/>
      <w:szCs w:val="20"/>
      <w:lang w:val="en-GB" w:eastAsia="ar-SA"/>
    </w:rPr>
  </w:style>
  <w:style w:type="paragraph" w:customStyle="1" w:styleId="29">
    <w:name w:val="Θέμα σχολίου2"/>
    <w:basedOn w:val="28"/>
    <w:next w:val="28"/>
    <w:uiPriority w:val="99"/>
    <w:rsid w:val="00887DF3"/>
    <w:rPr>
      <w:b/>
      <w:bCs/>
    </w:rPr>
  </w:style>
  <w:style w:type="paragraph" w:customStyle="1" w:styleId="2a">
    <w:name w:val="Αναθεώρηση2"/>
    <w:uiPriority w:val="99"/>
    <w:rsid w:val="00887DF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887DF3"/>
    <w:pPr>
      <w:suppressAutoHyphens/>
      <w:spacing w:before="280" w:after="200" w:line="240" w:lineRule="auto"/>
      <w:jc w:val="both"/>
    </w:pPr>
    <w:rPr>
      <w:rFonts w:ascii="Arial Unicode MS" w:eastAsia="Times New Roman" w:hAnsi="Arial Unicode MS" w:cs="Arial Unicode MS"/>
      <w:szCs w:val="24"/>
      <w:lang w:val="en-GB" w:eastAsia="ar-SA"/>
    </w:rPr>
  </w:style>
  <w:style w:type="paragraph" w:customStyle="1" w:styleId="18">
    <w:name w:val="Παράγραφος λίστας1"/>
    <w:basedOn w:val="a0"/>
    <w:uiPriority w:val="99"/>
    <w:rsid w:val="00887DF3"/>
    <w:pPr>
      <w:suppressAutoHyphens/>
      <w:spacing w:after="200" w:line="240" w:lineRule="auto"/>
      <w:ind w:left="720"/>
      <w:jc w:val="both"/>
    </w:pPr>
    <w:rPr>
      <w:rFonts w:ascii="Calibri" w:eastAsia="Times New Roman" w:hAnsi="Calibri" w:cs="Calibri"/>
      <w:szCs w:val="24"/>
      <w:lang w:val="en-GB" w:eastAsia="ar-SA"/>
    </w:rPr>
  </w:style>
  <w:style w:type="paragraph" w:styleId="af6">
    <w:name w:val="footnote text"/>
    <w:basedOn w:val="a0"/>
    <w:link w:val="Char10"/>
    <w:rsid w:val="00887DF3"/>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1"/>
    <w:link w:val="af6"/>
    <w:rsid w:val="00887DF3"/>
    <w:rPr>
      <w:rFonts w:ascii="Calibri" w:eastAsia="Times New Roman" w:hAnsi="Calibri" w:cs="Calibri"/>
      <w:sz w:val="18"/>
      <w:szCs w:val="20"/>
      <w:lang w:val="en-IE" w:eastAsia="ar-SA"/>
    </w:rPr>
  </w:style>
  <w:style w:type="paragraph" w:styleId="19">
    <w:name w:val="toc 1"/>
    <w:basedOn w:val="a0"/>
    <w:next w:val="a0"/>
    <w:uiPriority w:val="39"/>
    <w:rsid w:val="00887DF3"/>
    <w:pPr>
      <w:suppressAutoHyphens/>
      <w:spacing w:before="120" w:after="120" w:line="240" w:lineRule="auto"/>
    </w:pPr>
    <w:rPr>
      <w:rFonts w:ascii="Calibri" w:eastAsia="Times New Roman" w:hAnsi="Calibri" w:cs="Calibri"/>
      <w:b/>
      <w:bCs/>
      <w:caps/>
      <w:sz w:val="20"/>
      <w:szCs w:val="20"/>
      <w:lang w:val="en-GB" w:eastAsia="ar-SA"/>
    </w:rPr>
  </w:style>
  <w:style w:type="paragraph" w:styleId="2b">
    <w:name w:val="toc 2"/>
    <w:basedOn w:val="a0"/>
    <w:next w:val="a0"/>
    <w:uiPriority w:val="39"/>
    <w:rsid w:val="00887DF3"/>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0"/>
    <w:next w:val="a0"/>
    <w:uiPriority w:val="39"/>
    <w:rsid w:val="00887DF3"/>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0"/>
    <w:next w:val="a0"/>
    <w:uiPriority w:val="39"/>
    <w:rsid w:val="00887DF3"/>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0"/>
    <w:next w:val="a0"/>
    <w:uiPriority w:val="39"/>
    <w:rsid w:val="00887DF3"/>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0"/>
    <w:next w:val="a0"/>
    <w:uiPriority w:val="39"/>
    <w:rsid w:val="00887DF3"/>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0"/>
    <w:next w:val="a0"/>
    <w:uiPriority w:val="39"/>
    <w:rsid w:val="00887DF3"/>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0"/>
    <w:next w:val="a0"/>
    <w:uiPriority w:val="39"/>
    <w:rsid w:val="00887DF3"/>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0"/>
    <w:next w:val="a0"/>
    <w:uiPriority w:val="39"/>
    <w:rsid w:val="00887DF3"/>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uiPriority w:val="99"/>
    <w:rsid w:val="00887DF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887DF3"/>
    <w:rPr>
      <w:rFonts w:ascii="Calibri" w:hAnsi="Calibri" w:cs="Calibri"/>
      <w:lang w:val="el-GR"/>
    </w:rPr>
  </w:style>
  <w:style w:type="paragraph" w:styleId="af7">
    <w:name w:val="endnote text"/>
    <w:basedOn w:val="a0"/>
    <w:link w:val="Char6"/>
    <w:uiPriority w:val="99"/>
    <w:rsid w:val="00887DF3"/>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1"/>
    <w:link w:val="af7"/>
    <w:uiPriority w:val="99"/>
    <w:rsid w:val="00887DF3"/>
    <w:rPr>
      <w:rFonts w:ascii="Calibri" w:eastAsia="Times New Roman" w:hAnsi="Calibri" w:cs="Times New Roman"/>
      <w:sz w:val="20"/>
      <w:szCs w:val="20"/>
      <w:lang w:val="en-GB" w:eastAsia="ar-SA"/>
    </w:rPr>
  </w:style>
  <w:style w:type="paragraph" w:customStyle="1" w:styleId="Default">
    <w:name w:val="Default"/>
    <w:rsid w:val="00887DF3"/>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887DF3"/>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0"/>
    <w:link w:val="Char7"/>
    <w:uiPriority w:val="99"/>
    <w:rsid w:val="00887DF3"/>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1"/>
    <w:link w:val="af9"/>
    <w:uiPriority w:val="99"/>
    <w:qFormat/>
    <w:rsid w:val="00887DF3"/>
    <w:rPr>
      <w:rFonts w:ascii="Arial" w:eastAsia="Times New Roman" w:hAnsi="Arial" w:cs="Arial"/>
      <w:szCs w:val="24"/>
      <w:lang w:val="en-GB" w:eastAsia="ar-SA"/>
    </w:rPr>
  </w:style>
  <w:style w:type="paragraph" w:customStyle="1" w:styleId="normalwithoutspacing">
    <w:name w:val="normal_without_spacing"/>
    <w:basedOn w:val="a0"/>
    <w:rsid w:val="00887DF3"/>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link w:val="foothangingChar3"/>
    <w:uiPriority w:val="99"/>
    <w:rsid w:val="00887DF3"/>
    <w:pPr>
      <w:ind w:left="426" w:hanging="426"/>
    </w:pPr>
    <w:rPr>
      <w:szCs w:val="18"/>
    </w:rPr>
  </w:style>
  <w:style w:type="character" w:customStyle="1" w:styleId="foothangingChar3">
    <w:name w:val="foot_hanging Char3"/>
    <w:basedOn w:val="CharChar1"/>
    <w:link w:val="foothanging"/>
    <w:uiPriority w:val="99"/>
    <w:locked/>
    <w:rsid w:val="00887DF3"/>
    <w:rPr>
      <w:rFonts w:ascii="Calibri" w:eastAsia="Times New Roman" w:hAnsi="Calibri" w:cs="Calibri"/>
      <w:sz w:val="18"/>
      <w:szCs w:val="18"/>
      <w:lang w:val="en-IE" w:eastAsia="ar-SA"/>
    </w:rPr>
  </w:style>
  <w:style w:type="character" w:customStyle="1" w:styleId="CharChar1">
    <w:name w:val="Char Char1"/>
    <w:uiPriority w:val="99"/>
    <w:rsid w:val="00887DF3"/>
    <w:rPr>
      <w:rFonts w:ascii="Calibri" w:hAnsi="Calibri"/>
      <w:sz w:val="18"/>
      <w:lang w:val="en-IE" w:eastAsia="zh-CN"/>
    </w:rPr>
  </w:style>
  <w:style w:type="paragraph" w:customStyle="1" w:styleId="-HTML2">
    <w:name w:val="Προ-διαμορφωμένο HTML2"/>
    <w:basedOn w:val="a0"/>
    <w:uiPriority w:val="99"/>
    <w:rsid w:val="0088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uiPriority w:val="99"/>
    <w:rsid w:val="00887DF3"/>
    <w:pPr>
      <w:suppressAutoHyphens/>
      <w:spacing w:after="0" w:line="276" w:lineRule="auto"/>
    </w:pPr>
    <w:rPr>
      <w:rFonts w:ascii="Arial" w:eastAsia="Times New Roman" w:hAnsi="Arial" w:cs="Arial"/>
      <w:color w:val="000000"/>
      <w:lang w:eastAsia="ar-SA"/>
    </w:rPr>
  </w:style>
  <w:style w:type="paragraph" w:customStyle="1" w:styleId="310">
    <w:name w:val="Σώμα κείμενου με εσοχή 31"/>
    <w:basedOn w:val="a0"/>
    <w:uiPriority w:val="99"/>
    <w:rsid w:val="00887DF3"/>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uiPriority w:val="99"/>
    <w:rsid w:val="00887DF3"/>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887DF3"/>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uiPriority w:val="99"/>
    <w:rsid w:val="00887DF3"/>
    <w:pPr>
      <w:jc w:val="center"/>
    </w:pPr>
    <w:rPr>
      <w:b/>
      <w:bCs/>
    </w:rPr>
  </w:style>
  <w:style w:type="paragraph" w:customStyle="1" w:styleId="footers">
    <w:name w:val="footers"/>
    <w:basedOn w:val="foothanging"/>
    <w:uiPriority w:val="99"/>
    <w:rsid w:val="00887DF3"/>
  </w:style>
  <w:style w:type="paragraph" w:customStyle="1" w:styleId="Standard">
    <w:name w:val="Standard"/>
    <w:uiPriority w:val="99"/>
    <w:rsid w:val="00887DF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887DF3"/>
    <w:pPr>
      <w:spacing w:after="120"/>
    </w:pPr>
  </w:style>
  <w:style w:type="paragraph" w:customStyle="1" w:styleId="Footnote">
    <w:name w:val="Footnote"/>
    <w:basedOn w:val="Standard"/>
    <w:uiPriority w:val="99"/>
    <w:rsid w:val="00887DF3"/>
    <w:pPr>
      <w:suppressLineNumbers/>
      <w:ind w:left="283" w:hanging="283"/>
    </w:pPr>
    <w:rPr>
      <w:sz w:val="20"/>
      <w:szCs w:val="20"/>
    </w:rPr>
  </w:style>
  <w:style w:type="paragraph" w:customStyle="1" w:styleId="311">
    <w:name w:val="Σώμα κείμενου 31"/>
    <w:basedOn w:val="a0"/>
    <w:uiPriority w:val="99"/>
    <w:rsid w:val="00887DF3"/>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uiPriority w:val="99"/>
    <w:rsid w:val="00887DF3"/>
  </w:style>
  <w:style w:type="paragraph" w:customStyle="1" w:styleId="1b">
    <w:name w:val="Κείμενο πλαισίου1"/>
    <w:basedOn w:val="a0"/>
    <w:uiPriority w:val="99"/>
    <w:rsid w:val="00887DF3"/>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0"/>
    <w:uiPriority w:val="99"/>
    <w:rsid w:val="00887DF3"/>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uiPriority w:val="99"/>
    <w:rsid w:val="00887DF3"/>
    <w:rPr>
      <w:b/>
      <w:bCs/>
    </w:rPr>
  </w:style>
  <w:style w:type="paragraph" w:customStyle="1" w:styleId="-HTML1">
    <w:name w:val="Προ-διαμορφωμένο HTML1"/>
    <w:basedOn w:val="a0"/>
    <w:uiPriority w:val="99"/>
    <w:rsid w:val="0088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uiPriority w:val="99"/>
    <w:rsid w:val="00887DF3"/>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887DF3"/>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3"/>
    <w:uiPriority w:val="99"/>
    <w:rsid w:val="00887DF3"/>
    <w:pPr>
      <w:tabs>
        <w:tab w:val="right" w:leader="dot" w:pos="7091"/>
      </w:tabs>
      <w:ind w:left="2547"/>
    </w:pPr>
  </w:style>
  <w:style w:type="paragraph" w:customStyle="1" w:styleId="afc">
    <w:name w:val="Οριζόντια γραμμή"/>
    <w:basedOn w:val="a0"/>
    <w:next w:val="af1"/>
    <w:uiPriority w:val="99"/>
    <w:rsid w:val="00887DF3"/>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0"/>
    <w:uiPriority w:val="99"/>
    <w:rsid w:val="00887DF3"/>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0"/>
    <w:uiPriority w:val="99"/>
    <w:rsid w:val="00887DF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uiPriority w:val="99"/>
    <w:rsid w:val="00887DF3"/>
    <w:pPr>
      <w:tabs>
        <w:tab w:val="right" w:leader="dot" w:pos="7091"/>
      </w:tabs>
      <w:ind w:left="2547"/>
    </w:pPr>
  </w:style>
  <w:style w:type="paragraph" w:styleId="afd">
    <w:name w:val="Balloon Text"/>
    <w:basedOn w:val="a0"/>
    <w:link w:val="Char11"/>
    <w:uiPriority w:val="99"/>
    <w:semiHidden/>
    <w:qFormat/>
    <w:rsid w:val="00887DF3"/>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1"/>
    <w:link w:val="afd"/>
    <w:uiPriority w:val="99"/>
    <w:semiHidden/>
    <w:qFormat/>
    <w:rsid w:val="00887DF3"/>
    <w:rPr>
      <w:rFonts w:ascii="Segoe UI" w:eastAsia="Times New Roman" w:hAnsi="Segoe UI" w:cs="Times New Roman"/>
      <w:sz w:val="18"/>
      <w:szCs w:val="18"/>
      <w:lang w:val="en-GB" w:eastAsia="ar-SA"/>
    </w:rPr>
  </w:style>
  <w:style w:type="character" w:styleId="afe">
    <w:name w:val="annotation reference"/>
    <w:basedOn w:val="a1"/>
    <w:uiPriority w:val="99"/>
    <w:rsid w:val="00887DF3"/>
    <w:rPr>
      <w:rFonts w:cs="Times New Roman"/>
      <w:sz w:val="16"/>
    </w:rPr>
  </w:style>
  <w:style w:type="paragraph" w:styleId="aff">
    <w:name w:val="annotation text"/>
    <w:basedOn w:val="a0"/>
    <w:link w:val="Char12"/>
    <w:uiPriority w:val="99"/>
    <w:rsid w:val="00887DF3"/>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1"/>
    <w:link w:val="aff"/>
    <w:uiPriority w:val="99"/>
    <w:rsid w:val="00887DF3"/>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887DF3"/>
    <w:rPr>
      <w:b/>
      <w:bCs/>
    </w:rPr>
  </w:style>
  <w:style w:type="character" w:customStyle="1" w:styleId="Char13">
    <w:name w:val="Θέμα σχολίου Char1"/>
    <w:basedOn w:val="Char12"/>
    <w:link w:val="aff0"/>
    <w:uiPriority w:val="99"/>
    <w:semiHidden/>
    <w:rsid w:val="00887DF3"/>
    <w:rPr>
      <w:rFonts w:ascii="Calibri" w:eastAsia="Times New Roman" w:hAnsi="Calibri" w:cs="Times New Roman"/>
      <w:b/>
      <w:bCs/>
      <w:sz w:val="20"/>
      <w:szCs w:val="20"/>
      <w:lang w:val="en-GB" w:eastAsia="ar-SA"/>
    </w:rPr>
  </w:style>
  <w:style w:type="paragraph" w:styleId="aff1">
    <w:name w:val="Revision"/>
    <w:hidden/>
    <w:uiPriority w:val="99"/>
    <w:semiHidden/>
    <w:rsid w:val="00887DF3"/>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88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1"/>
    <w:uiPriority w:val="99"/>
    <w:rsid w:val="00887DF3"/>
    <w:rPr>
      <w:rFonts w:ascii="Consolas" w:hAnsi="Consolas"/>
      <w:sz w:val="20"/>
      <w:szCs w:val="20"/>
    </w:rPr>
  </w:style>
  <w:style w:type="character" w:customStyle="1" w:styleId="-HTMLChar2">
    <w:name w:val="Προ-διαμορφωμένο HTML Char2"/>
    <w:basedOn w:val="a1"/>
    <w:link w:val="-HTML"/>
    <w:uiPriority w:val="99"/>
    <w:locked/>
    <w:rsid w:val="00887DF3"/>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887DF3"/>
    <w:rPr>
      <w:rFonts w:ascii="Courier New" w:hAnsi="Courier New"/>
      <w:lang w:val="en-GB" w:eastAsia="ar-SA" w:bidi="ar-SA"/>
    </w:rPr>
  </w:style>
  <w:style w:type="paragraph" w:styleId="aff2">
    <w:name w:val="List Paragraph"/>
    <w:basedOn w:val="a0"/>
    <w:uiPriority w:val="99"/>
    <w:qFormat/>
    <w:rsid w:val="00887DF3"/>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1f">
    <w:name w:val="Ανεπίλυτη αναφορά1"/>
    <w:uiPriority w:val="99"/>
    <w:semiHidden/>
    <w:rsid w:val="00887DF3"/>
    <w:rPr>
      <w:color w:val="605E5C"/>
      <w:shd w:val="clear" w:color="auto" w:fill="E1DFDD"/>
    </w:rPr>
  </w:style>
  <w:style w:type="paragraph" w:customStyle="1" w:styleId="a">
    <w:name w:val="Κουκκίδα"/>
    <w:aliases w:val="Angsana New,Αριστερά:  0 εκ.,Προεξοχή:  0,5 εκ."/>
    <w:basedOn w:val="af1"/>
    <w:uiPriority w:val="99"/>
    <w:rsid w:val="00887DF3"/>
    <w:pPr>
      <w:widowControl w:val="0"/>
      <w:numPr>
        <w:numId w:val="4"/>
      </w:numPr>
      <w:spacing w:after="120" w:line="420" w:lineRule="atLeast"/>
    </w:pPr>
    <w:rPr>
      <w:bCs/>
      <w:lang w:val="el-GR"/>
    </w:rPr>
  </w:style>
  <w:style w:type="paragraph" w:customStyle="1" w:styleId="2c">
    <w:name w:val="Παράγραφος λίστας2"/>
    <w:basedOn w:val="a0"/>
    <w:uiPriority w:val="99"/>
    <w:rsid w:val="00887DF3"/>
    <w:pPr>
      <w:spacing w:after="0" w:line="240" w:lineRule="auto"/>
      <w:ind w:left="720"/>
      <w:contextualSpacing/>
    </w:pPr>
    <w:rPr>
      <w:rFonts w:ascii="CG Times" w:eastAsia="Times New Roman" w:hAnsi="CG Times" w:cs="Times New Roman"/>
      <w:sz w:val="20"/>
      <w:szCs w:val="20"/>
      <w:lang w:val="en-US" w:eastAsia="el-GR"/>
    </w:rPr>
  </w:style>
  <w:style w:type="paragraph" w:customStyle="1" w:styleId="Aaoeeu">
    <w:name w:val="Aaoeeu"/>
    <w:link w:val="AaoeeuChar"/>
    <w:uiPriority w:val="99"/>
    <w:rsid w:val="00887DF3"/>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887DF3"/>
    <w:rPr>
      <w:rFonts w:ascii="Arial" w:eastAsia="Times New Roman" w:hAnsi="Arial" w:cs="Times New Roman"/>
    </w:rPr>
  </w:style>
  <w:style w:type="character" w:customStyle="1" w:styleId="2d">
    <w:name w:val="Κείμενο κράτησης θέσης2"/>
    <w:uiPriority w:val="99"/>
    <w:rsid w:val="00887DF3"/>
    <w:rPr>
      <w:color w:val="808080"/>
    </w:rPr>
  </w:style>
  <w:style w:type="paragraph" w:styleId="aff3">
    <w:name w:val="caption"/>
    <w:basedOn w:val="a0"/>
    <w:uiPriority w:val="99"/>
    <w:qFormat/>
    <w:rsid w:val="00887DF3"/>
    <w:pPr>
      <w:suppressLineNumbers/>
      <w:suppressAutoHyphens/>
      <w:spacing w:before="120" w:after="120" w:line="340" w:lineRule="atLeast"/>
      <w:jc w:val="both"/>
    </w:pPr>
    <w:rPr>
      <w:rFonts w:ascii="Calibri" w:eastAsia="Times New Roman" w:hAnsi="Calibri" w:cs="Mangal"/>
      <w:i/>
      <w:iCs/>
      <w:sz w:val="24"/>
      <w:szCs w:val="24"/>
      <w:lang w:val="en-GB" w:eastAsia="zh-CN"/>
    </w:rPr>
  </w:style>
  <w:style w:type="paragraph" w:styleId="aff4">
    <w:name w:val="Date"/>
    <w:basedOn w:val="a0"/>
    <w:next w:val="a0"/>
    <w:link w:val="Char8"/>
    <w:uiPriority w:val="99"/>
    <w:rsid w:val="00887DF3"/>
    <w:pPr>
      <w:suppressAutoHyphens/>
      <w:spacing w:after="100" w:line="340" w:lineRule="atLeast"/>
      <w:jc w:val="both"/>
    </w:pPr>
    <w:rPr>
      <w:rFonts w:ascii="Calibri" w:eastAsia="MS Mincho" w:hAnsi="Calibri" w:cs="Calibri"/>
      <w:szCs w:val="24"/>
      <w:lang w:val="en-US" w:eastAsia="ja-JP"/>
    </w:rPr>
  </w:style>
  <w:style w:type="character" w:customStyle="1" w:styleId="Char8">
    <w:name w:val="Ημερομηνία Char"/>
    <w:basedOn w:val="a1"/>
    <w:link w:val="aff4"/>
    <w:uiPriority w:val="99"/>
    <w:rsid w:val="00887DF3"/>
    <w:rPr>
      <w:rFonts w:ascii="Calibri" w:eastAsia="MS Mincho" w:hAnsi="Calibri" w:cs="Calibri"/>
      <w:szCs w:val="24"/>
      <w:lang w:val="en-US" w:eastAsia="ja-JP"/>
    </w:rPr>
  </w:style>
  <w:style w:type="paragraph" w:customStyle="1" w:styleId="35">
    <w:name w:val="Αναθεώρηση3"/>
    <w:uiPriority w:val="99"/>
    <w:rsid w:val="00887DF3"/>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Body Text Indent 3"/>
    <w:basedOn w:val="a0"/>
    <w:link w:val="3Char0"/>
    <w:uiPriority w:val="99"/>
    <w:rsid w:val="00887DF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6"/>
    <w:uiPriority w:val="99"/>
    <w:rsid w:val="00887DF3"/>
    <w:rPr>
      <w:rFonts w:ascii="Calibri" w:eastAsia="Times New Roman" w:hAnsi="Calibri" w:cs="Times New Roman"/>
      <w:sz w:val="16"/>
      <w:szCs w:val="16"/>
      <w:lang w:val="en-GB" w:eastAsia="zh-CN"/>
    </w:rPr>
  </w:style>
  <w:style w:type="paragraph" w:customStyle="1" w:styleId="2e">
    <w:name w:val="Χωρίς διάστιχο2"/>
    <w:uiPriority w:val="99"/>
    <w:rsid w:val="00887DF3"/>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1"/>
    <w:uiPriority w:val="99"/>
    <w:rsid w:val="00887DF3"/>
    <w:pPr>
      <w:suppressAutoHyphens/>
      <w:spacing w:after="120" w:line="340" w:lineRule="atLeast"/>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7"/>
    <w:uiPriority w:val="99"/>
    <w:rsid w:val="00887DF3"/>
    <w:rPr>
      <w:rFonts w:ascii="Calibri" w:eastAsia="Times New Roman" w:hAnsi="Calibri" w:cs="Calibri"/>
      <w:sz w:val="16"/>
      <w:szCs w:val="16"/>
      <w:lang w:val="en-GB" w:eastAsia="zh-CN"/>
    </w:rPr>
  </w:style>
  <w:style w:type="paragraph" w:styleId="2">
    <w:name w:val="List Bullet 2"/>
    <w:basedOn w:val="a0"/>
    <w:uiPriority w:val="99"/>
    <w:rsid w:val="00887DF3"/>
    <w:pPr>
      <w:numPr>
        <w:numId w:val="1"/>
      </w:numPr>
      <w:tabs>
        <w:tab w:val="clear" w:pos="432"/>
        <w:tab w:val="num" w:pos="643"/>
      </w:tabs>
      <w:spacing w:after="0" w:line="360" w:lineRule="auto"/>
      <w:ind w:left="643" w:hanging="360"/>
      <w:jc w:val="both"/>
    </w:pPr>
    <w:rPr>
      <w:rFonts w:ascii="Trebuchet MS" w:eastAsia="Times New Roman" w:hAnsi="Trebuchet MS" w:cs="Times New Roman"/>
      <w:szCs w:val="20"/>
      <w:lang w:val="en-US" w:eastAsia="zh-CN"/>
    </w:rPr>
  </w:style>
  <w:style w:type="character" w:customStyle="1" w:styleId="CharChar">
    <w:name w:val="Char Char"/>
    <w:basedOn w:val="a1"/>
    <w:uiPriority w:val="99"/>
    <w:locked/>
    <w:rsid w:val="00887DF3"/>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887DF3"/>
    <w:pPr>
      <w:suppressAutoHyphens/>
      <w:spacing w:after="120" w:line="340" w:lineRule="atLeast"/>
      <w:jc w:val="both"/>
    </w:pPr>
    <w:rPr>
      <w:rFonts w:ascii="Calibri" w:eastAsia="Times New Roman" w:hAnsi="Calibri" w:cs="Calibri"/>
      <w:color w:val="000000"/>
      <w:sz w:val="20"/>
      <w:szCs w:val="24"/>
      <w:lang w:val="en-GB" w:eastAsia="zh-CN"/>
    </w:rPr>
  </w:style>
  <w:style w:type="character" w:customStyle="1" w:styleId="1Calibri10ptChar">
    <w:name w:val="Στυλ Επικεφαλίδα 1 + (Λατινικά) Calibri 10 pt Μαύρο Char"/>
    <w:basedOn w:val="a1"/>
    <w:link w:val="1Calibri10pt"/>
    <w:uiPriority w:val="99"/>
    <w:locked/>
    <w:rsid w:val="00887DF3"/>
    <w:rPr>
      <w:rFonts w:ascii="Calibri" w:eastAsia="Times New Roman" w:hAnsi="Calibri" w:cs="Calibri"/>
      <w:color w:val="000000"/>
      <w:sz w:val="20"/>
      <w:szCs w:val="24"/>
      <w:lang w:val="en-GB" w:eastAsia="zh-CN"/>
    </w:rPr>
  </w:style>
  <w:style w:type="paragraph" w:styleId="2f">
    <w:name w:val="List 2"/>
    <w:basedOn w:val="a0"/>
    <w:uiPriority w:val="99"/>
    <w:rsid w:val="00887DF3"/>
    <w:pPr>
      <w:suppressAutoHyphens/>
      <w:spacing w:after="120" w:line="340" w:lineRule="atLeast"/>
      <w:ind w:left="566" w:hanging="283"/>
      <w:jc w:val="both"/>
    </w:pPr>
    <w:rPr>
      <w:rFonts w:ascii="Calibri" w:eastAsia="Times New Roman" w:hAnsi="Calibri" w:cs="Calibri"/>
      <w:szCs w:val="24"/>
      <w:lang w:val="en-GB" w:eastAsia="zh-CN"/>
    </w:rPr>
  </w:style>
  <w:style w:type="paragraph" w:customStyle="1" w:styleId="18105">
    <w:name w:val="Στυλ Πρώτη γραμμή:  1 εκ. Μετά:  8 στ. Διάστιχο:  Πολλαπλό 105 ..."/>
    <w:basedOn w:val="a0"/>
    <w:uiPriority w:val="99"/>
    <w:rsid w:val="00887DF3"/>
    <w:pPr>
      <w:suppressAutoHyphens/>
      <w:spacing w:after="120" w:line="340" w:lineRule="atLeast"/>
      <w:ind w:firstLine="567"/>
      <w:jc w:val="both"/>
    </w:pPr>
    <w:rPr>
      <w:rFonts w:ascii="Calibri" w:eastAsia="Times New Roman" w:hAnsi="Calibri" w:cs="Times New Roman"/>
      <w:szCs w:val="20"/>
      <w:lang w:val="en-GB" w:eastAsia="zh-CN"/>
    </w:rPr>
  </w:style>
  <w:style w:type="paragraph" w:customStyle="1" w:styleId="181051">
    <w:name w:val="Στυλ Πρώτη γραμμή:  1 εκ. Μετά:  8 στ. Διάστιχο:  Πολλαπλό 105 ...1"/>
    <w:basedOn w:val="a0"/>
    <w:uiPriority w:val="99"/>
    <w:rsid w:val="00887DF3"/>
    <w:pPr>
      <w:suppressAutoHyphens/>
      <w:spacing w:after="120" w:line="340" w:lineRule="atLeast"/>
      <w:ind w:firstLine="567"/>
      <w:jc w:val="both"/>
    </w:pPr>
    <w:rPr>
      <w:rFonts w:ascii="Calibri" w:eastAsia="Times New Roman" w:hAnsi="Calibri" w:cs="Times New Roman"/>
      <w:szCs w:val="20"/>
      <w:lang w:val="en-GB" w:eastAsia="zh-CN"/>
    </w:rPr>
  </w:style>
  <w:style w:type="paragraph" w:customStyle="1" w:styleId="foothanging11pt">
    <w:name w:val="Στυλ foot_hanging + 11 pt Έντονα"/>
    <w:basedOn w:val="foothanging"/>
    <w:link w:val="foothanging11ptChar"/>
    <w:uiPriority w:val="99"/>
    <w:rsid w:val="00887DF3"/>
    <w:pPr>
      <w:spacing w:after="120" w:line="340" w:lineRule="atLeast"/>
      <w:ind w:left="425" w:hanging="425"/>
    </w:pPr>
    <w:rPr>
      <w:b/>
      <w:bCs/>
    </w:rPr>
  </w:style>
  <w:style w:type="character" w:customStyle="1" w:styleId="foothanging11ptChar">
    <w:name w:val="Στυλ foot_hanging + 11 pt Έντονα Char"/>
    <w:basedOn w:val="foothangingChar3"/>
    <w:link w:val="foothanging11pt"/>
    <w:uiPriority w:val="99"/>
    <w:locked/>
    <w:rsid w:val="00887DF3"/>
    <w:rPr>
      <w:rFonts w:ascii="Calibri" w:eastAsia="Times New Roman" w:hAnsi="Calibri" w:cs="Calibri"/>
      <w:b/>
      <w:bCs/>
      <w:sz w:val="18"/>
      <w:szCs w:val="18"/>
      <w:lang w:val="en-IE" w:eastAsia="ar-SA"/>
    </w:rPr>
  </w:style>
  <w:style w:type="paragraph" w:customStyle="1" w:styleId="1f0">
    <w:name w:val="Στυλ1"/>
    <w:basedOn w:val="a0"/>
    <w:uiPriority w:val="99"/>
    <w:rsid w:val="00887DF3"/>
    <w:pPr>
      <w:suppressAutoHyphens/>
      <w:spacing w:after="120" w:line="340" w:lineRule="atLeast"/>
      <w:ind w:left="284" w:hanging="284"/>
      <w:jc w:val="both"/>
    </w:pPr>
    <w:rPr>
      <w:rFonts w:ascii="Calibri" w:eastAsia="Times New Roman" w:hAnsi="Calibri" w:cs="Calibri"/>
      <w:szCs w:val="24"/>
      <w:lang w:eastAsia="zh-CN"/>
    </w:rPr>
  </w:style>
  <w:style w:type="paragraph" w:customStyle="1" w:styleId="0">
    <w:name w:val="Στυλ Μετά:  0 στ."/>
    <w:basedOn w:val="a0"/>
    <w:uiPriority w:val="99"/>
    <w:rsid w:val="00887DF3"/>
    <w:pPr>
      <w:suppressAutoHyphens/>
      <w:spacing w:after="120" w:line="340" w:lineRule="atLeast"/>
      <w:jc w:val="both"/>
    </w:pPr>
    <w:rPr>
      <w:rFonts w:ascii="Calibri" w:eastAsia="Times New Roman" w:hAnsi="Calibri" w:cs="Times New Roman"/>
      <w:szCs w:val="20"/>
      <w:lang w:val="en-GB" w:eastAsia="zh-CN"/>
    </w:rPr>
  </w:style>
  <w:style w:type="paragraph" w:styleId="Web">
    <w:name w:val="Normal (Web)"/>
    <w:basedOn w:val="a0"/>
    <w:uiPriority w:val="99"/>
    <w:rsid w:val="00887DF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eltaViewInsertion">
    <w:name w:val="DeltaView Insertion"/>
    <w:uiPriority w:val="99"/>
    <w:rsid w:val="00887DF3"/>
    <w:rPr>
      <w:b/>
      <w:i/>
      <w:spacing w:val="0"/>
      <w:lang w:val="el-GR"/>
    </w:rPr>
  </w:style>
  <w:style w:type="character" w:customStyle="1" w:styleId="NormalBoldChar">
    <w:name w:val="NormalBold Char"/>
    <w:uiPriority w:val="99"/>
    <w:rsid w:val="00887DF3"/>
    <w:rPr>
      <w:rFonts w:ascii="Times New Roman" w:hAnsi="Times New Roman"/>
      <w:b/>
      <w:sz w:val="24"/>
      <w:lang w:val="el-GR"/>
    </w:rPr>
  </w:style>
  <w:style w:type="paragraph" w:customStyle="1" w:styleId="ChapterTitle">
    <w:name w:val="ChapterTitle"/>
    <w:basedOn w:val="a0"/>
    <w:next w:val="a0"/>
    <w:uiPriority w:val="99"/>
    <w:rsid w:val="00887DF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uiPriority w:val="99"/>
    <w:rsid w:val="00887DF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f0">
    <w:name w:val="Στυλ2"/>
    <w:basedOn w:val="af1"/>
    <w:uiPriority w:val="99"/>
    <w:rsid w:val="00887DF3"/>
    <w:pPr>
      <w:spacing w:line="340" w:lineRule="atLeast"/>
    </w:pPr>
    <w:rPr>
      <w:lang w:eastAsia="zh-CN"/>
    </w:rPr>
  </w:style>
  <w:style w:type="paragraph" w:styleId="aff5">
    <w:name w:val="Plain Text"/>
    <w:basedOn w:val="a0"/>
    <w:link w:val="Char9"/>
    <w:uiPriority w:val="99"/>
    <w:rsid w:val="00887DF3"/>
    <w:pPr>
      <w:suppressAutoHyphens/>
      <w:spacing w:after="120" w:line="340" w:lineRule="atLeast"/>
      <w:jc w:val="both"/>
    </w:pPr>
    <w:rPr>
      <w:rFonts w:ascii="Courier New" w:eastAsia="Times New Roman" w:hAnsi="Courier New" w:cs="Courier New"/>
      <w:sz w:val="20"/>
      <w:szCs w:val="20"/>
      <w:lang w:val="en-GB" w:eastAsia="zh-CN"/>
    </w:rPr>
  </w:style>
  <w:style w:type="character" w:customStyle="1" w:styleId="Char9">
    <w:name w:val="Απλό κείμενο Char"/>
    <w:basedOn w:val="a1"/>
    <w:link w:val="aff5"/>
    <w:uiPriority w:val="99"/>
    <w:rsid w:val="00887DF3"/>
    <w:rPr>
      <w:rFonts w:ascii="Courier New" w:eastAsia="Times New Roman" w:hAnsi="Courier New" w:cs="Courier New"/>
      <w:sz w:val="20"/>
      <w:szCs w:val="20"/>
      <w:lang w:val="en-GB" w:eastAsia="zh-CN"/>
    </w:rPr>
  </w:style>
  <w:style w:type="paragraph" w:styleId="2f1">
    <w:name w:val="Body Text 2"/>
    <w:basedOn w:val="a0"/>
    <w:link w:val="2Char0"/>
    <w:uiPriority w:val="99"/>
    <w:rsid w:val="00887DF3"/>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1"/>
    <w:link w:val="2f1"/>
    <w:uiPriority w:val="99"/>
    <w:rsid w:val="00887DF3"/>
    <w:rPr>
      <w:rFonts w:ascii="Calibri" w:eastAsia="Times New Roman" w:hAnsi="Calibri" w:cs="Calibri"/>
      <w:szCs w:val="24"/>
      <w:lang w:val="en-GB" w:eastAsia="zh-CN"/>
    </w:rPr>
  </w:style>
  <w:style w:type="paragraph" w:styleId="38">
    <w:name w:val="List 3"/>
    <w:basedOn w:val="a0"/>
    <w:uiPriority w:val="99"/>
    <w:rsid w:val="00887DF3"/>
    <w:pPr>
      <w:suppressAutoHyphens/>
      <w:spacing w:after="120" w:line="240" w:lineRule="auto"/>
      <w:ind w:left="849" w:hanging="283"/>
      <w:jc w:val="both"/>
    </w:pPr>
    <w:rPr>
      <w:rFonts w:ascii="Calibri" w:eastAsia="Times New Roman" w:hAnsi="Calibri" w:cs="Calibri"/>
      <w:szCs w:val="24"/>
      <w:lang w:val="en-GB" w:eastAsia="zh-CN"/>
    </w:rPr>
  </w:style>
  <w:style w:type="table" w:styleId="aff6">
    <w:name w:val="Table Grid"/>
    <w:basedOn w:val="a2"/>
    <w:uiPriority w:val="99"/>
    <w:rsid w:val="00887DF3"/>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uiPriority w:val="99"/>
    <w:rsid w:val="00887DF3"/>
    <w:rPr>
      <w:sz w:val="16"/>
    </w:rPr>
  </w:style>
  <w:style w:type="paragraph" w:customStyle="1" w:styleId="3Calibri">
    <w:name w:val="Επικεφαλίδα 3 + Calibri"/>
    <w:aliases w:val="Διάστιχο:  Τουλάχιστον 17 στ."/>
    <w:basedOn w:val="a0"/>
    <w:link w:val="3CalibriChar"/>
    <w:uiPriority w:val="99"/>
    <w:rsid w:val="00887DF3"/>
    <w:pPr>
      <w:autoSpaceDE w:val="0"/>
      <w:autoSpaceDN w:val="0"/>
      <w:adjustRightInd w:val="0"/>
      <w:spacing w:after="0" w:line="300" w:lineRule="atLeast"/>
      <w:jc w:val="both"/>
    </w:pPr>
    <w:rPr>
      <w:rFonts w:ascii="Calibri-Bold" w:eastAsia="Times New Roman" w:hAnsi="Calibri-Bold" w:cs="Calibri-Bold"/>
      <w:b/>
      <w:bCs/>
      <w:color w:val="000000"/>
      <w:lang w:eastAsia="el-GR"/>
    </w:rPr>
  </w:style>
  <w:style w:type="character" w:customStyle="1" w:styleId="3CalibriChar">
    <w:name w:val="Επικεφαλίδα 3 + Calibri Char"/>
    <w:aliases w:val="Διάστιχο:  Τουλάχιστον 17 στ. Char"/>
    <w:basedOn w:val="a1"/>
    <w:link w:val="3Calibri"/>
    <w:uiPriority w:val="99"/>
    <w:locked/>
    <w:rsid w:val="00887DF3"/>
    <w:rPr>
      <w:rFonts w:ascii="Calibri-Bold" w:eastAsia="Times New Roman" w:hAnsi="Calibri-Bold" w:cs="Calibri-Bold"/>
      <w:b/>
      <w:bCs/>
      <w:color w:val="000000"/>
      <w:lang w:eastAsia="el-GR"/>
    </w:rPr>
  </w:style>
  <w:style w:type="paragraph" w:customStyle="1" w:styleId="39">
    <w:name w:val="Στυλ3"/>
    <w:basedOn w:val="3Calibri"/>
    <w:uiPriority w:val="99"/>
    <w:rsid w:val="00887DF3"/>
    <w:pPr>
      <w:spacing w:line="340" w:lineRule="atLeast"/>
    </w:pPr>
    <w:rPr>
      <w:b w:val="0"/>
    </w:rPr>
  </w:style>
  <w:style w:type="paragraph" w:customStyle="1" w:styleId="110">
    <w:name w:val="Επικεφαλίδα 11"/>
    <w:basedOn w:val="a0"/>
    <w:next w:val="a0"/>
    <w:uiPriority w:val="99"/>
    <w:qFormat/>
    <w:rsid w:val="00887DF3"/>
    <w:pPr>
      <w:keepNext/>
      <w:spacing w:after="0" w:line="240" w:lineRule="auto"/>
      <w:jc w:val="both"/>
      <w:outlineLvl w:val="0"/>
    </w:pPr>
    <w:rPr>
      <w:rFonts w:ascii="Arial" w:eastAsia="MS ??" w:hAnsi="Arial" w:cs="Times New Roman"/>
      <w:b/>
      <w:sz w:val="24"/>
      <w:szCs w:val="24"/>
      <w:lang w:eastAsia="el-GR"/>
    </w:rPr>
  </w:style>
  <w:style w:type="paragraph" w:customStyle="1" w:styleId="211">
    <w:name w:val="Επικεφαλίδα 21"/>
    <w:basedOn w:val="a0"/>
    <w:next w:val="a0"/>
    <w:uiPriority w:val="99"/>
    <w:qFormat/>
    <w:rsid w:val="00887DF3"/>
    <w:pPr>
      <w:keepNext/>
      <w:keepLines/>
      <w:spacing w:before="200" w:after="0" w:line="240" w:lineRule="auto"/>
      <w:outlineLvl w:val="1"/>
    </w:pPr>
    <w:rPr>
      <w:rFonts w:ascii="Calibri" w:eastAsia="MS ????" w:hAnsi="Calibri" w:cs="Times New Roman"/>
      <w:b/>
      <w:bCs/>
      <w:color w:val="4F81BD"/>
      <w:sz w:val="26"/>
      <w:szCs w:val="26"/>
      <w:lang w:val="en-US" w:eastAsia="el-GR"/>
    </w:rPr>
  </w:style>
  <w:style w:type="character" w:customStyle="1" w:styleId="ListLabel1">
    <w:name w:val="ListLabel 1"/>
    <w:qFormat/>
    <w:rsid w:val="00887DF3"/>
    <w:rPr>
      <w:rFonts w:ascii="Calibri" w:hAnsi="Calibri" w:cs="Times New Roman"/>
      <w:b/>
      <w:sz w:val="22"/>
    </w:rPr>
  </w:style>
  <w:style w:type="character" w:customStyle="1" w:styleId="ListLabel2">
    <w:name w:val="ListLabel 2"/>
    <w:qFormat/>
    <w:rsid w:val="00887DF3"/>
    <w:rPr>
      <w:rFonts w:cs="Times New Roman"/>
    </w:rPr>
  </w:style>
  <w:style w:type="character" w:customStyle="1" w:styleId="ListLabel3">
    <w:name w:val="ListLabel 3"/>
    <w:qFormat/>
    <w:rsid w:val="00887DF3"/>
    <w:rPr>
      <w:rFonts w:cs="Times New Roman"/>
    </w:rPr>
  </w:style>
  <w:style w:type="character" w:customStyle="1" w:styleId="ListLabel4">
    <w:name w:val="ListLabel 4"/>
    <w:qFormat/>
    <w:rsid w:val="00887DF3"/>
    <w:rPr>
      <w:rFonts w:cs="Times New Roman"/>
    </w:rPr>
  </w:style>
  <w:style w:type="character" w:customStyle="1" w:styleId="ListLabel5">
    <w:name w:val="ListLabel 5"/>
    <w:qFormat/>
    <w:rsid w:val="00887DF3"/>
    <w:rPr>
      <w:rFonts w:cs="Times New Roman"/>
    </w:rPr>
  </w:style>
  <w:style w:type="character" w:customStyle="1" w:styleId="ListLabel6">
    <w:name w:val="ListLabel 6"/>
    <w:qFormat/>
    <w:rsid w:val="00887DF3"/>
    <w:rPr>
      <w:rFonts w:cs="Times New Roman"/>
    </w:rPr>
  </w:style>
  <w:style w:type="character" w:customStyle="1" w:styleId="ListLabel7">
    <w:name w:val="ListLabel 7"/>
    <w:qFormat/>
    <w:rsid w:val="00887DF3"/>
    <w:rPr>
      <w:rFonts w:cs="Times New Roman"/>
    </w:rPr>
  </w:style>
  <w:style w:type="character" w:customStyle="1" w:styleId="ListLabel8">
    <w:name w:val="ListLabel 8"/>
    <w:qFormat/>
    <w:rsid w:val="00887DF3"/>
    <w:rPr>
      <w:rFonts w:cs="Times New Roman"/>
    </w:rPr>
  </w:style>
  <w:style w:type="character" w:customStyle="1" w:styleId="ListLabel9">
    <w:name w:val="ListLabel 9"/>
    <w:qFormat/>
    <w:rsid w:val="00887DF3"/>
    <w:rPr>
      <w:rFonts w:cs="Times New Roman"/>
    </w:rPr>
  </w:style>
  <w:style w:type="character" w:customStyle="1" w:styleId="ListLabel10">
    <w:name w:val="ListLabel 10"/>
    <w:qFormat/>
    <w:rsid w:val="00887DF3"/>
    <w:rPr>
      <w:rFonts w:ascii="Calibri" w:hAnsi="Calibri" w:cs="Times New Roman"/>
      <w:sz w:val="22"/>
    </w:rPr>
  </w:style>
  <w:style w:type="character" w:customStyle="1" w:styleId="ListLabel11">
    <w:name w:val="ListLabel 11"/>
    <w:qFormat/>
    <w:rsid w:val="00887DF3"/>
    <w:rPr>
      <w:rFonts w:cs="Times New Roman"/>
    </w:rPr>
  </w:style>
  <w:style w:type="character" w:customStyle="1" w:styleId="ListLabel12">
    <w:name w:val="ListLabel 12"/>
    <w:qFormat/>
    <w:rsid w:val="00887DF3"/>
    <w:rPr>
      <w:rFonts w:cs="Times New Roman"/>
    </w:rPr>
  </w:style>
  <w:style w:type="character" w:customStyle="1" w:styleId="ListLabel13">
    <w:name w:val="ListLabel 13"/>
    <w:qFormat/>
    <w:rsid w:val="00887DF3"/>
    <w:rPr>
      <w:rFonts w:cs="Times New Roman"/>
    </w:rPr>
  </w:style>
  <w:style w:type="character" w:customStyle="1" w:styleId="ListLabel14">
    <w:name w:val="ListLabel 14"/>
    <w:qFormat/>
    <w:rsid w:val="00887DF3"/>
    <w:rPr>
      <w:rFonts w:cs="Times New Roman"/>
    </w:rPr>
  </w:style>
  <w:style w:type="character" w:customStyle="1" w:styleId="ListLabel15">
    <w:name w:val="ListLabel 15"/>
    <w:qFormat/>
    <w:rsid w:val="00887DF3"/>
    <w:rPr>
      <w:rFonts w:cs="Times New Roman"/>
    </w:rPr>
  </w:style>
  <w:style w:type="character" w:customStyle="1" w:styleId="ListLabel16">
    <w:name w:val="ListLabel 16"/>
    <w:qFormat/>
    <w:rsid w:val="00887DF3"/>
    <w:rPr>
      <w:rFonts w:cs="Times New Roman"/>
    </w:rPr>
  </w:style>
  <w:style w:type="character" w:customStyle="1" w:styleId="ListLabel17">
    <w:name w:val="ListLabel 17"/>
    <w:qFormat/>
    <w:rsid w:val="00887DF3"/>
    <w:rPr>
      <w:rFonts w:cs="Times New Roman"/>
    </w:rPr>
  </w:style>
  <w:style w:type="character" w:customStyle="1" w:styleId="ListLabel18">
    <w:name w:val="ListLabel 18"/>
    <w:qFormat/>
    <w:rsid w:val="00887DF3"/>
    <w:rPr>
      <w:rFonts w:cs="Times New Roman"/>
    </w:rPr>
  </w:style>
  <w:style w:type="character" w:customStyle="1" w:styleId="ListLabel19">
    <w:name w:val="ListLabel 19"/>
    <w:qFormat/>
    <w:rsid w:val="00887DF3"/>
    <w:rPr>
      <w:rFonts w:ascii="Calibri" w:hAnsi="Calibri" w:cs="Times New Roman"/>
      <w:sz w:val="22"/>
    </w:rPr>
  </w:style>
  <w:style w:type="character" w:customStyle="1" w:styleId="ListLabel20">
    <w:name w:val="ListLabel 20"/>
    <w:qFormat/>
    <w:rsid w:val="00887DF3"/>
    <w:rPr>
      <w:rFonts w:cs="Times New Roman"/>
    </w:rPr>
  </w:style>
  <w:style w:type="character" w:customStyle="1" w:styleId="ListLabel21">
    <w:name w:val="ListLabel 21"/>
    <w:qFormat/>
    <w:rsid w:val="00887DF3"/>
    <w:rPr>
      <w:rFonts w:cs="Times New Roman"/>
    </w:rPr>
  </w:style>
  <w:style w:type="character" w:customStyle="1" w:styleId="ListLabel22">
    <w:name w:val="ListLabel 22"/>
    <w:qFormat/>
    <w:rsid w:val="00887DF3"/>
    <w:rPr>
      <w:rFonts w:cs="Times New Roman"/>
    </w:rPr>
  </w:style>
  <w:style w:type="character" w:customStyle="1" w:styleId="ListLabel23">
    <w:name w:val="ListLabel 23"/>
    <w:qFormat/>
    <w:rsid w:val="00887DF3"/>
    <w:rPr>
      <w:rFonts w:cs="Times New Roman"/>
    </w:rPr>
  </w:style>
  <w:style w:type="character" w:customStyle="1" w:styleId="ListLabel24">
    <w:name w:val="ListLabel 24"/>
    <w:qFormat/>
    <w:rsid w:val="00887DF3"/>
    <w:rPr>
      <w:rFonts w:cs="Times New Roman"/>
    </w:rPr>
  </w:style>
  <w:style w:type="character" w:customStyle="1" w:styleId="ListLabel25">
    <w:name w:val="ListLabel 25"/>
    <w:qFormat/>
    <w:rsid w:val="00887DF3"/>
    <w:rPr>
      <w:rFonts w:cs="Times New Roman"/>
    </w:rPr>
  </w:style>
  <w:style w:type="character" w:customStyle="1" w:styleId="ListLabel26">
    <w:name w:val="ListLabel 26"/>
    <w:qFormat/>
    <w:rsid w:val="00887DF3"/>
    <w:rPr>
      <w:rFonts w:cs="Times New Roman"/>
    </w:rPr>
  </w:style>
  <w:style w:type="character" w:customStyle="1" w:styleId="ListLabel27">
    <w:name w:val="ListLabel 27"/>
    <w:qFormat/>
    <w:rsid w:val="00887DF3"/>
    <w:rPr>
      <w:rFonts w:cs="Times New Roman"/>
    </w:rPr>
  </w:style>
  <w:style w:type="character" w:customStyle="1" w:styleId="ListLabel28">
    <w:name w:val="ListLabel 28"/>
    <w:qFormat/>
    <w:rsid w:val="00887DF3"/>
    <w:rPr>
      <w:rFonts w:ascii="Calibri" w:hAnsi="Calibri" w:cs="Times New Roman"/>
      <w:b/>
      <w:sz w:val="20"/>
      <w:szCs w:val="20"/>
    </w:rPr>
  </w:style>
  <w:style w:type="character" w:customStyle="1" w:styleId="ListLabel29">
    <w:name w:val="ListLabel 29"/>
    <w:qFormat/>
    <w:rsid w:val="00887DF3"/>
    <w:rPr>
      <w:rFonts w:cs="Times New Roman"/>
    </w:rPr>
  </w:style>
  <w:style w:type="character" w:customStyle="1" w:styleId="ListLabel30">
    <w:name w:val="ListLabel 30"/>
    <w:qFormat/>
    <w:rsid w:val="00887DF3"/>
    <w:rPr>
      <w:rFonts w:cs="Times New Roman"/>
    </w:rPr>
  </w:style>
  <w:style w:type="character" w:customStyle="1" w:styleId="ListLabel31">
    <w:name w:val="ListLabel 31"/>
    <w:qFormat/>
    <w:rsid w:val="00887DF3"/>
    <w:rPr>
      <w:rFonts w:cs="Times New Roman"/>
    </w:rPr>
  </w:style>
  <w:style w:type="character" w:customStyle="1" w:styleId="ListLabel32">
    <w:name w:val="ListLabel 32"/>
    <w:qFormat/>
    <w:rsid w:val="00887DF3"/>
    <w:rPr>
      <w:rFonts w:cs="Times New Roman"/>
    </w:rPr>
  </w:style>
  <w:style w:type="character" w:customStyle="1" w:styleId="ListLabel33">
    <w:name w:val="ListLabel 33"/>
    <w:qFormat/>
    <w:rsid w:val="00887DF3"/>
    <w:rPr>
      <w:rFonts w:cs="Times New Roman"/>
    </w:rPr>
  </w:style>
  <w:style w:type="character" w:customStyle="1" w:styleId="ListLabel34">
    <w:name w:val="ListLabel 34"/>
    <w:qFormat/>
    <w:rsid w:val="00887DF3"/>
    <w:rPr>
      <w:rFonts w:cs="Times New Roman"/>
    </w:rPr>
  </w:style>
  <w:style w:type="character" w:customStyle="1" w:styleId="ListLabel35">
    <w:name w:val="ListLabel 35"/>
    <w:qFormat/>
    <w:rsid w:val="00887DF3"/>
    <w:rPr>
      <w:rFonts w:cs="Times New Roman"/>
    </w:rPr>
  </w:style>
  <w:style w:type="character" w:customStyle="1" w:styleId="ListLabel36">
    <w:name w:val="ListLabel 36"/>
    <w:qFormat/>
    <w:rsid w:val="00887DF3"/>
    <w:rPr>
      <w:rFonts w:cs="Times New Roman"/>
    </w:rPr>
  </w:style>
  <w:style w:type="character" w:customStyle="1" w:styleId="ListLabel37">
    <w:name w:val="ListLabel 37"/>
    <w:qFormat/>
    <w:rsid w:val="00887DF3"/>
    <w:rPr>
      <w:rFonts w:ascii="Calibri" w:hAnsi="Calibri" w:cs="Times New Roman"/>
      <w:b/>
      <w:sz w:val="20"/>
    </w:rPr>
  </w:style>
  <w:style w:type="character" w:customStyle="1" w:styleId="ListLabel38">
    <w:name w:val="ListLabel 38"/>
    <w:qFormat/>
    <w:rsid w:val="00887DF3"/>
    <w:rPr>
      <w:rFonts w:cs="Times New Roman"/>
    </w:rPr>
  </w:style>
  <w:style w:type="character" w:customStyle="1" w:styleId="ListLabel39">
    <w:name w:val="ListLabel 39"/>
    <w:qFormat/>
    <w:rsid w:val="00887DF3"/>
    <w:rPr>
      <w:rFonts w:ascii="Calibri" w:hAnsi="Calibri" w:cs="Times New Roman"/>
      <w:b/>
      <w:sz w:val="22"/>
    </w:rPr>
  </w:style>
  <w:style w:type="character" w:customStyle="1" w:styleId="ListLabel40">
    <w:name w:val="ListLabel 40"/>
    <w:qFormat/>
    <w:rsid w:val="00887DF3"/>
    <w:rPr>
      <w:rFonts w:cs="Times New Roman"/>
    </w:rPr>
  </w:style>
  <w:style w:type="character" w:customStyle="1" w:styleId="ListLabel41">
    <w:name w:val="ListLabel 41"/>
    <w:qFormat/>
    <w:rsid w:val="00887DF3"/>
    <w:rPr>
      <w:rFonts w:cs="Times New Roman"/>
    </w:rPr>
  </w:style>
  <w:style w:type="character" w:customStyle="1" w:styleId="ListLabel42">
    <w:name w:val="ListLabel 42"/>
    <w:qFormat/>
    <w:rsid w:val="00887DF3"/>
    <w:rPr>
      <w:rFonts w:cs="Times New Roman"/>
    </w:rPr>
  </w:style>
  <w:style w:type="character" w:customStyle="1" w:styleId="ListLabel43">
    <w:name w:val="ListLabel 43"/>
    <w:qFormat/>
    <w:rsid w:val="00887DF3"/>
    <w:rPr>
      <w:rFonts w:cs="Times New Roman"/>
    </w:rPr>
  </w:style>
  <w:style w:type="character" w:customStyle="1" w:styleId="ListLabel44">
    <w:name w:val="ListLabel 44"/>
    <w:qFormat/>
    <w:rsid w:val="00887DF3"/>
    <w:rPr>
      <w:rFonts w:cs="Times New Roman"/>
    </w:rPr>
  </w:style>
  <w:style w:type="character" w:customStyle="1" w:styleId="ListLabel45">
    <w:name w:val="ListLabel 45"/>
    <w:qFormat/>
    <w:rsid w:val="00887DF3"/>
    <w:rPr>
      <w:rFonts w:cs="Times New Roman"/>
    </w:rPr>
  </w:style>
  <w:style w:type="character" w:customStyle="1" w:styleId="ListLabel46">
    <w:name w:val="ListLabel 46"/>
    <w:qFormat/>
    <w:rsid w:val="00887DF3"/>
    <w:rPr>
      <w:rFonts w:cs="Times New Roman"/>
    </w:rPr>
  </w:style>
  <w:style w:type="character" w:customStyle="1" w:styleId="ListLabel47">
    <w:name w:val="ListLabel 47"/>
    <w:qFormat/>
    <w:rsid w:val="00887DF3"/>
    <w:rPr>
      <w:rFonts w:cs="Times New Roman"/>
    </w:rPr>
  </w:style>
  <w:style w:type="character" w:customStyle="1" w:styleId="ListLabel48">
    <w:name w:val="ListLabel 48"/>
    <w:qFormat/>
    <w:rsid w:val="00887DF3"/>
    <w:rPr>
      <w:rFonts w:ascii="Calibri" w:hAnsi="Calibri" w:cs="Times New Roman"/>
      <w:sz w:val="22"/>
    </w:rPr>
  </w:style>
  <w:style w:type="character" w:customStyle="1" w:styleId="ListLabel49">
    <w:name w:val="ListLabel 49"/>
    <w:qFormat/>
    <w:rsid w:val="00887DF3"/>
    <w:rPr>
      <w:rFonts w:cs="Times New Roman"/>
    </w:rPr>
  </w:style>
  <w:style w:type="character" w:customStyle="1" w:styleId="ListLabel50">
    <w:name w:val="ListLabel 50"/>
    <w:qFormat/>
    <w:rsid w:val="00887DF3"/>
    <w:rPr>
      <w:rFonts w:cs="Times New Roman"/>
    </w:rPr>
  </w:style>
  <w:style w:type="character" w:customStyle="1" w:styleId="ListLabel51">
    <w:name w:val="ListLabel 51"/>
    <w:qFormat/>
    <w:rsid w:val="00887DF3"/>
    <w:rPr>
      <w:rFonts w:cs="Times New Roman"/>
    </w:rPr>
  </w:style>
  <w:style w:type="character" w:customStyle="1" w:styleId="ListLabel52">
    <w:name w:val="ListLabel 52"/>
    <w:qFormat/>
    <w:rsid w:val="00887DF3"/>
    <w:rPr>
      <w:rFonts w:cs="Times New Roman"/>
    </w:rPr>
  </w:style>
  <w:style w:type="character" w:customStyle="1" w:styleId="ListLabel53">
    <w:name w:val="ListLabel 53"/>
    <w:qFormat/>
    <w:rsid w:val="00887DF3"/>
    <w:rPr>
      <w:rFonts w:cs="Times New Roman"/>
    </w:rPr>
  </w:style>
  <w:style w:type="character" w:customStyle="1" w:styleId="ListLabel54">
    <w:name w:val="ListLabel 54"/>
    <w:qFormat/>
    <w:rsid w:val="00887DF3"/>
    <w:rPr>
      <w:rFonts w:cs="Times New Roman"/>
    </w:rPr>
  </w:style>
  <w:style w:type="character" w:customStyle="1" w:styleId="ListLabel55">
    <w:name w:val="ListLabel 55"/>
    <w:qFormat/>
    <w:rsid w:val="00887DF3"/>
    <w:rPr>
      <w:rFonts w:cs="Times New Roman"/>
    </w:rPr>
  </w:style>
  <w:style w:type="character" w:customStyle="1" w:styleId="ListLabel56">
    <w:name w:val="ListLabel 56"/>
    <w:qFormat/>
    <w:rsid w:val="00887DF3"/>
    <w:rPr>
      <w:rFonts w:ascii="Calibri" w:hAnsi="Calibri" w:cs="Times New Roman"/>
      <w:sz w:val="22"/>
    </w:rPr>
  </w:style>
  <w:style w:type="character" w:customStyle="1" w:styleId="ListLabel57">
    <w:name w:val="ListLabel 57"/>
    <w:qFormat/>
    <w:rsid w:val="00887DF3"/>
    <w:rPr>
      <w:rFonts w:cs="Times New Roman"/>
    </w:rPr>
  </w:style>
  <w:style w:type="character" w:customStyle="1" w:styleId="ListLabel58">
    <w:name w:val="ListLabel 58"/>
    <w:qFormat/>
    <w:rsid w:val="00887DF3"/>
    <w:rPr>
      <w:rFonts w:cs="Times New Roman"/>
    </w:rPr>
  </w:style>
  <w:style w:type="character" w:customStyle="1" w:styleId="ListLabel59">
    <w:name w:val="ListLabel 59"/>
    <w:qFormat/>
    <w:rsid w:val="00887DF3"/>
    <w:rPr>
      <w:rFonts w:cs="Times New Roman"/>
    </w:rPr>
  </w:style>
  <w:style w:type="character" w:customStyle="1" w:styleId="ListLabel60">
    <w:name w:val="ListLabel 60"/>
    <w:qFormat/>
    <w:rsid w:val="00887DF3"/>
    <w:rPr>
      <w:rFonts w:cs="Times New Roman"/>
    </w:rPr>
  </w:style>
  <w:style w:type="character" w:customStyle="1" w:styleId="ListLabel61">
    <w:name w:val="ListLabel 61"/>
    <w:qFormat/>
    <w:rsid w:val="00887DF3"/>
    <w:rPr>
      <w:rFonts w:cs="Times New Roman"/>
    </w:rPr>
  </w:style>
  <w:style w:type="character" w:customStyle="1" w:styleId="ListLabel62">
    <w:name w:val="ListLabel 62"/>
    <w:qFormat/>
    <w:rsid w:val="00887DF3"/>
    <w:rPr>
      <w:rFonts w:cs="Times New Roman"/>
    </w:rPr>
  </w:style>
  <w:style w:type="character" w:customStyle="1" w:styleId="ListLabel63">
    <w:name w:val="ListLabel 63"/>
    <w:qFormat/>
    <w:rsid w:val="00887DF3"/>
    <w:rPr>
      <w:rFonts w:cs="Times New Roman"/>
    </w:rPr>
  </w:style>
  <w:style w:type="character" w:customStyle="1" w:styleId="ListLabel64">
    <w:name w:val="ListLabel 64"/>
    <w:qFormat/>
    <w:rsid w:val="00887DF3"/>
    <w:rPr>
      <w:rFonts w:cs="Times New Roman"/>
    </w:rPr>
  </w:style>
  <w:style w:type="character" w:customStyle="1" w:styleId="ListLabel65">
    <w:name w:val="ListLabel 65"/>
    <w:qFormat/>
    <w:rsid w:val="00887DF3"/>
    <w:rPr>
      <w:rFonts w:ascii="Calibri" w:hAnsi="Calibri" w:cs="Times New Roman"/>
      <w:sz w:val="22"/>
    </w:rPr>
  </w:style>
  <w:style w:type="character" w:customStyle="1" w:styleId="ListLabel66">
    <w:name w:val="ListLabel 66"/>
    <w:qFormat/>
    <w:rsid w:val="00887DF3"/>
    <w:rPr>
      <w:rFonts w:ascii="Calibri" w:hAnsi="Calibri" w:cs="Times New Roman"/>
      <w:sz w:val="22"/>
    </w:rPr>
  </w:style>
  <w:style w:type="character" w:customStyle="1" w:styleId="ListLabel67">
    <w:name w:val="ListLabel 67"/>
    <w:qFormat/>
    <w:rsid w:val="00887DF3"/>
    <w:rPr>
      <w:rFonts w:cs="Times New Roman"/>
    </w:rPr>
  </w:style>
  <w:style w:type="character" w:customStyle="1" w:styleId="ListLabel68">
    <w:name w:val="ListLabel 68"/>
    <w:qFormat/>
    <w:rsid w:val="00887DF3"/>
    <w:rPr>
      <w:rFonts w:cs="Times New Roman"/>
    </w:rPr>
  </w:style>
  <w:style w:type="character" w:customStyle="1" w:styleId="ListLabel69">
    <w:name w:val="ListLabel 69"/>
    <w:qFormat/>
    <w:rsid w:val="00887DF3"/>
    <w:rPr>
      <w:rFonts w:cs="Times New Roman"/>
    </w:rPr>
  </w:style>
  <w:style w:type="character" w:customStyle="1" w:styleId="ListLabel70">
    <w:name w:val="ListLabel 70"/>
    <w:qFormat/>
    <w:rsid w:val="00887DF3"/>
    <w:rPr>
      <w:rFonts w:cs="Times New Roman"/>
    </w:rPr>
  </w:style>
  <w:style w:type="character" w:customStyle="1" w:styleId="ListLabel71">
    <w:name w:val="ListLabel 71"/>
    <w:qFormat/>
    <w:rsid w:val="00887DF3"/>
    <w:rPr>
      <w:rFonts w:cs="Times New Roman"/>
    </w:rPr>
  </w:style>
  <w:style w:type="character" w:customStyle="1" w:styleId="ListLabel72">
    <w:name w:val="ListLabel 72"/>
    <w:qFormat/>
    <w:rsid w:val="00887DF3"/>
    <w:rPr>
      <w:rFonts w:cs="Times New Roman"/>
    </w:rPr>
  </w:style>
  <w:style w:type="character" w:customStyle="1" w:styleId="ListLabel73">
    <w:name w:val="ListLabel 73"/>
    <w:qFormat/>
    <w:rsid w:val="00887DF3"/>
    <w:rPr>
      <w:rFonts w:cs="Times New Roman"/>
    </w:rPr>
  </w:style>
  <w:style w:type="character" w:customStyle="1" w:styleId="ListLabel74">
    <w:name w:val="ListLabel 74"/>
    <w:qFormat/>
    <w:rsid w:val="00887DF3"/>
    <w:rPr>
      <w:rFonts w:cs="Times New Roman"/>
    </w:rPr>
  </w:style>
  <w:style w:type="character" w:customStyle="1" w:styleId="ListLabel75">
    <w:name w:val="ListLabel 75"/>
    <w:qFormat/>
    <w:rsid w:val="00887DF3"/>
    <w:rPr>
      <w:rFonts w:ascii="Calibri" w:hAnsi="Calibri" w:cs="Times New Roman"/>
      <w:sz w:val="22"/>
    </w:rPr>
  </w:style>
  <w:style w:type="character" w:customStyle="1" w:styleId="ListLabel76">
    <w:name w:val="ListLabel 76"/>
    <w:qFormat/>
    <w:rsid w:val="00887DF3"/>
    <w:rPr>
      <w:rFonts w:cs="Times New Roman"/>
    </w:rPr>
  </w:style>
  <w:style w:type="character" w:customStyle="1" w:styleId="ListLabel77">
    <w:name w:val="ListLabel 77"/>
    <w:qFormat/>
    <w:rsid w:val="00887DF3"/>
    <w:rPr>
      <w:rFonts w:cs="Times New Roman"/>
    </w:rPr>
  </w:style>
  <w:style w:type="character" w:customStyle="1" w:styleId="ListLabel78">
    <w:name w:val="ListLabel 78"/>
    <w:qFormat/>
    <w:rsid w:val="00887DF3"/>
    <w:rPr>
      <w:rFonts w:cs="Times New Roman"/>
    </w:rPr>
  </w:style>
  <w:style w:type="character" w:customStyle="1" w:styleId="ListLabel79">
    <w:name w:val="ListLabel 79"/>
    <w:qFormat/>
    <w:rsid w:val="00887DF3"/>
    <w:rPr>
      <w:rFonts w:cs="Times New Roman"/>
    </w:rPr>
  </w:style>
  <w:style w:type="character" w:customStyle="1" w:styleId="ListLabel80">
    <w:name w:val="ListLabel 80"/>
    <w:qFormat/>
    <w:rsid w:val="00887DF3"/>
    <w:rPr>
      <w:rFonts w:cs="Times New Roman"/>
    </w:rPr>
  </w:style>
  <w:style w:type="character" w:customStyle="1" w:styleId="ListLabel81">
    <w:name w:val="ListLabel 81"/>
    <w:qFormat/>
    <w:rsid w:val="00887DF3"/>
    <w:rPr>
      <w:rFonts w:cs="Times New Roman"/>
    </w:rPr>
  </w:style>
  <w:style w:type="character" w:customStyle="1" w:styleId="ListLabel82">
    <w:name w:val="ListLabel 82"/>
    <w:qFormat/>
    <w:rsid w:val="00887DF3"/>
    <w:rPr>
      <w:rFonts w:cs="Times New Roman"/>
    </w:rPr>
  </w:style>
  <w:style w:type="character" w:customStyle="1" w:styleId="ListLabel83">
    <w:name w:val="ListLabel 83"/>
    <w:qFormat/>
    <w:rsid w:val="00887DF3"/>
    <w:rPr>
      <w:rFonts w:cs="Times New Roman"/>
    </w:rPr>
  </w:style>
  <w:style w:type="character" w:customStyle="1" w:styleId="ListLabel84">
    <w:name w:val="ListLabel 84"/>
    <w:qFormat/>
    <w:rsid w:val="00887DF3"/>
    <w:rPr>
      <w:rFonts w:ascii="Calibri" w:hAnsi="Calibri" w:cs="Times New Roman"/>
      <w:sz w:val="22"/>
    </w:rPr>
  </w:style>
  <w:style w:type="character" w:customStyle="1" w:styleId="ListLabel85">
    <w:name w:val="ListLabel 85"/>
    <w:qFormat/>
    <w:rsid w:val="00887DF3"/>
    <w:rPr>
      <w:rFonts w:cs="Times New Roman"/>
    </w:rPr>
  </w:style>
  <w:style w:type="character" w:customStyle="1" w:styleId="ListLabel86">
    <w:name w:val="ListLabel 86"/>
    <w:qFormat/>
    <w:rsid w:val="00887DF3"/>
    <w:rPr>
      <w:rFonts w:cs="Times New Roman"/>
    </w:rPr>
  </w:style>
  <w:style w:type="character" w:customStyle="1" w:styleId="ListLabel87">
    <w:name w:val="ListLabel 87"/>
    <w:qFormat/>
    <w:rsid w:val="00887DF3"/>
    <w:rPr>
      <w:rFonts w:cs="Times New Roman"/>
    </w:rPr>
  </w:style>
  <w:style w:type="character" w:customStyle="1" w:styleId="ListLabel88">
    <w:name w:val="ListLabel 88"/>
    <w:qFormat/>
    <w:rsid w:val="00887DF3"/>
    <w:rPr>
      <w:rFonts w:cs="Times New Roman"/>
    </w:rPr>
  </w:style>
  <w:style w:type="character" w:customStyle="1" w:styleId="ListLabel89">
    <w:name w:val="ListLabel 89"/>
    <w:qFormat/>
    <w:rsid w:val="00887DF3"/>
    <w:rPr>
      <w:rFonts w:cs="Times New Roman"/>
    </w:rPr>
  </w:style>
  <w:style w:type="character" w:customStyle="1" w:styleId="ListLabel90">
    <w:name w:val="ListLabel 90"/>
    <w:qFormat/>
    <w:rsid w:val="00887DF3"/>
    <w:rPr>
      <w:rFonts w:cs="Times New Roman"/>
    </w:rPr>
  </w:style>
  <w:style w:type="character" w:customStyle="1" w:styleId="ListLabel91">
    <w:name w:val="ListLabel 91"/>
    <w:qFormat/>
    <w:rsid w:val="00887DF3"/>
    <w:rPr>
      <w:rFonts w:cs="Times New Roman"/>
    </w:rPr>
  </w:style>
  <w:style w:type="character" w:customStyle="1" w:styleId="ListLabel92">
    <w:name w:val="ListLabel 92"/>
    <w:qFormat/>
    <w:rsid w:val="00887DF3"/>
    <w:rPr>
      <w:rFonts w:cs="Times New Roman"/>
    </w:rPr>
  </w:style>
  <w:style w:type="character" w:customStyle="1" w:styleId="ListLabel93">
    <w:name w:val="ListLabel 93"/>
    <w:qFormat/>
    <w:rsid w:val="00887DF3"/>
    <w:rPr>
      <w:rFonts w:ascii="Calibri" w:hAnsi="Calibri" w:cs="Times New Roman"/>
      <w:sz w:val="22"/>
    </w:rPr>
  </w:style>
  <w:style w:type="character" w:customStyle="1" w:styleId="ListLabel94">
    <w:name w:val="ListLabel 94"/>
    <w:qFormat/>
    <w:rsid w:val="00887DF3"/>
    <w:rPr>
      <w:rFonts w:cs="Times New Roman"/>
    </w:rPr>
  </w:style>
  <w:style w:type="character" w:customStyle="1" w:styleId="ListLabel95">
    <w:name w:val="ListLabel 95"/>
    <w:qFormat/>
    <w:rsid w:val="00887DF3"/>
    <w:rPr>
      <w:rFonts w:cs="Times New Roman"/>
    </w:rPr>
  </w:style>
  <w:style w:type="character" w:customStyle="1" w:styleId="ListLabel96">
    <w:name w:val="ListLabel 96"/>
    <w:qFormat/>
    <w:rsid w:val="00887DF3"/>
    <w:rPr>
      <w:rFonts w:cs="Times New Roman"/>
    </w:rPr>
  </w:style>
  <w:style w:type="character" w:customStyle="1" w:styleId="ListLabel97">
    <w:name w:val="ListLabel 97"/>
    <w:qFormat/>
    <w:rsid w:val="00887DF3"/>
    <w:rPr>
      <w:rFonts w:cs="Times New Roman"/>
    </w:rPr>
  </w:style>
  <w:style w:type="character" w:customStyle="1" w:styleId="ListLabel98">
    <w:name w:val="ListLabel 98"/>
    <w:qFormat/>
    <w:rsid w:val="00887DF3"/>
    <w:rPr>
      <w:rFonts w:cs="Times New Roman"/>
    </w:rPr>
  </w:style>
  <w:style w:type="character" w:customStyle="1" w:styleId="ListLabel99">
    <w:name w:val="ListLabel 99"/>
    <w:qFormat/>
    <w:rsid w:val="00887DF3"/>
    <w:rPr>
      <w:rFonts w:cs="Times New Roman"/>
    </w:rPr>
  </w:style>
  <w:style w:type="character" w:customStyle="1" w:styleId="ListLabel100">
    <w:name w:val="ListLabel 100"/>
    <w:qFormat/>
    <w:rsid w:val="00887DF3"/>
    <w:rPr>
      <w:rFonts w:cs="Times New Roman"/>
    </w:rPr>
  </w:style>
  <w:style w:type="character" w:customStyle="1" w:styleId="ListLabel101">
    <w:name w:val="ListLabel 101"/>
    <w:qFormat/>
    <w:rsid w:val="00887DF3"/>
    <w:rPr>
      <w:rFonts w:cs="Times New Roman"/>
    </w:rPr>
  </w:style>
  <w:style w:type="character" w:customStyle="1" w:styleId="ListLabel102">
    <w:name w:val="ListLabel 102"/>
    <w:qFormat/>
    <w:rsid w:val="00887DF3"/>
    <w:rPr>
      <w:rFonts w:ascii="Calibri" w:hAnsi="Calibri" w:cs="Times New Roman"/>
      <w:sz w:val="22"/>
    </w:rPr>
  </w:style>
  <w:style w:type="character" w:customStyle="1" w:styleId="ListLabel103">
    <w:name w:val="ListLabel 103"/>
    <w:qFormat/>
    <w:rsid w:val="00887DF3"/>
    <w:rPr>
      <w:rFonts w:cs="Times New Roman"/>
    </w:rPr>
  </w:style>
  <w:style w:type="character" w:customStyle="1" w:styleId="ListLabel104">
    <w:name w:val="ListLabel 104"/>
    <w:qFormat/>
    <w:rsid w:val="00887DF3"/>
    <w:rPr>
      <w:rFonts w:cs="Times New Roman"/>
    </w:rPr>
  </w:style>
  <w:style w:type="character" w:customStyle="1" w:styleId="ListLabel105">
    <w:name w:val="ListLabel 105"/>
    <w:qFormat/>
    <w:rsid w:val="00887DF3"/>
    <w:rPr>
      <w:rFonts w:cs="Times New Roman"/>
    </w:rPr>
  </w:style>
  <w:style w:type="character" w:customStyle="1" w:styleId="ListLabel106">
    <w:name w:val="ListLabel 106"/>
    <w:qFormat/>
    <w:rsid w:val="00887DF3"/>
    <w:rPr>
      <w:rFonts w:cs="Times New Roman"/>
    </w:rPr>
  </w:style>
  <w:style w:type="character" w:customStyle="1" w:styleId="ListLabel107">
    <w:name w:val="ListLabel 107"/>
    <w:qFormat/>
    <w:rsid w:val="00887DF3"/>
    <w:rPr>
      <w:rFonts w:cs="Times New Roman"/>
    </w:rPr>
  </w:style>
  <w:style w:type="character" w:customStyle="1" w:styleId="ListLabel108">
    <w:name w:val="ListLabel 108"/>
    <w:qFormat/>
    <w:rsid w:val="00887DF3"/>
    <w:rPr>
      <w:rFonts w:cs="Times New Roman"/>
    </w:rPr>
  </w:style>
  <w:style w:type="character" w:customStyle="1" w:styleId="ListLabel109">
    <w:name w:val="ListLabel 109"/>
    <w:qFormat/>
    <w:rsid w:val="00887DF3"/>
    <w:rPr>
      <w:rFonts w:cs="Times New Roman"/>
    </w:rPr>
  </w:style>
  <w:style w:type="character" w:customStyle="1" w:styleId="ListLabel110">
    <w:name w:val="ListLabel 110"/>
    <w:qFormat/>
    <w:rsid w:val="00887DF3"/>
    <w:rPr>
      <w:rFonts w:cs="Times New Roman"/>
    </w:rPr>
  </w:style>
  <w:style w:type="character" w:customStyle="1" w:styleId="ListLabel111">
    <w:name w:val="ListLabel 111"/>
    <w:qFormat/>
    <w:rsid w:val="00887DF3"/>
    <w:rPr>
      <w:rFonts w:cs="Times New Roman"/>
    </w:rPr>
  </w:style>
  <w:style w:type="character" w:customStyle="1" w:styleId="ListLabel112">
    <w:name w:val="ListLabel 112"/>
    <w:qFormat/>
    <w:rsid w:val="00887DF3"/>
    <w:rPr>
      <w:rFonts w:cs="Times New Roman"/>
    </w:rPr>
  </w:style>
  <w:style w:type="character" w:customStyle="1" w:styleId="ListLabel113">
    <w:name w:val="ListLabel 113"/>
    <w:qFormat/>
    <w:rsid w:val="00887DF3"/>
    <w:rPr>
      <w:rFonts w:cs="Times New Roman"/>
    </w:rPr>
  </w:style>
  <w:style w:type="character" w:customStyle="1" w:styleId="ListLabel114">
    <w:name w:val="ListLabel 114"/>
    <w:qFormat/>
    <w:rsid w:val="00887DF3"/>
    <w:rPr>
      <w:rFonts w:cs="Times New Roman"/>
    </w:rPr>
  </w:style>
  <w:style w:type="character" w:customStyle="1" w:styleId="ListLabel115">
    <w:name w:val="ListLabel 115"/>
    <w:qFormat/>
    <w:rsid w:val="00887DF3"/>
    <w:rPr>
      <w:rFonts w:cs="Times New Roman"/>
    </w:rPr>
  </w:style>
  <w:style w:type="character" w:customStyle="1" w:styleId="ListLabel116">
    <w:name w:val="ListLabel 116"/>
    <w:qFormat/>
    <w:rsid w:val="00887DF3"/>
    <w:rPr>
      <w:rFonts w:cs="Times New Roman"/>
    </w:rPr>
  </w:style>
  <w:style w:type="character" w:customStyle="1" w:styleId="ListLabel117">
    <w:name w:val="ListLabel 117"/>
    <w:qFormat/>
    <w:rsid w:val="00887DF3"/>
    <w:rPr>
      <w:rFonts w:cs="Times New Roman"/>
    </w:rPr>
  </w:style>
  <w:style w:type="character" w:customStyle="1" w:styleId="ListLabel118">
    <w:name w:val="ListLabel 118"/>
    <w:qFormat/>
    <w:rsid w:val="00887DF3"/>
    <w:rPr>
      <w:rFonts w:cs="Times New Roman"/>
    </w:rPr>
  </w:style>
  <w:style w:type="character" w:customStyle="1" w:styleId="ListLabel119">
    <w:name w:val="ListLabel 119"/>
    <w:qFormat/>
    <w:rsid w:val="00887DF3"/>
    <w:rPr>
      <w:rFonts w:ascii="Calibri" w:hAnsi="Calibri" w:cs="Times New Roman"/>
      <w:sz w:val="20"/>
    </w:rPr>
  </w:style>
  <w:style w:type="character" w:customStyle="1" w:styleId="ListLabel120">
    <w:name w:val="ListLabel 120"/>
    <w:qFormat/>
    <w:rsid w:val="00887DF3"/>
    <w:rPr>
      <w:rFonts w:cs="Times New Roman"/>
    </w:rPr>
  </w:style>
  <w:style w:type="character" w:customStyle="1" w:styleId="ListLabel121">
    <w:name w:val="ListLabel 121"/>
    <w:qFormat/>
    <w:rsid w:val="00887DF3"/>
    <w:rPr>
      <w:rFonts w:cs="Times New Roman"/>
    </w:rPr>
  </w:style>
  <w:style w:type="character" w:customStyle="1" w:styleId="ListLabel122">
    <w:name w:val="ListLabel 122"/>
    <w:qFormat/>
    <w:rsid w:val="00887DF3"/>
    <w:rPr>
      <w:rFonts w:cs="Times New Roman"/>
    </w:rPr>
  </w:style>
  <w:style w:type="character" w:customStyle="1" w:styleId="ListLabel123">
    <w:name w:val="ListLabel 123"/>
    <w:qFormat/>
    <w:rsid w:val="00887DF3"/>
    <w:rPr>
      <w:rFonts w:cs="Times New Roman"/>
    </w:rPr>
  </w:style>
  <w:style w:type="character" w:customStyle="1" w:styleId="ListLabel124">
    <w:name w:val="ListLabel 124"/>
    <w:qFormat/>
    <w:rsid w:val="00887DF3"/>
    <w:rPr>
      <w:rFonts w:cs="Times New Roman"/>
    </w:rPr>
  </w:style>
  <w:style w:type="character" w:customStyle="1" w:styleId="ListLabel125">
    <w:name w:val="ListLabel 125"/>
    <w:qFormat/>
    <w:rsid w:val="00887DF3"/>
    <w:rPr>
      <w:rFonts w:cs="Times New Roman"/>
    </w:rPr>
  </w:style>
  <w:style w:type="character" w:customStyle="1" w:styleId="ListLabel126">
    <w:name w:val="ListLabel 126"/>
    <w:qFormat/>
    <w:rsid w:val="00887DF3"/>
    <w:rPr>
      <w:rFonts w:cs="Times New Roman"/>
    </w:rPr>
  </w:style>
  <w:style w:type="character" w:customStyle="1" w:styleId="ListLabel127">
    <w:name w:val="ListLabel 127"/>
    <w:qFormat/>
    <w:rsid w:val="00887DF3"/>
    <w:rPr>
      <w:rFonts w:cs="Times New Roman"/>
    </w:rPr>
  </w:style>
  <w:style w:type="character" w:customStyle="1" w:styleId="ListLabel128">
    <w:name w:val="ListLabel 128"/>
    <w:qFormat/>
    <w:rsid w:val="00887DF3"/>
    <w:rPr>
      <w:rFonts w:ascii="Calibri" w:hAnsi="Calibri"/>
      <w:sz w:val="22"/>
    </w:rPr>
  </w:style>
  <w:style w:type="character" w:customStyle="1" w:styleId="ListLabel129">
    <w:name w:val="ListLabel 129"/>
    <w:qFormat/>
    <w:rsid w:val="00887DF3"/>
    <w:rPr>
      <w:sz w:val="16"/>
    </w:rPr>
  </w:style>
  <w:style w:type="character" w:customStyle="1" w:styleId="ListLabel130">
    <w:name w:val="ListLabel 130"/>
    <w:qFormat/>
    <w:rsid w:val="00887DF3"/>
    <w:rPr>
      <w:rFonts w:ascii="Calibri" w:hAnsi="Calibri" w:cs="Times New Roman"/>
      <w:sz w:val="22"/>
    </w:rPr>
  </w:style>
  <w:style w:type="character" w:customStyle="1" w:styleId="ListLabel131">
    <w:name w:val="ListLabel 131"/>
    <w:qFormat/>
    <w:rsid w:val="00887DF3"/>
    <w:rPr>
      <w:rFonts w:cs="Times New Roman"/>
    </w:rPr>
  </w:style>
  <w:style w:type="character" w:customStyle="1" w:styleId="ListLabel132">
    <w:name w:val="ListLabel 132"/>
    <w:qFormat/>
    <w:rsid w:val="00887DF3"/>
    <w:rPr>
      <w:rFonts w:ascii="Calibri" w:hAnsi="Calibri" w:cs="Times New Roman"/>
      <w:sz w:val="20"/>
    </w:rPr>
  </w:style>
  <w:style w:type="character" w:customStyle="1" w:styleId="ListLabel133">
    <w:name w:val="ListLabel 133"/>
    <w:qFormat/>
    <w:rsid w:val="00887DF3"/>
    <w:rPr>
      <w:rFonts w:cs="Times New Roman"/>
    </w:rPr>
  </w:style>
  <w:style w:type="character" w:customStyle="1" w:styleId="ListLabel134">
    <w:name w:val="ListLabel 134"/>
    <w:qFormat/>
    <w:rsid w:val="00887DF3"/>
    <w:rPr>
      <w:rFonts w:cs="Times New Roman"/>
    </w:rPr>
  </w:style>
  <w:style w:type="character" w:customStyle="1" w:styleId="ListLabel135">
    <w:name w:val="ListLabel 135"/>
    <w:qFormat/>
    <w:rsid w:val="00887DF3"/>
    <w:rPr>
      <w:rFonts w:cs="Times New Roman"/>
    </w:rPr>
  </w:style>
  <w:style w:type="character" w:customStyle="1" w:styleId="ListLabel136">
    <w:name w:val="ListLabel 136"/>
    <w:qFormat/>
    <w:rsid w:val="00887DF3"/>
    <w:rPr>
      <w:rFonts w:cs="Times New Roman"/>
    </w:rPr>
  </w:style>
  <w:style w:type="character" w:customStyle="1" w:styleId="ListLabel137">
    <w:name w:val="ListLabel 137"/>
    <w:qFormat/>
    <w:rsid w:val="00887DF3"/>
    <w:rPr>
      <w:rFonts w:cs="Times New Roman"/>
    </w:rPr>
  </w:style>
  <w:style w:type="character" w:customStyle="1" w:styleId="ListLabel138">
    <w:name w:val="ListLabel 138"/>
    <w:qFormat/>
    <w:rsid w:val="00887DF3"/>
    <w:rPr>
      <w:rFonts w:cs="Times New Roman"/>
    </w:rPr>
  </w:style>
  <w:style w:type="character" w:customStyle="1" w:styleId="ListLabel139">
    <w:name w:val="ListLabel 139"/>
    <w:qFormat/>
    <w:rsid w:val="00887DF3"/>
    <w:rPr>
      <w:rFonts w:cs="Times New Roman"/>
    </w:rPr>
  </w:style>
  <w:style w:type="character" w:customStyle="1" w:styleId="ListLabel140">
    <w:name w:val="ListLabel 140"/>
    <w:qFormat/>
    <w:rsid w:val="00887DF3"/>
    <w:rPr>
      <w:rFonts w:ascii="Calibri" w:hAnsi="Calibri" w:cs="Times New Roman"/>
      <w:sz w:val="22"/>
    </w:rPr>
  </w:style>
  <w:style w:type="character" w:customStyle="1" w:styleId="ListLabel141">
    <w:name w:val="ListLabel 141"/>
    <w:qFormat/>
    <w:rsid w:val="00887DF3"/>
    <w:rPr>
      <w:rFonts w:cs="Times New Roman"/>
    </w:rPr>
  </w:style>
  <w:style w:type="character" w:customStyle="1" w:styleId="ListLabel142">
    <w:name w:val="ListLabel 142"/>
    <w:qFormat/>
    <w:rsid w:val="00887DF3"/>
    <w:rPr>
      <w:rFonts w:cs="Times New Roman"/>
    </w:rPr>
  </w:style>
  <w:style w:type="character" w:customStyle="1" w:styleId="ListLabel143">
    <w:name w:val="ListLabel 143"/>
    <w:qFormat/>
    <w:rsid w:val="00887DF3"/>
    <w:rPr>
      <w:rFonts w:cs="Times New Roman"/>
    </w:rPr>
  </w:style>
  <w:style w:type="character" w:customStyle="1" w:styleId="ListLabel144">
    <w:name w:val="ListLabel 144"/>
    <w:qFormat/>
    <w:rsid w:val="00887DF3"/>
    <w:rPr>
      <w:rFonts w:cs="Times New Roman"/>
    </w:rPr>
  </w:style>
  <w:style w:type="character" w:customStyle="1" w:styleId="ListLabel145">
    <w:name w:val="ListLabel 145"/>
    <w:qFormat/>
    <w:rsid w:val="00887DF3"/>
    <w:rPr>
      <w:rFonts w:cs="Times New Roman"/>
    </w:rPr>
  </w:style>
  <w:style w:type="character" w:customStyle="1" w:styleId="ListLabel146">
    <w:name w:val="ListLabel 146"/>
    <w:qFormat/>
    <w:rsid w:val="00887DF3"/>
    <w:rPr>
      <w:rFonts w:cs="Times New Roman"/>
    </w:rPr>
  </w:style>
  <w:style w:type="character" w:customStyle="1" w:styleId="ListLabel147">
    <w:name w:val="ListLabel 147"/>
    <w:qFormat/>
    <w:rsid w:val="00887DF3"/>
    <w:rPr>
      <w:rFonts w:cs="Times New Roman"/>
    </w:rPr>
  </w:style>
  <w:style w:type="character" w:customStyle="1" w:styleId="ListLabel148">
    <w:name w:val="ListLabel 148"/>
    <w:qFormat/>
    <w:rsid w:val="00887DF3"/>
    <w:rPr>
      <w:rFonts w:ascii="Calibri" w:hAnsi="Calibri" w:cs="Times New Roman"/>
      <w:sz w:val="22"/>
    </w:rPr>
  </w:style>
  <w:style w:type="character" w:customStyle="1" w:styleId="ListLabel149">
    <w:name w:val="ListLabel 149"/>
    <w:qFormat/>
    <w:rsid w:val="00887DF3"/>
    <w:rPr>
      <w:rFonts w:ascii="Calibri" w:hAnsi="Calibri" w:cs="Times New Roman"/>
      <w:b/>
      <w:sz w:val="22"/>
    </w:rPr>
  </w:style>
  <w:style w:type="character" w:customStyle="1" w:styleId="ListLabel150">
    <w:name w:val="ListLabel 150"/>
    <w:qFormat/>
    <w:rsid w:val="00887DF3"/>
    <w:rPr>
      <w:rFonts w:cs="Times New Roman"/>
    </w:rPr>
  </w:style>
  <w:style w:type="character" w:customStyle="1" w:styleId="ListLabel151">
    <w:name w:val="ListLabel 151"/>
    <w:qFormat/>
    <w:rsid w:val="00887DF3"/>
    <w:rPr>
      <w:rFonts w:cs="Times New Roman"/>
    </w:rPr>
  </w:style>
  <w:style w:type="character" w:customStyle="1" w:styleId="ListLabel152">
    <w:name w:val="ListLabel 152"/>
    <w:qFormat/>
    <w:rsid w:val="00887DF3"/>
    <w:rPr>
      <w:rFonts w:cs="Times New Roman"/>
    </w:rPr>
  </w:style>
  <w:style w:type="character" w:customStyle="1" w:styleId="ListLabel153">
    <w:name w:val="ListLabel 153"/>
    <w:qFormat/>
    <w:rsid w:val="00887DF3"/>
    <w:rPr>
      <w:rFonts w:cs="Times New Roman"/>
    </w:rPr>
  </w:style>
  <w:style w:type="character" w:customStyle="1" w:styleId="ListLabel154">
    <w:name w:val="ListLabel 154"/>
    <w:qFormat/>
    <w:rsid w:val="00887DF3"/>
    <w:rPr>
      <w:rFonts w:cs="Times New Roman"/>
    </w:rPr>
  </w:style>
  <w:style w:type="character" w:customStyle="1" w:styleId="ListLabel155">
    <w:name w:val="ListLabel 155"/>
    <w:qFormat/>
    <w:rsid w:val="00887DF3"/>
    <w:rPr>
      <w:rFonts w:cs="Times New Roman"/>
    </w:rPr>
  </w:style>
  <w:style w:type="character" w:customStyle="1" w:styleId="ListLabel156">
    <w:name w:val="ListLabel 156"/>
    <w:qFormat/>
    <w:rsid w:val="00887DF3"/>
    <w:rPr>
      <w:rFonts w:cs="Times New Roman"/>
    </w:rPr>
  </w:style>
  <w:style w:type="character" w:customStyle="1" w:styleId="ListLabel157">
    <w:name w:val="ListLabel 157"/>
    <w:qFormat/>
    <w:rsid w:val="00887DF3"/>
    <w:rPr>
      <w:rFonts w:cs="Times New Roman"/>
    </w:rPr>
  </w:style>
  <w:style w:type="character" w:customStyle="1" w:styleId="ListLabel158">
    <w:name w:val="ListLabel 158"/>
    <w:qFormat/>
    <w:rsid w:val="00887DF3"/>
    <w:rPr>
      <w:rFonts w:ascii="Calibri" w:hAnsi="Calibri" w:cs="Times New Roman"/>
      <w:sz w:val="21"/>
    </w:rPr>
  </w:style>
  <w:style w:type="character" w:customStyle="1" w:styleId="ListLabel159">
    <w:name w:val="ListLabel 159"/>
    <w:qFormat/>
    <w:rsid w:val="00887DF3"/>
    <w:rPr>
      <w:rFonts w:cs="Times New Roman"/>
    </w:rPr>
  </w:style>
  <w:style w:type="character" w:customStyle="1" w:styleId="ListLabel160">
    <w:name w:val="ListLabel 160"/>
    <w:qFormat/>
    <w:rsid w:val="00887DF3"/>
    <w:rPr>
      <w:rFonts w:cs="Times New Roman"/>
    </w:rPr>
  </w:style>
  <w:style w:type="character" w:customStyle="1" w:styleId="ListLabel161">
    <w:name w:val="ListLabel 161"/>
    <w:qFormat/>
    <w:rsid w:val="00887DF3"/>
    <w:rPr>
      <w:rFonts w:cs="Times New Roman"/>
    </w:rPr>
  </w:style>
  <w:style w:type="character" w:customStyle="1" w:styleId="ListLabel162">
    <w:name w:val="ListLabel 162"/>
    <w:qFormat/>
    <w:rsid w:val="00887DF3"/>
    <w:rPr>
      <w:rFonts w:cs="Times New Roman"/>
    </w:rPr>
  </w:style>
  <w:style w:type="character" w:customStyle="1" w:styleId="ListLabel163">
    <w:name w:val="ListLabel 163"/>
    <w:qFormat/>
    <w:rsid w:val="00887DF3"/>
    <w:rPr>
      <w:rFonts w:cs="Times New Roman"/>
    </w:rPr>
  </w:style>
  <w:style w:type="character" w:customStyle="1" w:styleId="ListLabel164">
    <w:name w:val="ListLabel 164"/>
    <w:qFormat/>
    <w:rsid w:val="00887DF3"/>
    <w:rPr>
      <w:rFonts w:cs="Times New Roman"/>
    </w:rPr>
  </w:style>
  <w:style w:type="character" w:customStyle="1" w:styleId="ListLabel165">
    <w:name w:val="ListLabel 165"/>
    <w:qFormat/>
    <w:rsid w:val="00887DF3"/>
    <w:rPr>
      <w:rFonts w:cs="Times New Roman"/>
    </w:rPr>
  </w:style>
  <w:style w:type="character" w:customStyle="1" w:styleId="ListLabel166">
    <w:name w:val="ListLabel 166"/>
    <w:qFormat/>
    <w:rsid w:val="00887DF3"/>
    <w:rPr>
      <w:rFonts w:cs="Times New Roman"/>
    </w:rPr>
  </w:style>
  <w:style w:type="character" w:customStyle="1" w:styleId="ListLabel167">
    <w:name w:val="ListLabel 167"/>
    <w:qFormat/>
    <w:rsid w:val="00887DF3"/>
    <w:rPr>
      <w:rFonts w:ascii="Calibri" w:hAnsi="Calibri" w:cs="Times New Roman"/>
      <w:sz w:val="21"/>
    </w:rPr>
  </w:style>
  <w:style w:type="character" w:customStyle="1" w:styleId="ListLabel168">
    <w:name w:val="ListLabel 168"/>
    <w:qFormat/>
    <w:rsid w:val="00887DF3"/>
    <w:rPr>
      <w:rFonts w:cs="Times New Roman"/>
    </w:rPr>
  </w:style>
  <w:style w:type="character" w:customStyle="1" w:styleId="ListLabel169">
    <w:name w:val="ListLabel 169"/>
    <w:qFormat/>
    <w:rsid w:val="00887DF3"/>
    <w:rPr>
      <w:rFonts w:cs="Times New Roman"/>
    </w:rPr>
  </w:style>
  <w:style w:type="character" w:customStyle="1" w:styleId="ListLabel170">
    <w:name w:val="ListLabel 170"/>
    <w:qFormat/>
    <w:rsid w:val="00887DF3"/>
    <w:rPr>
      <w:rFonts w:cs="Times New Roman"/>
    </w:rPr>
  </w:style>
  <w:style w:type="character" w:customStyle="1" w:styleId="ListLabel171">
    <w:name w:val="ListLabel 171"/>
    <w:qFormat/>
    <w:rsid w:val="00887DF3"/>
    <w:rPr>
      <w:rFonts w:cs="Times New Roman"/>
    </w:rPr>
  </w:style>
  <w:style w:type="character" w:customStyle="1" w:styleId="ListLabel172">
    <w:name w:val="ListLabel 172"/>
    <w:qFormat/>
    <w:rsid w:val="00887DF3"/>
    <w:rPr>
      <w:rFonts w:cs="Times New Roman"/>
    </w:rPr>
  </w:style>
  <w:style w:type="character" w:customStyle="1" w:styleId="ListLabel173">
    <w:name w:val="ListLabel 173"/>
    <w:qFormat/>
    <w:rsid w:val="00887DF3"/>
    <w:rPr>
      <w:rFonts w:cs="Times New Roman"/>
    </w:rPr>
  </w:style>
  <w:style w:type="character" w:customStyle="1" w:styleId="ListLabel174">
    <w:name w:val="ListLabel 174"/>
    <w:qFormat/>
    <w:rsid w:val="00887DF3"/>
    <w:rPr>
      <w:rFonts w:cs="Times New Roman"/>
    </w:rPr>
  </w:style>
  <w:style w:type="character" w:customStyle="1" w:styleId="ListLabel175">
    <w:name w:val="ListLabel 175"/>
    <w:qFormat/>
    <w:rsid w:val="00887DF3"/>
    <w:rPr>
      <w:rFonts w:cs="Times New Roman"/>
    </w:rPr>
  </w:style>
  <w:style w:type="character" w:customStyle="1" w:styleId="ListLabel176">
    <w:name w:val="ListLabel 176"/>
    <w:qFormat/>
    <w:rsid w:val="00887DF3"/>
    <w:rPr>
      <w:rFonts w:ascii="Calibri" w:hAnsi="Calibri" w:cs="Times New Roman"/>
      <w:sz w:val="22"/>
    </w:rPr>
  </w:style>
  <w:style w:type="character" w:customStyle="1" w:styleId="ListLabel177">
    <w:name w:val="ListLabel 177"/>
    <w:qFormat/>
    <w:rsid w:val="00887DF3"/>
    <w:rPr>
      <w:rFonts w:cs="Times New Roman"/>
    </w:rPr>
  </w:style>
  <w:style w:type="character" w:customStyle="1" w:styleId="ListLabel178">
    <w:name w:val="ListLabel 178"/>
    <w:qFormat/>
    <w:rsid w:val="00887DF3"/>
    <w:rPr>
      <w:rFonts w:cs="Times New Roman"/>
    </w:rPr>
  </w:style>
  <w:style w:type="character" w:customStyle="1" w:styleId="ListLabel179">
    <w:name w:val="ListLabel 179"/>
    <w:qFormat/>
    <w:rsid w:val="00887DF3"/>
    <w:rPr>
      <w:rFonts w:cs="Times New Roman"/>
    </w:rPr>
  </w:style>
  <w:style w:type="character" w:customStyle="1" w:styleId="ListLabel180">
    <w:name w:val="ListLabel 180"/>
    <w:qFormat/>
    <w:rsid w:val="00887DF3"/>
    <w:rPr>
      <w:rFonts w:cs="Times New Roman"/>
    </w:rPr>
  </w:style>
  <w:style w:type="character" w:customStyle="1" w:styleId="ListLabel181">
    <w:name w:val="ListLabel 181"/>
    <w:qFormat/>
    <w:rsid w:val="00887DF3"/>
    <w:rPr>
      <w:rFonts w:cs="Times New Roman"/>
    </w:rPr>
  </w:style>
  <w:style w:type="character" w:customStyle="1" w:styleId="ListLabel182">
    <w:name w:val="ListLabel 182"/>
    <w:qFormat/>
    <w:rsid w:val="00887DF3"/>
    <w:rPr>
      <w:rFonts w:cs="Times New Roman"/>
    </w:rPr>
  </w:style>
  <w:style w:type="character" w:customStyle="1" w:styleId="ListLabel183">
    <w:name w:val="ListLabel 183"/>
    <w:qFormat/>
    <w:rsid w:val="00887DF3"/>
    <w:rPr>
      <w:rFonts w:cs="Times New Roman"/>
    </w:rPr>
  </w:style>
  <w:style w:type="character" w:customStyle="1" w:styleId="ListLabel184">
    <w:name w:val="ListLabel 184"/>
    <w:qFormat/>
    <w:rsid w:val="00887DF3"/>
    <w:rPr>
      <w:rFonts w:cs="Times New Roman"/>
    </w:rPr>
  </w:style>
  <w:style w:type="character" w:customStyle="1" w:styleId="ListLabel185">
    <w:name w:val="ListLabel 185"/>
    <w:qFormat/>
    <w:rsid w:val="00887DF3"/>
    <w:rPr>
      <w:rFonts w:ascii="Calibri" w:hAnsi="Calibri" w:cs="Times New Roman"/>
      <w:sz w:val="22"/>
    </w:rPr>
  </w:style>
  <w:style w:type="character" w:customStyle="1" w:styleId="ListLabel186">
    <w:name w:val="ListLabel 186"/>
    <w:qFormat/>
    <w:rsid w:val="00887DF3"/>
    <w:rPr>
      <w:rFonts w:cs="Times New Roman"/>
    </w:rPr>
  </w:style>
  <w:style w:type="character" w:customStyle="1" w:styleId="ListLabel187">
    <w:name w:val="ListLabel 187"/>
    <w:qFormat/>
    <w:rsid w:val="00887DF3"/>
    <w:rPr>
      <w:rFonts w:cs="Times New Roman"/>
    </w:rPr>
  </w:style>
  <w:style w:type="character" w:customStyle="1" w:styleId="ListLabel188">
    <w:name w:val="ListLabel 188"/>
    <w:qFormat/>
    <w:rsid w:val="00887DF3"/>
    <w:rPr>
      <w:rFonts w:cs="Times New Roman"/>
    </w:rPr>
  </w:style>
  <w:style w:type="character" w:customStyle="1" w:styleId="ListLabel189">
    <w:name w:val="ListLabel 189"/>
    <w:qFormat/>
    <w:rsid w:val="00887DF3"/>
    <w:rPr>
      <w:rFonts w:cs="Times New Roman"/>
    </w:rPr>
  </w:style>
  <w:style w:type="character" w:customStyle="1" w:styleId="ListLabel190">
    <w:name w:val="ListLabel 190"/>
    <w:qFormat/>
    <w:rsid w:val="00887DF3"/>
    <w:rPr>
      <w:rFonts w:cs="Times New Roman"/>
    </w:rPr>
  </w:style>
  <w:style w:type="character" w:customStyle="1" w:styleId="ListLabel191">
    <w:name w:val="ListLabel 191"/>
    <w:qFormat/>
    <w:rsid w:val="00887DF3"/>
    <w:rPr>
      <w:rFonts w:cs="Times New Roman"/>
    </w:rPr>
  </w:style>
  <w:style w:type="character" w:customStyle="1" w:styleId="ListLabel192">
    <w:name w:val="ListLabel 192"/>
    <w:qFormat/>
    <w:rsid w:val="00887DF3"/>
    <w:rPr>
      <w:rFonts w:cs="Times New Roman"/>
    </w:rPr>
  </w:style>
  <w:style w:type="character" w:customStyle="1" w:styleId="ListLabel193">
    <w:name w:val="ListLabel 193"/>
    <w:qFormat/>
    <w:rsid w:val="00887DF3"/>
    <w:rPr>
      <w:rFonts w:cs="Times New Roman"/>
    </w:rPr>
  </w:style>
  <w:style w:type="character" w:customStyle="1" w:styleId="ListLabel194">
    <w:name w:val="ListLabel 194"/>
    <w:qFormat/>
    <w:rsid w:val="00887DF3"/>
    <w:rPr>
      <w:rFonts w:cs="Times New Roman"/>
    </w:rPr>
  </w:style>
  <w:style w:type="character" w:customStyle="1" w:styleId="ListLabel195">
    <w:name w:val="ListLabel 195"/>
    <w:qFormat/>
    <w:rsid w:val="00887DF3"/>
    <w:rPr>
      <w:rFonts w:cs="Times New Roman"/>
    </w:rPr>
  </w:style>
  <w:style w:type="character" w:customStyle="1" w:styleId="ListLabel196">
    <w:name w:val="ListLabel 196"/>
    <w:qFormat/>
    <w:rsid w:val="00887DF3"/>
    <w:rPr>
      <w:rFonts w:cs="Times New Roman"/>
    </w:rPr>
  </w:style>
  <w:style w:type="character" w:customStyle="1" w:styleId="ListLabel197">
    <w:name w:val="ListLabel 197"/>
    <w:qFormat/>
    <w:rsid w:val="00887DF3"/>
    <w:rPr>
      <w:rFonts w:cs="Times New Roman"/>
    </w:rPr>
  </w:style>
  <w:style w:type="character" w:customStyle="1" w:styleId="ListLabel198">
    <w:name w:val="ListLabel 198"/>
    <w:qFormat/>
    <w:rsid w:val="00887DF3"/>
    <w:rPr>
      <w:rFonts w:cs="Times New Roman"/>
    </w:rPr>
  </w:style>
  <w:style w:type="character" w:customStyle="1" w:styleId="ListLabel199">
    <w:name w:val="ListLabel 199"/>
    <w:qFormat/>
    <w:rsid w:val="00887DF3"/>
    <w:rPr>
      <w:rFonts w:cs="Times New Roman"/>
    </w:rPr>
  </w:style>
  <w:style w:type="character" w:customStyle="1" w:styleId="ListLabel200">
    <w:name w:val="ListLabel 200"/>
    <w:qFormat/>
    <w:rsid w:val="00887DF3"/>
    <w:rPr>
      <w:rFonts w:cs="Times New Roman"/>
    </w:rPr>
  </w:style>
  <w:style w:type="character" w:customStyle="1" w:styleId="ListLabel201">
    <w:name w:val="ListLabel 201"/>
    <w:qFormat/>
    <w:rsid w:val="00887DF3"/>
    <w:rPr>
      <w:rFonts w:cs="Times New Roman"/>
    </w:rPr>
  </w:style>
  <w:style w:type="paragraph" w:customStyle="1" w:styleId="52">
    <w:name w:val="Λεζάντα5"/>
    <w:basedOn w:val="a0"/>
    <w:qFormat/>
    <w:rsid w:val="00887DF3"/>
    <w:pPr>
      <w:suppressLineNumbers/>
      <w:spacing w:before="120" w:after="120" w:line="240" w:lineRule="auto"/>
    </w:pPr>
    <w:rPr>
      <w:rFonts w:ascii="Times New Roman" w:eastAsia="MS ??" w:hAnsi="Times New Roman" w:cs="Arial"/>
      <w:i/>
      <w:iCs/>
      <w:sz w:val="24"/>
      <w:szCs w:val="24"/>
      <w:lang w:val="en-US" w:eastAsia="el-GR"/>
    </w:rPr>
  </w:style>
  <w:style w:type="paragraph" w:customStyle="1" w:styleId="1f1">
    <w:name w:val="Κεφαλίδα1"/>
    <w:basedOn w:val="a0"/>
    <w:uiPriority w:val="99"/>
    <w:rsid w:val="00887DF3"/>
    <w:pPr>
      <w:tabs>
        <w:tab w:val="center" w:pos="4320"/>
        <w:tab w:val="right" w:pos="8640"/>
      </w:tabs>
      <w:spacing w:after="0" w:line="240" w:lineRule="auto"/>
    </w:pPr>
    <w:rPr>
      <w:rFonts w:ascii="Times New Roman" w:eastAsia="MS ??" w:hAnsi="Times New Roman" w:cs="Times New Roman"/>
      <w:sz w:val="24"/>
      <w:szCs w:val="24"/>
      <w:lang w:val="en-US" w:eastAsia="el-GR"/>
    </w:rPr>
  </w:style>
  <w:style w:type="paragraph" w:customStyle="1" w:styleId="1f2">
    <w:name w:val="Υποσέλιδο1"/>
    <w:basedOn w:val="a0"/>
    <w:uiPriority w:val="99"/>
    <w:rsid w:val="00887DF3"/>
    <w:pPr>
      <w:tabs>
        <w:tab w:val="center" w:pos="4320"/>
        <w:tab w:val="right" w:pos="8640"/>
      </w:tabs>
      <w:spacing w:after="0" w:line="240" w:lineRule="auto"/>
    </w:pPr>
    <w:rPr>
      <w:rFonts w:ascii="Times New Roman" w:eastAsia="MS ??" w:hAnsi="Times New Roman" w:cs="Times New Roman"/>
      <w:sz w:val="24"/>
      <w:szCs w:val="24"/>
      <w:lang w:val="en-US" w:eastAsia="el-GR"/>
    </w:rPr>
  </w:style>
  <w:style w:type="paragraph" w:customStyle="1" w:styleId="aff7">
    <w:name w:val="Περιεχόμενα πλαισίου"/>
    <w:basedOn w:val="a0"/>
    <w:qFormat/>
    <w:rsid w:val="00887DF3"/>
    <w:pPr>
      <w:spacing w:after="0" w:line="240" w:lineRule="auto"/>
    </w:pPr>
    <w:rPr>
      <w:rFonts w:ascii="Times New Roman" w:eastAsia="MS ??" w:hAnsi="Times New Roman" w:cs="Times New Roman"/>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7307</Words>
  <Characters>39461</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2023-07-31T07:16:00Z</dcterms:created>
  <dcterms:modified xsi:type="dcterms:W3CDTF">2023-07-31T07:18:00Z</dcterms:modified>
</cp:coreProperties>
</file>