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92BC" w14:textId="4C93D3C0" w:rsidR="003E6633" w:rsidRDefault="00EB5B98" w:rsidP="003E6633">
      <w:pPr>
        <w:tabs>
          <w:tab w:val="center" w:pos="5233"/>
        </w:tabs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51F13" wp14:editId="17D090F9">
                <wp:simplePos x="0" y="0"/>
                <wp:positionH relativeFrom="column">
                  <wp:posOffset>219075</wp:posOffset>
                </wp:positionH>
                <wp:positionV relativeFrom="paragraph">
                  <wp:posOffset>1190625</wp:posOffset>
                </wp:positionV>
                <wp:extent cx="6391275" cy="323850"/>
                <wp:effectExtent l="0" t="0" r="28575" b="1905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8FE7" w14:textId="7B8A02BD" w:rsidR="003E6633" w:rsidRPr="00EA6FE1" w:rsidRDefault="003E6633" w:rsidP="00EB5B98">
                            <w:pPr>
                              <w:shd w:val="clear" w:color="auto" w:fill="D9D9D9" w:themeFill="background1" w:themeFillShade="D9"/>
                              <w:ind w:left="-142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FE1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ΔΕΛΤΙΟ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51F1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7.25pt;margin-top:93.75pt;width:503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">
                <v:textbox>
                  <w:txbxContent>
                    <w:p w14:paraId="078C8FE7" w14:textId="7B8A02BD" w:rsidR="003E6633" w:rsidRPr="00EA6FE1" w:rsidRDefault="003E6633" w:rsidP="00EB5B98">
                      <w:pPr>
                        <w:shd w:val="clear" w:color="auto" w:fill="D9D9D9" w:themeFill="background1" w:themeFillShade="D9"/>
                        <w:ind w:left="-142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FE1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ΔΕΛΤΙΟ ΣΥΜΜΕΤΟΧΗΣ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43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7F6261" wp14:editId="1ABCFDE0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5400675" cy="10096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1C3CB" w14:textId="69AD6E57" w:rsidR="0050443A" w:rsidRDefault="0050443A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50443A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50443A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vertAlign w:val="superscript"/>
                              </w:rPr>
                              <w:t>Ο</w:t>
                            </w:r>
                            <w:r w:rsidRPr="0050443A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Συνέδριο Νοσηλευτικής Υπηρεσίας Ιπποκράτειου ΓΝ Θεσσαλονίκης</w:t>
                            </w:r>
                          </w:p>
                          <w:p w14:paraId="3D6EDEFD" w14:textId="72C97997" w:rsidR="0050443A" w:rsidRDefault="0050443A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50443A">
                              <w:rPr>
                                <w:rFonts w:ascii="Century Gothic" w:hAnsi="Century Gothic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«Επιχειρώντας την επανεκκίνηση στον καιρό της πανδημίας»</w:t>
                            </w:r>
                          </w:p>
                          <w:p w14:paraId="364A838D" w14:textId="60507D14" w:rsidR="0050443A" w:rsidRDefault="00EB5B98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Θεσσαλονίκη, 15, 16 &amp; 17 Δεκεμβρίου 2022,</w:t>
                            </w:r>
                          </w:p>
                          <w:p w14:paraId="34E49182" w14:textId="7E65055E" w:rsidR="00EB5B98" w:rsidRPr="005C1267" w:rsidRDefault="00EB5B98" w:rsidP="00EB5B98">
                            <w:pPr>
                              <w:spacing w:after="80" w:line="240" w:lineRule="auto"/>
                              <w:jc w:val="center"/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Συνεδριακό Κέντρο «</w:t>
                            </w:r>
                            <w:r w:rsidR="0049550C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Ιωάννης Βελλίδης</w:t>
                            </w:r>
                            <w: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»</w:t>
                            </w:r>
                            <w:r w:rsidR="005C1267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="0049550C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ΔΕΘ -</w:t>
                            </w:r>
                            <w:r w:rsidR="005C1267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1267"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</w:rPr>
                              <w:t>HELEXPO</w:t>
                            </w:r>
                          </w:p>
                          <w:p w14:paraId="1AEB1CF0" w14:textId="77777777" w:rsidR="00EB5B98" w:rsidRPr="00EB5B98" w:rsidRDefault="00EB5B98">
                            <w:pPr>
                              <w:rPr>
                                <w:rFonts w:ascii="Century Gothic" w:hAnsi="Century Gothic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16E46A8" w14:textId="77777777" w:rsidR="0050443A" w:rsidRPr="0050443A" w:rsidRDefault="0050443A">
                            <w:pPr>
                              <w:rPr>
                                <w:rFonts w:ascii="Century Gothic" w:hAnsi="Century Gothic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B45407D" w14:textId="77777777" w:rsidR="0050443A" w:rsidRPr="0050443A" w:rsidRDefault="005044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6261" id="_x0000_s1027" type="#_x0000_t202" style="position:absolute;left:0;text-align:left;margin-left:-3.75pt;margin-top:14.25pt;width:425.25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euEAIAAP4DAAAOAAAAZHJzL2Uyb0RvYy54bWysU9tu2zAMfR+wfxD0vtgJkrYx4hRdugwD&#10;ugvQ7QNkWY6FyaJGKbG7rx8lu2nQvQ3Tg0CK1BF5eLS5HTrDTgq9Blvy+SznTFkJtbaHkv/4vn93&#10;w5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" stroked="f">
                <v:textbox>
                  <w:txbxContent>
                    <w:p w14:paraId="4371C3CB" w14:textId="69AD6E57" w:rsidR="0050443A" w:rsidRDefault="0050443A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50443A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2</w:t>
                      </w:r>
                      <w:r w:rsidRPr="0050443A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vertAlign w:val="superscript"/>
                        </w:rPr>
                        <w:t>Ο</w:t>
                      </w:r>
                      <w:r w:rsidRPr="0050443A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Συνέδριο Νοσηλευτικής Υπηρεσίας Ιπποκράτειου ΓΝ Θεσσαλονίκης</w:t>
                      </w:r>
                    </w:p>
                    <w:p w14:paraId="3D6EDEFD" w14:textId="72C97997" w:rsidR="0050443A" w:rsidRDefault="0050443A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50443A">
                        <w:rPr>
                          <w:rFonts w:ascii="Century Gothic" w:hAnsi="Century Gothic"/>
                          <w:color w:val="C45911" w:themeColor="accent2" w:themeShade="BF"/>
                          <w:sz w:val="24"/>
                          <w:szCs w:val="24"/>
                        </w:rPr>
                        <w:t>«Επιχειρώντας την επανεκκίνηση στον καιρό της πανδημίας»</w:t>
                      </w:r>
                    </w:p>
                    <w:p w14:paraId="364A838D" w14:textId="60507D14" w:rsidR="0050443A" w:rsidRDefault="00EB5B98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Θεσσαλονίκη, 15, 16 &amp; 17 Δεκεμβρίου 2022,</w:t>
                      </w:r>
                    </w:p>
                    <w:p w14:paraId="34E49182" w14:textId="7E65055E" w:rsidR="00EB5B98" w:rsidRPr="005C1267" w:rsidRDefault="00EB5B98" w:rsidP="00EB5B98">
                      <w:pPr>
                        <w:spacing w:after="80" w:line="240" w:lineRule="auto"/>
                        <w:jc w:val="center"/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Συνεδριακό Κέντρο «</w:t>
                      </w:r>
                      <w:r w:rsidR="0049550C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Ιωάννης Βελλίδης</w:t>
                      </w:r>
                      <w: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»</w:t>
                      </w:r>
                      <w:r w:rsidR="005C1267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="0049550C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 xml:space="preserve"> ΔΕΘ -</w:t>
                      </w:r>
                      <w:r w:rsidR="005C1267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5C1267"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  <w:lang w:val="en-US"/>
                        </w:rPr>
                        <w:t>HELEXPO</w:t>
                      </w:r>
                    </w:p>
                    <w:p w14:paraId="1AEB1CF0" w14:textId="77777777" w:rsidR="00EB5B98" w:rsidRPr="00EB5B98" w:rsidRDefault="00EB5B98">
                      <w:pPr>
                        <w:rPr>
                          <w:rFonts w:ascii="Century Gothic" w:hAnsi="Century Gothic"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  <w:p w14:paraId="616E46A8" w14:textId="77777777" w:rsidR="0050443A" w:rsidRPr="0050443A" w:rsidRDefault="0050443A">
                      <w:pPr>
                        <w:rPr>
                          <w:rFonts w:ascii="Century Gothic" w:hAnsi="Century Gothic"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5B45407D" w14:textId="77777777" w:rsidR="0050443A" w:rsidRPr="0050443A" w:rsidRDefault="0050443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00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B1DE1C" wp14:editId="095141CC">
                <wp:simplePos x="0" y="0"/>
                <wp:positionH relativeFrom="column">
                  <wp:posOffset>200025</wp:posOffset>
                </wp:positionH>
                <wp:positionV relativeFrom="paragraph">
                  <wp:posOffset>1844040</wp:posOffset>
                </wp:positionV>
                <wp:extent cx="6391275" cy="323850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676F" w14:textId="7924B823" w:rsidR="005E00D9" w:rsidRPr="00EA6FE1" w:rsidRDefault="005E00D9" w:rsidP="00EA6FE1">
                            <w:pPr>
                              <w:shd w:val="clear" w:color="auto" w:fill="D9D9D9" w:themeFill="background1" w:themeFillShade="D9"/>
                              <w:ind w:left="-142"/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A6FE1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Α. ΣΤΟΙΧΕΙΑ ΣΥΝΕΔΡΟΥ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DE1C" id="_x0000_s1028" type="#_x0000_t202" style="position:absolute;left:0;text-align:left;margin-left:15.75pt;margin-top:145.2pt;width:503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">
                <v:textbox>
                  <w:txbxContent>
                    <w:p w14:paraId="1110676F" w14:textId="7924B823" w:rsidR="005E00D9" w:rsidRPr="00EA6FE1" w:rsidRDefault="005E00D9" w:rsidP="00EA6FE1">
                      <w:pPr>
                        <w:shd w:val="clear" w:color="auto" w:fill="D9D9D9" w:themeFill="background1" w:themeFillShade="D9"/>
                        <w:ind w:left="-142"/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A6FE1">
                        <w:rPr>
                          <w:rFonts w:ascii="Century Gothic" w:hAnsi="Century Gothic"/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Α. ΣΤΟΙΧΕΙΑ ΣΥΝΕΔΡΟΥ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43A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</w:t>
      </w:r>
      <w:r w:rsidR="0050443A">
        <w:rPr>
          <w:rFonts w:ascii="Century Gothic" w:hAnsi="Century Gothic"/>
          <w:noProof/>
        </w:rPr>
        <w:drawing>
          <wp:inline distT="0" distB="0" distL="0" distR="0" wp14:anchorId="48C95AEE" wp14:editId="21616A97">
            <wp:extent cx="1143000" cy="7810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A6E2" w14:textId="3A500325" w:rsidR="00EB5B98" w:rsidRPr="00EB5B98" w:rsidRDefault="00EB5B98" w:rsidP="003E6633">
      <w:pPr>
        <w:tabs>
          <w:tab w:val="center" w:pos="5233"/>
        </w:tabs>
        <w:jc w:val="center"/>
        <w:rPr>
          <w:rFonts w:ascii="Century Gothic" w:hAnsi="Century Gothic"/>
          <w:color w:val="2F5496" w:themeColor="accent1" w:themeShade="BF"/>
        </w:rPr>
      </w:pPr>
      <w:r w:rsidRPr="00EB5B98">
        <w:rPr>
          <w:rFonts w:ascii="Century Gothic" w:hAnsi="Century Gothic"/>
          <w:color w:val="2F5496" w:themeColor="accent1" w:themeShade="BF"/>
        </w:rPr>
        <w:t>Παρακαλούμε συμπληρώστε τα πεδία του δελτίου με κεφαλαία γράμματα:</w:t>
      </w:r>
    </w:p>
    <w:tbl>
      <w:tblPr>
        <w:tblStyle w:val="a3"/>
        <w:tblW w:w="0" w:type="auto"/>
        <w:tblInd w:w="279" w:type="dxa"/>
        <w:tblBorders>
          <w:top w:val="none" w:sz="0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953"/>
        <w:gridCol w:w="4224"/>
      </w:tblGrid>
      <w:tr w:rsidR="00A3053A" w:rsidRPr="005E00D9" w14:paraId="0BB2F46A" w14:textId="77777777" w:rsidTr="00437BCD">
        <w:tc>
          <w:tcPr>
            <w:tcW w:w="10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0EE4E" w14:textId="77777777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rPr>
                <w:rFonts w:ascii="Century Gothic" w:hAnsi="Century Gothic"/>
              </w:rPr>
            </w:pPr>
            <w:r w:rsidRPr="00A3053A">
              <w:rPr>
                <w:rFonts w:ascii="Century Gothic" w:hAnsi="Century Gothic"/>
                <w:color w:val="2F5496" w:themeColor="accent1" w:themeShade="BF"/>
              </w:rPr>
              <w:t xml:space="preserve">Επώνυμο &amp; Όνομα: </w:t>
            </w:r>
          </w:p>
        </w:tc>
      </w:tr>
      <w:tr w:rsidR="00A3053A" w:rsidRPr="005E00D9" w14:paraId="241934A6" w14:textId="77777777" w:rsidTr="00D805FB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4F860" w14:textId="45D0A0E8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 w:rsidRPr="00A3053A">
              <w:rPr>
                <w:rFonts w:ascii="Century Gothic" w:hAnsi="Century Gothic"/>
                <w:color w:val="2F5496" w:themeColor="accent1" w:themeShade="BF"/>
              </w:rPr>
              <w:t xml:space="preserve">  Τίτλος / ειδικότητα: </w:t>
            </w:r>
            <w:sdt>
              <w:sdtPr>
                <w:rPr>
                  <w:rFonts w:ascii="Century Gothic" w:hAnsi="Century Gothic"/>
                </w:rPr>
                <w:alias w:val="Επιλέξτε ένα από τα παρακάτω"/>
                <w:tag w:val="Παρακαλώ επιλέξτε"/>
                <w:id w:val="-1489010214"/>
                <w:placeholder>
                  <w:docPart w:val="A4481C85C5144EDF887C0E030DB25F4E"/>
                </w:placeholder>
                <w:showingPlcHdr/>
                <w15:color w:val="0000FF"/>
                <w:dropDownList>
                  <w:listItem w:value="Επιλέξτε ένα στοιχείο."/>
                  <w:listItem w:displayText="ΠΕ Νοσηλευτικής" w:value="ΠΕ Νοσηλευτικής"/>
                  <w:listItem w:displayText="ΤΕ Νοσηλευτικής" w:value="ΤΕ Νοσηλευτικής"/>
                  <w:listItem w:displayText="ΤΕ Μαιευτικής" w:value="ΤΕ Μαιευτικής"/>
                  <w:listItem w:displayText="ΤΕ Επισκεπτών Υγείας" w:value="ΤΕ Επισκεπτών Υγείας"/>
                  <w:listItem w:displayText="ΔΕ Βοηθών Νοσηλευτικής" w:value="ΔΕ Βοηθών Νοσηλευτικής"/>
                  <w:listItem w:displayText="Φοιτητής/-τρια" w:value="Φοιτητής/-τρια"/>
                  <w:listItem w:displayText="Σπουδαστής/-στρια" w:value="Σπουδαστής/-στρια"/>
                  <w:listItem w:displayText="Άλλο" w:value="Άλλο"/>
                </w:dropDownList>
              </w:sdtPr>
              <w:sdtContent>
                <w:r w:rsidRPr="009D7E4D">
                  <w:rPr>
                    <w:rStyle w:val="a4"/>
                  </w:rPr>
                  <w:t>Επιλέξτε ένα στοιχείο.</w:t>
                </w:r>
              </w:sdtContent>
            </w:sdt>
          </w:p>
        </w:tc>
      </w:tr>
      <w:tr w:rsidR="00A3053A" w:rsidRPr="005E00D9" w14:paraId="0510198D" w14:textId="77777777" w:rsidTr="00D805FB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28FC" w14:textId="437D5FE8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 w:rsidRPr="00886810">
              <w:rPr>
                <w:rFonts w:ascii="Century Gothic" w:hAnsi="Century Gothic"/>
                <w:color w:val="2F5496" w:themeColor="accent1" w:themeShade="BF"/>
              </w:rPr>
              <w:t xml:space="preserve">  </w:t>
            </w:r>
            <w:r w:rsidRPr="00A3053A">
              <w:rPr>
                <w:rFonts w:ascii="Century Gothic" w:hAnsi="Century Gothic"/>
                <w:color w:val="2F5496" w:themeColor="accent1" w:themeShade="BF"/>
              </w:rPr>
              <w:t>Οργανισμός / Ίδρυμα απασχόλησης:</w:t>
            </w:r>
          </w:p>
        </w:tc>
      </w:tr>
      <w:tr w:rsidR="00A3053A" w:rsidRPr="005E00D9" w14:paraId="06600369" w14:textId="77777777" w:rsidTr="00D805FB"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1283" w14:textId="7D0AD569" w:rsidR="00A3053A" w:rsidRPr="005E00D9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 </w:t>
            </w:r>
            <w:r w:rsidRPr="00A3053A">
              <w:rPr>
                <w:rFonts w:ascii="Century Gothic" w:hAnsi="Century Gothic"/>
                <w:color w:val="2F5496" w:themeColor="accent1" w:themeShade="BF"/>
              </w:rPr>
              <w:t>Τμήμα / Κλινική / Μονάδα εργασίας:</w:t>
            </w:r>
          </w:p>
        </w:tc>
      </w:tr>
      <w:tr w:rsidR="00A3053A" w:rsidRPr="005E00D9" w14:paraId="0FFB95FF" w14:textId="77777777" w:rsidTr="00F420C7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49A9A8" w14:textId="549C7A83" w:rsidR="00A3053A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 </w:t>
            </w:r>
            <w:r w:rsidRPr="00A3053A">
              <w:rPr>
                <w:rFonts w:ascii="Century Gothic" w:hAnsi="Century Gothic"/>
                <w:color w:val="2F5496" w:themeColor="accent1" w:themeShade="BF"/>
              </w:rPr>
              <w:t>Τηλέφωνο επικοινωνίας: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FE6F2A" w14:textId="1214E901" w:rsidR="00A3053A" w:rsidRPr="00A3053A" w:rsidRDefault="00A3053A" w:rsidP="002C2B07">
            <w:pPr>
              <w:tabs>
                <w:tab w:val="center" w:pos="5233"/>
              </w:tabs>
              <w:spacing w:line="360" w:lineRule="auto"/>
              <w:ind w:left="-106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1" w:themeShade="BF"/>
                <w:lang w:val="en-US"/>
              </w:rPr>
              <w:t xml:space="preserve"> </w:t>
            </w:r>
            <w:r w:rsidRPr="00A3053A">
              <w:rPr>
                <w:rFonts w:ascii="Century Gothic" w:hAnsi="Century Gothic"/>
                <w:color w:val="2F5496" w:themeColor="accent1" w:themeShade="BF"/>
                <w:lang w:val="en-US"/>
              </w:rPr>
              <w:t>Email:</w:t>
            </w:r>
          </w:p>
        </w:tc>
      </w:tr>
      <w:tr w:rsidR="00437BCD" w:rsidRPr="005E00D9" w14:paraId="2D4A6D40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189CF6" w14:textId="0C1F424E" w:rsidR="00437BCD" w:rsidRPr="00F420C7" w:rsidRDefault="00437BCD" w:rsidP="002C2B07">
            <w:pPr>
              <w:tabs>
                <w:tab w:val="center" w:pos="5233"/>
              </w:tabs>
              <w:spacing w:line="276" w:lineRule="auto"/>
              <w:ind w:left="-106"/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420C7"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Pr="00437BCD"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>ΣΥΜΜΕΤΟΧΗ ΣΤΟ ΣΥΝΕΔΡΙΟ</w:t>
            </w:r>
          </w:p>
        </w:tc>
      </w:tr>
      <w:tr w:rsidR="00437BCD" w:rsidRPr="005E00D9" w14:paraId="02CEB83E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DB285" w14:textId="77777777" w:rsidR="00437BCD" w:rsidRDefault="00F420C7" w:rsidP="00F420C7">
            <w:pPr>
              <w:pStyle w:val="a5"/>
              <w:numPr>
                <w:ilvl w:val="0"/>
                <w:numId w:val="1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</w:pPr>
            <w:r w:rsidRPr="00F420C7">
              <w:rPr>
                <w:rFonts w:ascii="Century Gothic" w:hAnsi="Century Gothic"/>
                <w:color w:val="2F5496" w:themeColor="accent1" w:themeShade="BF"/>
              </w:rPr>
              <w:t>Η συμμετοχή στο συνέδριο είναι</w:t>
            </w:r>
            <w:r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 xml:space="preserve"> ΔΩΡΕΑΝ</w:t>
            </w:r>
          </w:p>
          <w:p w14:paraId="6B2197F0" w14:textId="4F322D24" w:rsidR="00F420C7" w:rsidRPr="00F420C7" w:rsidRDefault="00F420C7" w:rsidP="00F420C7">
            <w:pPr>
              <w:pStyle w:val="a5"/>
              <w:numPr>
                <w:ilvl w:val="0"/>
                <w:numId w:val="1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Η συμμετοχή στα κλινικά φροντιστήρια είναι </w:t>
            </w:r>
            <w:r w:rsidRPr="00F420C7">
              <w:rPr>
                <w:rFonts w:ascii="Century Gothic" w:hAnsi="Century Gothic"/>
                <w:b/>
                <w:bCs/>
                <w:i/>
                <w:iCs/>
                <w:color w:val="2F5496" w:themeColor="accent1" w:themeShade="BF"/>
              </w:rPr>
              <w:t>ΔΩΡΕΑΝ</w:t>
            </w:r>
          </w:p>
        </w:tc>
      </w:tr>
      <w:tr w:rsidR="00F420C7" w:rsidRPr="005E00D9" w14:paraId="07495CA6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F8C924" w14:textId="460FDF51" w:rsidR="00F420C7" w:rsidRPr="00F420C7" w:rsidRDefault="00F420C7" w:rsidP="002C2B07">
            <w:pPr>
              <w:tabs>
                <w:tab w:val="center" w:pos="5233"/>
              </w:tabs>
              <w:spacing w:line="276" w:lineRule="auto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F420C7">
              <w:rPr>
                <w:rFonts w:ascii="Century Gothic" w:hAnsi="Century Gothic"/>
                <w:b/>
                <w:bCs/>
                <w:color w:val="2F5496" w:themeColor="accent1" w:themeShade="BF"/>
              </w:rPr>
              <w:t>Β. ΔΗΛΩΣΗ ΕΠΙΘΥΜΙΑΣ ΣΥΜΜΕΤΟΧΗΣ ΣΕ ΚΛΙΝΙΚΟ ΦΡΟΝΤΙΣΤΗΡΙΟ</w:t>
            </w:r>
          </w:p>
        </w:tc>
      </w:tr>
      <w:tr w:rsidR="00F420C7" w:rsidRPr="005E00D9" w14:paraId="4D8F07C5" w14:textId="77777777" w:rsidTr="008708A9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67FE2E" w14:textId="5F7EC874" w:rsidR="00F420C7" w:rsidRPr="00F420C7" w:rsidRDefault="00F420C7" w:rsidP="00F420C7">
            <w:pPr>
              <w:pStyle w:val="a5"/>
              <w:numPr>
                <w:ilvl w:val="0"/>
                <w:numId w:val="2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color w:val="2F5496" w:themeColor="accent1" w:themeShade="BF"/>
              </w:rPr>
            </w:pPr>
            <w:r w:rsidRPr="00F420C7">
              <w:rPr>
                <w:rFonts w:ascii="Century Gothic" w:hAnsi="Century Gothic"/>
                <w:color w:val="2F5496" w:themeColor="accent1" w:themeShade="BF"/>
              </w:rPr>
              <w:t>Επιθυμείτε να παρακολουθήσετε κάποιο κλινικό φροντιστήριο;</w:t>
            </w:r>
            <w:r>
              <w:rPr>
                <w:rFonts w:ascii="Century Gothic" w:hAnsi="Century Gothic"/>
                <w:color w:val="2F5496" w:themeColor="accent1" w:themeShade="BF"/>
              </w:rPr>
              <w:t xml:space="preserve"> </w:t>
            </w:r>
            <w:sdt>
              <w:sdtPr>
                <w:rPr>
                  <w:rFonts w:ascii="Century Gothic" w:hAnsi="Century Gothic"/>
                  <w:color w:val="2F5496" w:themeColor="accent1" w:themeShade="BF"/>
                </w:rPr>
                <w:alias w:val="Επιλέξτε ένα από τα παρακάτω"/>
                <w:tag w:val="Παρακαλώ επιλέξτε"/>
                <w:id w:val="-733629894"/>
                <w:placeholder>
                  <w:docPart w:val="DefaultPlaceholder_-1854013438"/>
                </w:placeholder>
                <w:showingPlcHdr/>
                <w15:color w:val="0000FF"/>
                <w:dropDownList>
                  <w:listItem w:value="Επιλέξτε ένα στοιχείο."/>
                  <w:listItem w:displayText="ΝΑΙ" w:value="ΝΑΙ"/>
                  <w:listItem w:displayText="ΟΧΙ" w:value="ΟΧΙ"/>
                </w:dropDownList>
              </w:sdtPr>
              <w:sdtContent>
                <w:r w:rsidRPr="009D7E4D">
                  <w:rPr>
                    <w:rStyle w:val="a4"/>
                  </w:rPr>
                  <w:t>Επιλέξτε ένα στοιχείο.</w:t>
                </w:r>
              </w:sdtContent>
            </w:sdt>
          </w:p>
        </w:tc>
      </w:tr>
      <w:tr w:rsidR="008708A9" w:rsidRPr="005E00D9" w14:paraId="6B1478C7" w14:textId="77777777" w:rsidTr="002400B9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ECDE30" w14:textId="4FA8E876" w:rsidR="008708A9" w:rsidRPr="00F420C7" w:rsidRDefault="008708A9" w:rsidP="00F420C7">
            <w:pPr>
              <w:pStyle w:val="a5"/>
              <w:numPr>
                <w:ilvl w:val="0"/>
                <w:numId w:val="2"/>
              </w:numPr>
              <w:tabs>
                <w:tab w:val="center" w:pos="5233"/>
              </w:tabs>
              <w:spacing w:line="480" w:lineRule="auto"/>
              <w:rPr>
                <w:rFonts w:ascii="Century Gothic" w:hAnsi="Century Gothic"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Αν ναι ποιο κλινικό φροντιστήριο επιθυμείτε να παρακολουθήσετε; </w:t>
            </w:r>
            <w:sdt>
              <w:sdtPr>
                <w:rPr>
                  <w:rFonts w:ascii="Century Gothic" w:hAnsi="Century Gothic"/>
                  <w:color w:val="2F5496" w:themeColor="accent1" w:themeShade="BF"/>
                </w:rPr>
                <w:alias w:val="Επιλέξτε ένα από τα παρακάτω"/>
                <w:tag w:val="Παρακαλώ επιλέξτε"/>
                <w:id w:val="-1199396949"/>
                <w:placeholder>
                  <w:docPart w:val="DefaultPlaceholder_-1854013438"/>
                </w:placeholder>
                <w:showingPlcHdr/>
                <w:dropDownList>
                  <w:listItem w:value="Επιλέξτε ένα στοιχείο."/>
                  <w:listItem w:displayText="Πιστοποιημένο από τον ERC Σεμινάριο BLS/AED" w:value="Πιστοποιημένο από τον ERC Σεμινάριο BLS/AED"/>
                  <w:listItem w:displayText="Η ευφυϊα των συναισθημάτων στο χώρο εργασίας" w:value="Η ευφυϊα των συναισθημάτων στο χώρο εργασίας"/>
                  <w:listItem w:displayText="Διαχείριση - Διαλογή Περιστατικών στο ΤΕΠ με τις κλίμακες Διαλογής ESI &amp; ATS" w:value="Διαχείριση - Διαλογή Περιστατικών στο ΤΕΠ με τις κλίμακες Διαλογής ESI &amp; ATS"/>
                  <w:listItem w:displayText="Έλκη Πίεσης" w:value="Έλκη Πίεσης"/>
                  <w:listItem w:displayText="Αγωγή και πρόληψη της υγείας της γυναίκας: 3 άξονες" w:value="Αγωγή και πρόληψη της υγείας της γυναίκας: 3 άξονες"/>
                  <w:listItem w:displayText="Επείγουσα μετάγγιση αίματος και παραγώγων σε μαζική αιμορραγία" w:value="Επείγουσα μετάγγιση αίματος και παραγώγων σε μαζική αιμορραγία"/>
                  <w:listItem w:displayText="Διατροχαντήριο κάταγμα: Χειρουργική αντιμετώπιση με ενδομυελική ήλωση γ-nail-εργαλειοδοσία" w:value="Διατροχαντήριο κάταγμα: Χειρουργική αντιμετώπιση με ενδομυελική ήλωση γ-nail-εργαλειοδοσία"/>
                  <w:listItem w:displayText="Αναζήτηση βιβλιογραφίας" w:value="Αναζήτηση βιβλιογραφίας"/>
                  <w:listItem w:displayText="Η Εξωλεκτική επικοινωνία: Η κατανόηση της &quot;γλώσσας του σώματος&quot;" w:value="Η Εξωλεκτική επικοινωνία: Η κατανόηση της &quot;γλώσσας του σώματος&quot;"/>
                  <w:listItem w:displayText="Βασικές πρακτικές επικοινωνίας με άτομα με προβλήματα ακοής &amp; Πρόσβαση ατόμων με οπτική βλάβη στο σύστημα υγείας" w:value="Βασικές πρακτικές επικοινωνίας με άτομα με προβλήματα ακοής &amp; Πρόσβαση ατόμων με οπτική βλάβη στο σύστημα υγείας"/>
                  <w:listItem w:displayText="Μέτρηση καρδιακής παροχής με τη μέθοδο Picco σε βαρέως πάσχοντες ασθενείς" w:value="Μέτρηση καρδιακής παροχής με τη μέθοδο Picco σε βαρέως πάσχοντες ασθενείς"/>
                </w:dropDownList>
              </w:sdtPr>
              <w:sdtContent>
                <w:r w:rsidRPr="009D7E4D">
                  <w:rPr>
                    <w:rStyle w:val="a4"/>
                  </w:rPr>
                  <w:t>Επιλέξτε ένα στοιχείο.</w:t>
                </w:r>
              </w:sdtContent>
            </w:sdt>
          </w:p>
        </w:tc>
      </w:tr>
      <w:tr w:rsidR="002400B9" w:rsidRPr="005E00D9" w14:paraId="35B26CDD" w14:textId="77777777" w:rsidTr="005C2339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0B9725" w14:textId="7E6722A0" w:rsidR="002400B9" w:rsidRPr="002400B9" w:rsidRDefault="002400B9" w:rsidP="002C2B07">
            <w:pPr>
              <w:tabs>
                <w:tab w:val="center" w:pos="5233"/>
              </w:tabs>
              <w:spacing w:line="276" w:lineRule="auto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 w:rsidRPr="002400B9">
              <w:rPr>
                <w:rFonts w:ascii="Century Gothic" w:hAnsi="Century Gothic"/>
                <w:b/>
                <w:bCs/>
                <w:color w:val="2F5496" w:themeColor="accent1" w:themeShade="BF"/>
              </w:rPr>
              <w:t>ΣΥΜΜΕΤΟΧΗ ΣΤΑ ΚΛΙΝΙΚΑ ΦΡΟΝΤΙΣΤΗΡΙΑ</w:t>
            </w:r>
          </w:p>
        </w:tc>
      </w:tr>
      <w:tr w:rsidR="002400B9" w:rsidRPr="005E00D9" w14:paraId="755C110A" w14:textId="77777777" w:rsidTr="00F420C7">
        <w:trPr>
          <w:trHeight w:val="256"/>
        </w:trPr>
        <w:tc>
          <w:tcPr>
            <w:tcW w:w="101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8DEF73D" w14:textId="20B4174C" w:rsidR="002400B9" w:rsidRPr="002400B9" w:rsidRDefault="002400B9" w:rsidP="002400B9">
            <w:pPr>
              <w:pStyle w:val="a5"/>
              <w:numPr>
                <w:ilvl w:val="0"/>
                <w:numId w:val="3"/>
              </w:numPr>
              <w:tabs>
                <w:tab w:val="center" w:pos="5233"/>
              </w:tabs>
              <w:jc w:val="both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 xml:space="preserve">Ο κάθε υποψήφιος έχει δικαίωμα να δηλώσει συμμετοχή </w:t>
            </w:r>
            <w:r w:rsidRPr="002400B9">
              <w:rPr>
                <w:rFonts w:ascii="Century Gothic" w:hAnsi="Century Gothic"/>
                <w:b/>
                <w:bCs/>
                <w:color w:val="2F5496" w:themeColor="accent1" w:themeShade="BF"/>
              </w:rPr>
              <w:t>σε ένα μόνο</w:t>
            </w:r>
            <w:r>
              <w:rPr>
                <w:rFonts w:ascii="Century Gothic" w:hAnsi="Century Gothic"/>
                <w:color w:val="2F5496" w:themeColor="accent1" w:themeShade="BF"/>
              </w:rPr>
              <w:t xml:space="preserve"> κλινικό φροντιστήριο</w:t>
            </w:r>
            <w:r w:rsidR="005C2339">
              <w:rPr>
                <w:rFonts w:ascii="Century Gothic" w:hAnsi="Century Gothic"/>
                <w:color w:val="2F5496" w:themeColor="accent1" w:themeShade="BF"/>
              </w:rPr>
              <w:t>.</w:t>
            </w:r>
          </w:p>
          <w:p w14:paraId="446CE430" w14:textId="10477730" w:rsidR="002400B9" w:rsidRPr="005C2339" w:rsidRDefault="002400B9" w:rsidP="002400B9">
            <w:pPr>
              <w:pStyle w:val="a5"/>
              <w:numPr>
                <w:ilvl w:val="0"/>
                <w:numId w:val="3"/>
              </w:numPr>
              <w:tabs>
                <w:tab w:val="center" w:pos="5233"/>
              </w:tabs>
              <w:jc w:val="both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Η ομάδα στόχος</w:t>
            </w:r>
            <w:r w:rsidR="005C2339">
              <w:rPr>
                <w:rFonts w:ascii="Century Gothic" w:hAnsi="Century Gothic"/>
                <w:color w:val="2F5496" w:themeColor="accent1" w:themeShade="BF"/>
              </w:rPr>
              <w:t xml:space="preserve"> του κάθε κλινικού φροντιστηρίου περιγράφεται αναλυτικά στην                        Α΄ ανακοίνωση του συνεδρίου.</w:t>
            </w:r>
          </w:p>
          <w:p w14:paraId="669821F8" w14:textId="4A49E79E" w:rsidR="005C2339" w:rsidRPr="002400B9" w:rsidRDefault="005C2339" w:rsidP="002400B9">
            <w:pPr>
              <w:pStyle w:val="a5"/>
              <w:numPr>
                <w:ilvl w:val="0"/>
                <w:numId w:val="3"/>
              </w:numPr>
              <w:tabs>
                <w:tab w:val="center" w:pos="5233"/>
              </w:tabs>
              <w:jc w:val="both"/>
              <w:rPr>
                <w:rFonts w:ascii="Century Gothic" w:hAnsi="Century Gothic"/>
                <w:b/>
                <w:bCs/>
                <w:color w:val="2F5496" w:themeColor="accent1" w:themeShade="BF"/>
              </w:rPr>
            </w:pPr>
            <w:r>
              <w:rPr>
                <w:rFonts w:ascii="Century Gothic" w:hAnsi="Century Gothic"/>
                <w:color w:val="2F5496" w:themeColor="accent1" w:themeShade="BF"/>
              </w:rPr>
              <w:t>Θα τηρηθεί αυστηρά σειρά προτεραιότητας σε επαγγελματίες υγείας, ωστόσο σε περίπτωση μη πλήρωσης των αναγραφόμενων θέσεων, υπάρχει δυνατότητα παρακολούθησης και από φοιτητές.</w:t>
            </w:r>
          </w:p>
        </w:tc>
      </w:tr>
    </w:tbl>
    <w:p w14:paraId="2E379C28" w14:textId="659288EE" w:rsidR="005C2339" w:rsidRPr="00ED54DC" w:rsidRDefault="00437BCD" w:rsidP="00ED54DC">
      <w:p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</w:rPr>
      </w:pPr>
      <w:r>
        <w:t xml:space="preserve">      </w:t>
      </w:r>
      <w:r w:rsidR="005C2339">
        <w:t xml:space="preserve">  </w:t>
      </w:r>
      <w:r w:rsidR="005C2339" w:rsidRPr="00ED54DC">
        <w:rPr>
          <w:rFonts w:ascii="Century Gothic" w:hAnsi="Century Gothic"/>
          <w:color w:val="2F5496" w:themeColor="accent1" w:themeShade="BF"/>
        </w:rPr>
        <w:t xml:space="preserve">Εφόσον έχετε βεβαιωθεί ότι συμπληρώσατε τα απαιτούμενα πεδία κάντε αποθήκευση του  </w:t>
      </w:r>
    </w:p>
    <w:p w14:paraId="6F3B5C3B" w14:textId="77777777" w:rsidR="00ED54DC" w:rsidRPr="00ED54DC" w:rsidRDefault="005C2339" w:rsidP="00ED54DC">
      <w:p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</w:rPr>
      </w:pPr>
      <w:r w:rsidRPr="00ED54DC">
        <w:rPr>
          <w:rFonts w:ascii="Century Gothic" w:hAnsi="Century Gothic"/>
          <w:color w:val="2F5496" w:themeColor="accent1" w:themeShade="BF"/>
        </w:rPr>
        <w:t xml:space="preserve">      αρχείου και στη συνέχεια επισυνάψτε το, σε μήνυμα ηλεκτρονικού ταχυδρομείου στη διεύθυνση</w:t>
      </w:r>
      <w:r w:rsidR="00ED54DC" w:rsidRPr="00ED54DC">
        <w:rPr>
          <w:rFonts w:ascii="Century Gothic" w:hAnsi="Century Gothic"/>
          <w:color w:val="2F5496" w:themeColor="accent1" w:themeShade="BF"/>
        </w:rPr>
        <w:t xml:space="preserve">   </w:t>
      </w:r>
    </w:p>
    <w:p w14:paraId="27B8FCCE" w14:textId="185F5940" w:rsidR="00437BCD" w:rsidRPr="00886810" w:rsidRDefault="00ED54DC" w:rsidP="00ED54DC">
      <w:p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  <w:u w:val="single"/>
        </w:rPr>
      </w:pPr>
      <w:r w:rsidRPr="00886810">
        <w:rPr>
          <w:rFonts w:ascii="Century Gothic" w:hAnsi="Century Gothic"/>
          <w:color w:val="2F5496" w:themeColor="accent1" w:themeShade="BF"/>
        </w:rPr>
        <w:t xml:space="preserve">      </w:t>
      </w:r>
      <w:proofErr w:type="spellStart"/>
      <w:r w:rsidRPr="00ED54DC">
        <w:rPr>
          <w:rFonts w:ascii="Century Gothic" w:hAnsi="Century Gothic"/>
          <w:color w:val="2F5496" w:themeColor="accent1" w:themeShade="BF"/>
          <w:u w:val="single"/>
          <w:lang w:val="en-US"/>
        </w:rPr>
        <w:t>nosekp</w:t>
      </w:r>
      <w:proofErr w:type="spellEnd"/>
      <w:r w:rsidRPr="00886810">
        <w:rPr>
          <w:rFonts w:ascii="Century Gothic" w:hAnsi="Century Gothic"/>
          <w:color w:val="2F5496" w:themeColor="accent1" w:themeShade="BF"/>
          <w:u w:val="single"/>
        </w:rPr>
        <w:t>@</w:t>
      </w:r>
      <w:proofErr w:type="spellStart"/>
      <w:r w:rsidRPr="00ED54DC">
        <w:rPr>
          <w:rFonts w:ascii="Century Gothic" w:hAnsi="Century Gothic"/>
          <w:color w:val="2F5496" w:themeColor="accent1" w:themeShade="BF"/>
          <w:u w:val="single"/>
          <w:lang w:val="en-US"/>
        </w:rPr>
        <w:t>ippokratio</w:t>
      </w:r>
      <w:proofErr w:type="spellEnd"/>
      <w:r w:rsidRPr="00886810">
        <w:rPr>
          <w:rFonts w:ascii="Century Gothic" w:hAnsi="Century Gothic"/>
          <w:color w:val="2F5496" w:themeColor="accent1" w:themeShade="BF"/>
          <w:u w:val="single"/>
        </w:rPr>
        <w:t>.</w:t>
      </w:r>
      <w:r w:rsidRPr="00ED54DC">
        <w:rPr>
          <w:rFonts w:ascii="Century Gothic" w:hAnsi="Century Gothic"/>
          <w:color w:val="2F5496" w:themeColor="accent1" w:themeShade="BF"/>
          <w:u w:val="single"/>
          <w:lang w:val="en-US"/>
        </w:rPr>
        <w:t>gr</w:t>
      </w:r>
      <w:r w:rsidRPr="00886810">
        <w:rPr>
          <w:rFonts w:ascii="Century Gothic" w:hAnsi="Century Gothic"/>
          <w:color w:val="2F5496" w:themeColor="accent1" w:themeShade="BF"/>
          <w:u w:val="single"/>
        </w:rPr>
        <w:t xml:space="preserve"> </w:t>
      </w:r>
      <w:r w:rsidR="005C2339" w:rsidRPr="00886810">
        <w:rPr>
          <w:rFonts w:ascii="Century Gothic" w:hAnsi="Century Gothic"/>
          <w:color w:val="2F5496" w:themeColor="accent1" w:themeShade="BF"/>
          <w:u w:val="single"/>
        </w:rPr>
        <w:t xml:space="preserve">  </w:t>
      </w:r>
    </w:p>
    <w:p w14:paraId="23E3635E" w14:textId="7CA81285" w:rsidR="00CA30DC" w:rsidRPr="00ED54DC" w:rsidRDefault="00D805FB" w:rsidP="003E6633">
      <w:pPr>
        <w:tabs>
          <w:tab w:val="center" w:pos="5233"/>
        </w:tabs>
        <w:rPr>
          <w:b/>
          <w:bCs/>
          <w:color w:val="2F5496" w:themeColor="accent1" w:themeShade="BF"/>
        </w:rPr>
      </w:pPr>
      <w:r w:rsidRPr="00ED54DC">
        <w:rPr>
          <w:color w:val="2F5496" w:themeColor="accent1" w:themeShade="BF"/>
        </w:rPr>
        <w:t xml:space="preserve">      </w:t>
      </w:r>
      <w:r w:rsidR="00ED54DC" w:rsidRPr="00ED54DC">
        <w:rPr>
          <w:color w:val="2F5496" w:themeColor="accent1" w:themeShade="BF"/>
        </w:rPr>
        <w:t xml:space="preserve"> </w:t>
      </w:r>
      <w:r w:rsidR="00ED54DC" w:rsidRPr="00ED54DC">
        <w:rPr>
          <w:rFonts w:ascii="Century Gothic" w:hAnsi="Century Gothic"/>
          <w:b/>
          <w:bCs/>
          <w:color w:val="2F5496" w:themeColor="accent1" w:themeShade="BF"/>
        </w:rPr>
        <w:t>Το δελτίο συμμετοχής θα πρέπει να έχει αποσταλεί έως 1 Δεκεμβρίου 2022</w:t>
      </w:r>
      <w:r w:rsidR="003E6633" w:rsidRPr="00ED54DC">
        <w:rPr>
          <w:b/>
          <w:bCs/>
          <w:color w:val="2F5496" w:themeColor="accent1" w:themeShade="BF"/>
        </w:rPr>
        <w:tab/>
      </w:r>
    </w:p>
    <w:p w14:paraId="22225421" w14:textId="77777777" w:rsidR="00E0654E" w:rsidRDefault="003E6633" w:rsidP="003E6633">
      <w:pPr>
        <w:tabs>
          <w:tab w:val="center" w:pos="5233"/>
        </w:tabs>
        <w:rPr>
          <w:rFonts w:ascii="Century Gothic" w:hAnsi="Century Gothic"/>
          <w:color w:val="2F5496" w:themeColor="accent1" w:themeShade="BF"/>
        </w:rPr>
      </w:pPr>
      <w:r w:rsidRPr="00ED54DC">
        <w:rPr>
          <w:color w:val="2F5496" w:themeColor="accent1" w:themeShade="BF"/>
        </w:rPr>
        <w:t xml:space="preserve">      </w:t>
      </w:r>
      <w:r w:rsidR="00ED54DC">
        <w:rPr>
          <w:color w:val="2F5496" w:themeColor="accent1" w:themeShade="BF"/>
        </w:rPr>
        <w:t xml:space="preserve"> </w:t>
      </w:r>
      <w:r w:rsidR="00ED54DC">
        <w:rPr>
          <w:rFonts w:ascii="Century Gothic" w:hAnsi="Century Gothic"/>
          <w:color w:val="2F5496" w:themeColor="accent1" w:themeShade="BF"/>
        </w:rPr>
        <w:t xml:space="preserve">Για οποιαδήποτε ερώτηση ή διευκρίνιση παρακαλούμε επικοινωνήστε μαζί μας στα τηλέφωνα </w:t>
      </w:r>
      <w:r w:rsidR="00E0654E">
        <w:rPr>
          <w:rFonts w:ascii="Century Gothic" w:hAnsi="Century Gothic"/>
          <w:color w:val="2F5496" w:themeColor="accent1" w:themeShade="BF"/>
        </w:rPr>
        <w:t xml:space="preserve"> </w:t>
      </w:r>
    </w:p>
    <w:p w14:paraId="0C1DAD13" w14:textId="77325517" w:rsidR="003E6633" w:rsidRDefault="00E0654E" w:rsidP="003E6633">
      <w:pPr>
        <w:tabs>
          <w:tab w:val="center" w:pos="5233"/>
        </w:tabs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</w:rPr>
        <w:t xml:space="preserve">      </w:t>
      </w:r>
      <w:r w:rsidR="00ED54DC">
        <w:rPr>
          <w:rFonts w:ascii="Century Gothic" w:hAnsi="Century Gothic"/>
          <w:color w:val="2F5496" w:themeColor="accent1" w:themeShade="BF"/>
        </w:rPr>
        <w:t xml:space="preserve">2313312295, </w:t>
      </w:r>
      <w:r>
        <w:rPr>
          <w:rFonts w:ascii="Century Gothic" w:hAnsi="Century Gothic"/>
          <w:color w:val="2F5496" w:themeColor="accent1" w:themeShade="BF"/>
        </w:rPr>
        <w:t>2313312025 ή ηλεκτρονικά στις κάτωθι διευθύνσεις:</w:t>
      </w:r>
    </w:p>
    <w:p w14:paraId="502B4094" w14:textId="77777777" w:rsidR="00E0654E" w:rsidRDefault="00E0654E" w:rsidP="00E0654E">
      <w:pPr>
        <w:pStyle w:val="a5"/>
        <w:numPr>
          <w:ilvl w:val="0"/>
          <w:numId w:val="5"/>
        </w:num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  <w:u w:val="single"/>
          <w:lang w:val="en-US"/>
        </w:rPr>
      </w:pPr>
      <w:r w:rsidRPr="00E0654E">
        <w:rPr>
          <w:rFonts w:ascii="Century Gothic" w:hAnsi="Century Gothic"/>
          <w:color w:val="2F5496" w:themeColor="accent1" w:themeShade="BF"/>
          <w:u w:val="single"/>
          <w:lang w:val="en-US"/>
        </w:rPr>
        <w:t xml:space="preserve">nosekp@ippokratio.gr </w:t>
      </w:r>
    </w:p>
    <w:p w14:paraId="5EB4008C" w14:textId="5E0117B5" w:rsidR="00E0654E" w:rsidRPr="00E0654E" w:rsidRDefault="00E0654E" w:rsidP="00E0654E">
      <w:pPr>
        <w:pStyle w:val="a5"/>
        <w:numPr>
          <w:ilvl w:val="0"/>
          <w:numId w:val="5"/>
        </w:numPr>
        <w:tabs>
          <w:tab w:val="center" w:pos="5233"/>
        </w:tabs>
        <w:spacing w:line="240" w:lineRule="auto"/>
        <w:rPr>
          <w:rFonts w:ascii="Century Gothic" w:hAnsi="Century Gothic"/>
          <w:color w:val="2F5496" w:themeColor="accent1" w:themeShade="BF"/>
          <w:u w:val="single"/>
          <w:lang w:val="en-US"/>
        </w:rPr>
      </w:pPr>
      <w:r>
        <w:rPr>
          <w:rFonts w:ascii="Century Gothic" w:hAnsi="Century Gothic"/>
          <w:color w:val="2F5496" w:themeColor="accent1" w:themeShade="BF"/>
          <w:u w:val="single"/>
          <w:lang w:val="en-US"/>
        </w:rPr>
        <w:t>nosyp@ippokratio.gr</w:t>
      </w:r>
      <w:r w:rsidRPr="00E0654E">
        <w:rPr>
          <w:rFonts w:ascii="Century Gothic" w:hAnsi="Century Gothic"/>
          <w:color w:val="2F5496" w:themeColor="accent1" w:themeShade="BF"/>
          <w:u w:val="single"/>
          <w:lang w:val="en-US"/>
        </w:rPr>
        <w:t xml:space="preserve">  </w:t>
      </w:r>
    </w:p>
    <w:p w14:paraId="4DC14624" w14:textId="77777777" w:rsidR="002C2B07" w:rsidRDefault="002C2B07" w:rsidP="00E0654E">
      <w:pPr>
        <w:pStyle w:val="a5"/>
        <w:tabs>
          <w:tab w:val="center" w:pos="5233"/>
        </w:tabs>
        <w:rPr>
          <w:rFonts w:ascii="Century Gothic" w:hAnsi="Century Gothic"/>
          <w:color w:val="2F5496" w:themeColor="accent1" w:themeShade="BF"/>
          <w:lang w:val="en-US"/>
        </w:rPr>
      </w:pPr>
      <w:r>
        <w:rPr>
          <w:rFonts w:ascii="Century Gothic" w:hAnsi="Century Gothic"/>
          <w:color w:val="2F5496" w:themeColor="accent1" w:themeShade="BF"/>
          <w:lang w:val="en-US"/>
        </w:rPr>
        <w:t xml:space="preserve">                                                                                                                                  </w:t>
      </w:r>
    </w:p>
    <w:p w14:paraId="60F74CD0" w14:textId="723856FD" w:rsidR="00E0654E" w:rsidRPr="00E0654E" w:rsidRDefault="002C2B07" w:rsidP="00E0654E">
      <w:pPr>
        <w:pStyle w:val="a5"/>
        <w:tabs>
          <w:tab w:val="center" w:pos="5233"/>
        </w:tabs>
        <w:rPr>
          <w:rFonts w:ascii="Century Gothic" w:hAnsi="Century Gothic"/>
          <w:color w:val="2F5496" w:themeColor="accent1" w:themeShade="BF"/>
        </w:rPr>
      </w:pPr>
      <w:r>
        <w:rPr>
          <w:rFonts w:ascii="Century Gothic" w:hAnsi="Century Gothic"/>
          <w:color w:val="2F5496" w:themeColor="accent1" w:themeShade="BF"/>
          <w:lang w:val="en-US"/>
        </w:rPr>
        <w:t xml:space="preserve">                                                                                                                                  </w:t>
      </w:r>
    </w:p>
    <w:sectPr w:rsidR="00E0654E" w:rsidRPr="00E0654E" w:rsidSect="0050443A">
      <w:pgSz w:w="11906" w:h="16838"/>
      <w:pgMar w:top="720" w:right="707" w:bottom="720" w:left="720" w:header="0" w:footer="708" w:gutter="0"/>
      <w:pgBorders w:offsetFrom="page">
        <w:top w:val="single" w:sz="12" w:space="15" w:color="auto"/>
        <w:left w:val="single" w:sz="12" w:space="15" w:color="auto"/>
        <w:bottom w:val="single" w:sz="12" w:space="15" w:color="auto"/>
        <w:right w:val="single" w:sz="12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7055" w14:textId="77777777" w:rsidR="00432453" w:rsidRDefault="00432453" w:rsidP="00420A66">
      <w:pPr>
        <w:spacing w:after="0" w:line="240" w:lineRule="auto"/>
      </w:pPr>
      <w:r>
        <w:separator/>
      </w:r>
    </w:p>
  </w:endnote>
  <w:endnote w:type="continuationSeparator" w:id="0">
    <w:p w14:paraId="1008979F" w14:textId="77777777" w:rsidR="00432453" w:rsidRDefault="00432453" w:rsidP="0042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55D6" w14:textId="77777777" w:rsidR="00432453" w:rsidRDefault="00432453" w:rsidP="00420A66">
      <w:pPr>
        <w:spacing w:after="0" w:line="240" w:lineRule="auto"/>
      </w:pPr>
      <w:r>
        <w:separator/>
      </w:r>
    </w:p>
  </w:footnote>
  <w:footnote w:type="continuationSeparator" w:id="0">
    <w:p w14:paraId="302DE493" w14:textId="77777777" w:rsidR="00432453" w:rsidRDefault="00432453" w:rsidP="00420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133"/>
    <w:multiLevelType w:val="hybridMultilevel"/>
    <w:tmpl w:val="5B182772"/>
    <w:lvl w:ilvl="0" w:tplc="F9B6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703D"/>
    <w:multiLevelType w:val="hybridMultilevel"/>
    <w:tmpl w:val="633201E0"/>
    <w:lvl w:ilvl="0" w:tplc="8E7A48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A8C"/>
    <w:multiLevelType w:val="hybridMultilevel"/>
    <w:tmpl w:val="9670F526"/>
    <w:lvl w:ilvl="0" w:tplc="8E7A48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387B"/>
    <w:multiLevelType w:val="hybridMultilevel"/>
    <w:tmpl w:val="EDE0338A"/>
    <w:lvl w:ilvl="0" w:tplc="8E7A48D2">
      <w:start w:val="1"/>
      <w:numFmt w:val="bullet"/>
      <w:lvlText w:val=""/>
      <w:lvlJc w:val="left"/>
      <w:pPr>
        <w:ind w:left="614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 w15:restartNumberingAfterBreak="0">
    <w:nsid w:val="683C153E"/>
    <w:multiLevelType w:val="hybridMultilevel"/>
    <w:tmpl w:val="35149812"/>
    <w:lvl w:ilvl="0" w:tplc="8E7A48D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b w:val="0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3822393">
    <w:abstractNumId w:val="3"/>
  </w:num>
  <w:num w:numId="2" w16cid:durableId="45186382">
    <w:abstractNumId w:val="0"/>
  </w:num>
  <w:num w:numId="3" w16cid:durableId="514802776">
    <w:abstractNumId w:val="1"/>
  </w:num>
  <w:num w:numId="4" w16cid:durableId="636298202">
    <w:abstractNumId w:val="2"/>
  </w:num>
  <w:num w:numId="5" w16cid:durableId="1631979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D3"/>
    <w:rsid w:val="002400B9"/>
    <w:rsid w:val="002C2B07"/>
    <w:rsid w:val="003E6633"/>
    <w:rsid w:val="00420A66"/>
    <w:rsid w:val="00432453"/>
    <w:rsid w:val="00434F62"/>
    <w:rsid w:val="00437BCD"/>
    <w:rsid w:val="0049550C"/>
    <w:rsid w:val="004F4AFB"/>
    <w:rsid w:val="0050443A"/>
    <w:rsid w:val="005C1267"/>
    <w:rsid w:val="005C2339"/>
    <w:rsid w:val="005E00D9"/>
    <w:rsid w:val="00602F87"/>
    <w:rsid w:val="00605A84"/>
    <w:rsid w:val="007731D3"/>
    <w:rsid w:val="007E4E47"/>
    <w:rsid w:val="008708A9"/>
    <w:rsid w:val="00886810"/>
    <w:rsid w:val="00A3053A"/>
    <w:rsid w:val="00B14FB6"/>
    <w:rsid w:val="00CA30DC"/>
    <w:rsid w:val="00D805FB"/>
    <w:rsid w:val="00E0654E"/>
    <w:rsid w:val="00EA6FE1"/>
    <w:rsid w:val="00EB5B98"/>
    <w:rsid w:val="00ED54DC"/>
    <w:rsid w:val="00F0458C"/>
    <w:rsid w:val="00F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920F"/>
  <w15:chartTrackingRefBased/>
  <w15:docId w15:val="{8D52BD89-DCC4-4C63-B39E-9C70ED36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05A84"/>
    <w:rPr>
      <w:color w:val="808080"/>
    </w:rPr>
  </w:style>
  <w:style w:type="paragraph" w:styleId="a5">
    <w:name w:val="List Paragraph"/>
    <w:basedOn w:val="a"/>
    <w:uiPriority w:val="34"/>
    <w:qFormat/>
    <w:rsid w:val="00F420C7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420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420A66"/>
  </w:style>
  <w:style w:type="paragraph" w:styleId="a7">
    <w:name w:val="footer"/>
    <w:basedOn w:val="a"/>
    <w:link w:val="Char0"/>
    <w:uiPriority w:val="99"/>
    <w:unhideWhenUsed/>
    <w:rsid w:val="00420A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42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F3E181-58D4-4226-9EDA-AFFDABE420B8}"/>
      </w:docPartPr>
      <w:docPartBody>
        <w:p w:rsidR="00C0258F" w:rsidRDefault="00A978F9">
          <w:r w:rsidRPr="009D7E4D">
            <w:rPr>
              <w:rStyle w:val="a3"/>
            </w:rPr>
            <w:t>Επιλέξτε ένα στοιχείο.</w:t>
          </w:r>
        </w:p>
      </w:docPartBody>
    </w:docPart>
    <w:docPart>
      <w:docPartPr>
        <w:name w:val="A4481C85C5144EDF887C0E030DB25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324B88-EEB7-405B-AACB-F260551304C0}"/>
      </w:docPartPr>
      <w:docPartBody>
        <w:p w:rsidR="00C0258F" w:rsidRDefault="00A978F9" w:rsidP="00A978F9">
          <w:pPr>
            <w:pStyle w:val="A4481C85C5144EDF887C0E030DB25F4E"/>
          </w:pPr>
          <w:r w:rsidRPr="009D7E4D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F9"/>
    <w:rsid w:val="00A5026B"/>
    <w:rsid w:val="00A978F9"/>
    <w:rsid w:val="00AE1C21"/>
    <w:rsid w:val="00BA6B77"/>
    <w:rsid w:val="00C0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8F9"/>
    <w:rPr>
      <w:color w:val="808080"/>
    </w:rPr>
  </w:style>
  <w:style w:type="paragraph" w:customStyle="1" w:styleId="A4481C85C5144EDF887C0E030DB25F4E">
    <w:name w:val="A4481C85C5144EDF887C0E030DB25F4E"/>
    <w:rsid w:val="00A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F82D-B0AB-4CE4-B90D-8405A075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ΠΑΠΠΑ ΕΛΕΝΗ</dc:creator>
  <cp:keywords/>
  <dc:description/>
  <cp:lastModifiedBy>ΕΛΕΝΗ ΠΑΠΠΑ</cp:lastModifiedBy>
  <cp:revision>6</cp:revision>
  <dcterms:created xsi:type="dcterms:W3CDTF">2022-07-29T06:53:00Z</dcterms:created>
  <dcterms:modified xsi:type="dcterms:W3CDTF">2022-10-05T10:08:00Z</dcterms:modified>
</cp:coreProperties>
</file>