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613" w:rsidRPr="009E131F" w:rsidRDefault="00FC4613" w:rsidP="00FC4613">
      <w:pPr>
        <w:spacing w:after="120"/>
        <w:jc w:val="center"/>
        <w:rPr>
          <w:rFonts w:cs="Calibri"/>
          <w:b/>
          <w:bCs/>
          <w:sz w:val="26"/>
          <w:szCs w:val="26"/>
        </w:rPr>
      </w:pPr>
      <w:r>
        <w:rPr>
          <w:rFonts w:cs="Calibri"/>
          <w:b/>
          <w:bCs/>
          <w:sz w:val="26"/>
          <w:szCs w:val="26"/>
        </w:rPr>
        <w:t>ΟΙΚΟΝΟΜΙΚΗ ΠΡΟΣΦΟΡΑ</w:t>
      </w:r>
    </w:p>
    <w:p w:rsidR="00FC4613" w:rsidRDefault="00FC4613" w:rsidP="00FC4613"/>
    <w:p w:rsidR="00FC4613" w:rsidRDefault="00FC4613" w:rsidP="00FC4613">
      <w:r>
        <w:t>Στοιχεία προσφέροντος</w:t>
      </w:r>
    </w:p>
    <w:p w:rsidR="00FC4613" w:rsidRDefault="00FC4613" w:rsidP="00FC4613"/>
    <w:p w:rsidR="00FC4613" w:rsidRDefault="00FC4613" w:rsidP="00FC4613"/>
    <w:p w:rsidR="00FC4613" w:rsidRDefault="00FC4613" w:rsidP="00FC4613"/>
    <w:p w:rsidR="00FC4613" w:rsidRDefault="00FC4613" w:rsidP="00FC4613">
      <w:pPr>
        <w:jc w:val="both"/>
      </w:pPr>
      <w:r>
        <w:t xml:space="preserve">Υποβολή Οικονομικής Προσφοράς για τον με αριθμό διακήρυξης ………….. συνοπτικό διαγωνισμό για την ανάθεση παροχής συμβουλευτικών υπηρεσιών </w:t>
      </w:r>
      <w:r w:rsidRPr="006B1CA4">
        <w:t>για την εφαρμογή του Γενικού Κανονισμού για την Προστασία των Προσωπικών Δεδομένων (</w:t>
      </w:r>
      <w:proofErr w:type="spellStart"/>
      <w:r w:rsidRPr="006B1CA4">
        <w:t>General</w:t>
      </w:r>
      <w:proofErr w:type="spellEnd"/>
      <w:r w:rsidRPr="006B1CA4">
        <w:t xml:space="preserve"> </w:t>
      </w:r>
      <w:proofErr w:type="spellStart"/>
      <w:r w:rsidRPr="006B1CA4">
        <w:t>Data</w:t>
      </w:r>
      <w:proofErr w:type="spellEnd"/>
      <w:r w:rsidRPr="006B1CA4">
        <w:t xml:space="preserve"> </w:t>
      </w:r>
      <w:proofErr w:type="spellStart"/>
      <w:r w:rsidRPr="006B1CA4">
        <w:t>Protection</w:t>
      </w:r>
      <w:proofErr w:type="spellEnd"/>
      <w:r w:rsidRPr="006B1CA4">
        <w:t xml:space="preserve"> </w:t>
      </w:r>
      <w:proofErr w:type="spellStart"/>
      <w:r w:rsidRPr="006B1CA4">
        <w:t>Regulation</w:t>
      </w:r>
      <w:proofErr w:type="spellEnd"/>
      <w:r w:rsidRPr="006B1CA4">
        <w:t>) για δώδεκα (12) μήνες με επιπλέον παροχή υπηρεσιών υπευθύνου προστασίας δεδομένων  (DPO)  για έξι (6) μήνες μετά την ολοκλήρωση της διαδικασίας (σύνολο 18 μηνών) για το Γ.Ν.Θ «ΙΠΠΟΚΡΑΤΕΙΟ» και το διασυνδεόμενο Νοσοκομείο Αφροδισίων και Δερματικών Νόσων Θεσσαλονίκης.</w:t>
      </w:r>
    </w:p>
    <w:p w:rsidR="00FC4613" w:rsidRDefault="00FC4613" w:rsidP="00FC4613"/>
    <w:p w:rsidR="00FC4613" w:rsidRDefault="00FC4613" w:rsidP="00FC4613"/>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2551"/>
        <w:gridCol w:w="2268"/>
      </w:tblGrid>
      <w:tr w:rsidR="00FC4613" w:rsidRPr="005257F6" w:rsidTr="00FA2D41">
        <w:tc>
          <w:tcPr>
            <w:tcW w:w="8188" w:type="dxa"/>
            <w:gridSpan w:val="3"/>
          </w:tcPr>
          <w:p w:rsidR="00FC4613" w:rsidRPr="005257F6" w:rsidRDefault="00FC4613" w:rsidP="00FA2D41">
            <w:pPr>
              <w:spacing w:after="200" w:line="276" w:lineRule="auto"/>
              <w:jc w:val="center"/>
              <w:rPr>
                <w:b/>
              </w:rPr>
            </w:pPr>
            <w:r w:rsidRPr="005257F6">
              <w:rPr>
                <w:b/>
              </w:rPr>
              <w:t>ΠΙΝΑΚΑΣ ΟΙΚΟΝΟΜΙΚΗΣ ΠΡΟΣΦΟΡΑΣ</w:t>
            </w:r>
          </w:p>
        </w:tc>
      </w:tr>
      <w:tr w:rsidR="00FC4613" w:rsidTr="00FA2D41">
        <w:tc>
          <w:tcPr>
            <w:tcW w:w="3369" w:type="dxa"/>
            <w:vAlign w:val="center"/>
          </w:tcPr>
          <w:p w:rsidR="00FC4613" w:rsidRDefault="00FC4613" w:rsidP="00FA2D41">
            <w:pPr>
              <w:spacing w:after="200" w:line="276" w:lineRule="auto"/>
              <w:jc w:val="center"/>
            </w:pPr>
          </w:p>
        </w:tc>
        <w:tc>
          <w:tcPr>
            <w:tcW w:w="2551" w:type="dxa"/>
            <w:vAlign w:val="center"/>
          </w:tcPr>
          <w:p w:rsidR="00FC4613" w:rsidRDefault="00FC4613" w:rsidP="00FA2D41">
            <w:pPr>
              <w:spacing w:after="200" w:line="276" w:lineRule="auto"/>
              <w:jc w:val="center"/>
            </w:pPr>
            <w:r>
              <w:t>ΑΡΙΘΜΗΤΙΚΩΣ</w:t>
            </w:r>
          </w:p>
        </w:tc>
        <w:tc>
          <w:tcPr>
            <w:tcW w:w="2268" w:type="dxa"/>
            <w:vAlign w:val="center"/>
          </w:tcPr>
          <w:p w:rsidR="00FC4613" w:rsidRDefault="00FC4613" w:rsidP="00FA2D41">
            <w:pPr>
              <w:spacing w:after="200" w:line="276" w:lineRule="auto"/>
              <w:jc w:val="center"/>
            </w:pPr>
            <w:r>
              <w:t>ΟΛΟΓΡΑΦΩΣ</w:t>
            </w:r>
          </w:p>
        </w:tc>
      </w:tr>
      <w:tr w:rsidR="00FC4613" w:rsidTr="00FA2D41">
        <w:tc>
          <w:tcPr>
            <w:tcW w:w="3369" w:type="dxa"/>
            <w:vAlign w:val="center"/>
          </w:tcPr>
          <w:p w:rsidR="00FC4613" w:rsidRDefault="00FC4613" w:rsidP="00FA2D41">
            <w:pPr>
              <w:spacing w:after="200" w:line="276" w:lineRule="auto"/>
              <w:jc w:val="center"/>
            </w:pPr>
            <w:r>
              <w:t>ΠΡΟΣΦΕΡΟΜΕΝΗ ΤΙΜΗ ΓΙΑ 6 ΜΗΝΕΣ ΧΩΡΙΣ ΦΠΑ</w:t>
            </w:r>
          </w:p>
        </w:tc>
        <w:tc>
          <w:tcPr>
            <w:tcW w:w="2551" w:type="dxa"/>
            <w:vAlign w:val="center"/>
          </w:tcPr>
          <w:p w:rsidR="00FC4613" w:rsidRDefault="00FC4613" w:rsidP="00FA2D41">
            <w:pPr>
              <w:spacing w:after="200" w:line="276" w:lineRule="auto"/>
              <w:jc w:val="center"/>
            </w:pPr>
          </w:p>
        </w:tc>
        <w:tc>
          <w:tcPr>
            <w:tcW w:w="2268" w:type="dxa"/>
            <w:vAlign w:val="center"/>
          </w:tcPr>
          <w:p w:rsidR="00FC4613" w:rsidRDefault="00FC4613" w:rsidP="00FA2D41">
            <w:pPr>
              <w:spacing w:after="200" w:line="276" w:lineRule="auto"/>
              <w:jc w:val="center"/>
            </w:pPr>
          </w:p>
        </w:tc>
      </w:tr>
      <w:tr w:rsidR="00FC4613" w:rsidTr="00FA2D41">
        <w:tc>
          <w:tcPr>
            <w:tcW w:w="3369" w:type="dxa"/>
            <w:vAlign w:val="center"/>
          </w:tcPr>
          <w:p w:rsidR="00FC4613" w:rsidRDefault="00FC4613" w:rsidP="00FA2D41">
            <w:pPr>
              <w:spacing w:after="200" w:line="276" w:lineRule="auto"/>
              <w:jc w:val="center"/>
            </w:pPr>
            <w:r>
              <w:t>ΠΡΟΣΦΕΡΟΜΕΝΗ ΤΙΜΗ ΓΙΑ 18 ΜΗΝΕΣ ΧΩΡΙΣ ΦΠΑ</w:t>
            </w:r>
          </w:p>
        </w:tc>
        <w:tc>
          <w:tcPr>
            <w:tcW w:w="2551" w:type="dxa"/>
            <w:vAlign w:val="center"/>
          </w:tcPr>
          <w:p w:rsidR="00FC4613" w:rsidRDefault="00FC4613" w:rsidP="00FA2D41">
            <w:pPr>
              <w:spacing w:after="200" w:line="276" w:lineRule="auto"/>
              <w:jc w:val="center"/>
            </w:pPr>
          </w:p>
        </w:tc>
        <w:tc>
          <w:tcPr>
            <w:tcW w:w="2268" w:type="dxa"/>
            <w:vAlign w:val="center"/>
          </w:tcPr>
          <w:p w:rsidR="00FC4613" w:rsidRDefault="00FC4613" w:rsidP="00FA2D41">
            <w:pPr>
              <w:spacing w:after="200" w:line="276" w:lineRule="auto"/>
              <w:jc w:val="center"/>
            </w:pPr>
          </w:p>
        </w:tc>
      </w:tr>
      <w:tr w:rsidR="00FC4613" w:rsidTr="00FA2D41">
        <w:tc>
          <w:tcPr>
            <w:tcW w:w="3369" w:type="dxa"/>
            <w:vAlign w:val="center"/>
          </w:tcPr>
          <w:p w:rsidR="00FC4613" w:rsidRDefault="00FC4613" w:rsidP="00FA2D41">
            <w:pPr>
              <w:spacing w:after="200" w:line="276" w:lineRule="auto"/>
              <w:jc w:val="center"/>
            </w:pPr>
            <w:r>
              <w:t>ΠΟΣΟΣΤΟ ΦΠΑ ΠΟΥ ΑΝΑΛΟΓΕΙ ΣΤΗΝ ΠΡΟΣΦΕΡΟΜΕΝΗ ΤΙΜΗ ΓΙΑ 18 ΜΗΝΕΣ</w:t>
            </w:r>
          </w:p>
        </w:tc>
        <w:tc>
          <w:tcPr>
            <w:tcW w:w="2551" w:type="dxa"/>
            <w:vAlign w:val="center"/>
          </w:tcPr>
          <w:p w:rsidR="00FC4613" w:rsidRDefault="00FC4613" w:rsidP="00FA2D41">
            <w:pPr>
              <w:spacing w:after="200" w:line="276" w:lineRule="auto"/>
              <w:jc w:val="center"/>
            </w:pPr>
          </w:p>
        </w:tc>
        <w:tc>
          <w:tcPr>
            <w:tcW w:w="2268" w:type="dxa"/>
            <w:vAlign w:val="center"/>
          </w:tcPr>
          <w:p w:rsidR="00FC4613" w:rsidRDefault="00FC4613" w:rsidP="00FA2D41">
            <w:pPr>
              <w:spacing w:after="200" w:line="276" w:lineRule="auto"/>
              <w:jc w:val="center"/>
            </w:pPr>
          </w:p>
        </w:tc>
      </w:tr>
      <w:tr w:rsidR="00FC4613" w:rsidTr="00FA2D41">
        <w:tc>
          <w:tcPr>
            <w:tcW w:w="3369" w:type="dxa"/>
            <w:vAlign w:val="center"/>
          </w:tcPr>
          <w:p w:rsidR="00FC4613" w:rsidRDefault="00FC4613" w:rsidP="00FA2D41">
            <w:pPr>
              <w:spacing w:after="200" w:line="276" w:lineRule="auto"/>
              <w:jc w:val="center"/>
            </w:pPr>
            <w:r>
              <w:t>ΣΥΝΟΛΙΚΗ ΠΡΟΣΦΕΡΟΜΕΝΗ ΤΙΜΗ ΓΙΑ 18 ΜΗΝΕΣ ΜΕ ΦΠΑ</w:t>
            </w:r>
          </w:p>
        </w:tc>
        <w:tc>
          <w:tcPr>
            <w:tcW w:w="2551" w:type="dxa"/>
            <w:vAlign w:val="center"/>
          </w:tcPr>
          <w:p w:rsidR="00FC4613" w:rsidRDefault="00FC4613" w:rsidP="00FA2D41">
            <w:pPr>
              <w:spacing w:after="200" w:line="276" w:lineRule="auto"/>
              <w:jc w:val="center"/>
            </w:pPr>
          </w:p>
        </w:tc>
        <w:tc>
          <w:tcPr>
            <w:tcW w:w="2268" w:type="dxa"/>
            <w:vAlign w:val="center"/>
          </w:tcPr>
          <w:p w:rsidR="00FC4613" w:rsidRDefault="00FC4613" w:rsidP="00FA2D41">
            <w:pPr>
              <w:spacing w:after="200" w:line="276" w:lineRule="auto"/>
              <w:jc w:val="center"/>
            </w:pPr>
          </w:p>
        </w:tc>
      </w:tr>
    </w:tbl>
    <w:p w:rsidR="00FC4613" w:rsidRDefault="00FC4613" w:rsidP="00FC4613"/>
    <w:p w:rsidR="00FC4613" w:rsidRDefault="00FC4613" w:rsidP="00FC4613"/>
    <w:p w:rsidR="00FC4613" w:rsidRDefault="00FC4613" w:rsidP="00FC4613"/>
    <w:p w:rsidR="00FC4613" w:rsidRDefault="00FC4613" w:rsidP="00FC4613"/>
    <w:p w:rsidR="00FC4613" w:rsidRDefault="00FC4613" w:rsidP="00FC4613">
      <w:r>
        <w:t>Ημερομηνία</w:t>
      </w:r>
    </w:p>
    <w:p w:rsidR="00FC4613" w:rsidRDefault="00FC4613" w:rsidP="00FC4613"/>
    <w:p w:rsidR="00FC4613" w:rsidRDefault="00FC4613" w:rsidP="00FC4613"/>
    <w:p w:rsidR="00FC4613" w:rsidRDefault="00FC4613" w:rsidP="00FC4613">
      <w:r>
        <w:t>Υπογραφή/Σφραγίδα</w:t>
      </w:r>
    </w:p>
    <w:p w:rsidR="009C44C7" w:rsidRDefault="00FC4613"/>
    <w:sectPr w:rsidR="009C44C7" w:rsidSect="00AA5B9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FC4613"/>
    <w:rsid w:val="00AA5B9A"/>
    <w:rsid w:val="00B359DB"/>
    <w:rsid w:val="00B4696A"/>
    <w:rsid w:val="00FC46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613"/>
    <w:pPr>
      <w:autoSpaceDE w:val="0"/>
      <w:autoSpaceDN w:val="0"/>
      <w:adjustRightInd w:val="0"/>
      <w:spacing w:after="0" w:line="240" w:lineRule="auto"/>
    </w:pPr>
    <w:rPr>
      <w:rFonts w:ascii="Calibri" w:eastAsia="Times New Roman" w:hAnsi="Calibri"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729</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2018-11-08T07:11:00Z</dcterms:created>
  <dcterms:modified xsi:type="dcterms:W3CDTF">2018-11-08T07:12:00Z</dcterms:modified>
</cp:coreProperties>
</file>