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8C6" w:rsidRDefault="003318C6">
      <w:pPr>
        <w:pStyle w:val="Heading4"/>
        <w:ind w:left="540" w:hanging="720"/>
        <w:rPr>
          <w:rFonts w:cs="Arial"/>
          <w:bCs w:val="0"/>
          <w:szCs w:val="24"/>
        </w:rPr>
      </w:pPr>
    </w:p>
    <w:p w:rsidR="003318C6" w:rsidRPr="00E97D32" w:rsidRDefault="003318C6" w:rsidP="00E97D32">
      <w:pPr>
        <w:pStyle w:val="Heading4"/>
        <w:ind w:left="540" w:hanging="720"/>
        <w:jc w:val="center"/>
        <w:rPr>
          <w:rFonts w:cs="Arial"/>
          <w:bCs w:val="0"/>
          <w:szCs w:val="24"/>
          <w:u w:val="none"/>
        </w:rPr>
      </w:pPr>
      <w:r>
        <w:rPr>
          <w:rFonts w:cs="Arial"/>
          <w:bCs w:val="0"/>
          <w:szCs w:val="24"/>
          <w:u w:val="none"/>
        </w:rPr>
        <w:t>ΦΥΛΛΟ ΣΥΜΜΟΡΦΩΣΗΣ</w:t>
      </w:r>
    </w:p>
    <w:p w:rsidR="003318C6" w:rsidRDefault="003318C6">
      <w:pPr>
        <w:pStyle w:val="Heading4"/>
        <w:ind w:left="540" w:hanging="720"/>
        <w:rPr>
          <w:rFonts w:cs="Arial"/>
          <w:bCs w:val="0"/>
          <w:szCs w:val="24"/>
        </w:rPr>
      </w:pPr>
    </w:p>
    <w:p w:rsidR="003318C6" w:rsidRDefault="003318C6">
      <w:pPr>
        <w:pStyle w:val="Heading4"/>
        <w:ind w:left="540" w:hanging="720"/>
        <w:rPr>
          <w:rFonts w:cs="Arial"/>
          <w:bCs w:val="0"/>
          <w:szCs w:val="24"/>
        </w:rPr>
      </w:pPr>
      <w:r>
        <w:rPr>
          <w:rFonts w:cs="Arial"/>
          <w:bCs w:val="0"/>
          <w:szCs w:val="24"/>
        </w:rPr>
        <w:t>ΚΟΛΟΝΟΣΚΟΠΙΟ FULL HIGH DEFINITION ΜΕ ΑΙΣΘΗΤΗΡ</w:t>
      </w:r>
      <w:r>
        <w:rPr>
          <w:rFonts w:cs="Arial"/>
          <w:bCs w:val="0"/>
          <w:szCs w:val="24"/>
          <w:lang w:val="en-US"/>
        </w:rPr>
        <w:t>IO</w:t>
      </w:r>
      <w:r>
        <w:rPr>
          <w:rFonts w:cs="Arial"/>
          <w:bCs w:val="0"/>
          <w:szCs w:val="24"/>
        </w:rPr>
        <w:t xml:space="preserve"> ΕΙΚΟΝΑΣ </w:t>
      </w:r>
      <w:r>
        <w:rPr>
          <w:rFonts w:cs="Arial"/>
          <w:bCs w:val="0"/>
          <w:szCs w:val="24"/>
          <w:lang w:val="en-US"/>
        </w:rPr>
        <w:t>CMOS</w:t>
      </w:r>
      <w:r>
        <w:rPr>
          <w:rFonts w:cs="Arial"/>
          <w:bCs w:val="0"/>
          <w:szCs w:val="24"/>
        </w:rPr>
        <w:t xml:space="preserve"> SENSOR </w:t>
      </w:r>
      <w:r>
        <w:rPr>
          <w:rFonts w:cs="Arial"/>
          <w:bCs w:val="0"/>
          <w:caps/>
          <w:szCs w:val="24"/>
        </w:rPr>
        <w:t>και</w:t>
      </w:r>
      <w:r>
        <w:rPr>
          <w:rFonts w:cs="Arial"/>
          <w:bCs w:val="0"/>
          <w:szCs w:val="24"/>
        </w:rPr>
        <w:t xml:space="preserve"> ΣΥΣΤΗΜΑ ΜΕΤΑΒΛΗΤΗΣ ΣΚΛΗΡΟΤΗΤΑΣ</w:t>
      </w:r>
    </w:p>
    <w:p w:rsidR="003318C6" w:rsidRDefault="003318C6">
      <w:pPr>
        <w:ind w:left="567" w:hanging="567"/>
        <w:jc w:val="center"/>
        <w:rPr>
          <w:rFonts w:ascii="Verdana" w:hAnsi="Verdana"/>
          <w:b/>
          <w:u w:val="single"/>
        </w:rPr>
      </w:pPr>
    </w:p>
    <w:tbl>
      <w:tblPr>
        <w:tblW w:w="88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0"/>
        <w:gridCol w:w="1056"/>
        <w:gridCol w:w="24"/>
        <w:gridCol w:w="1440"/>
        <w:gridCol w:w="55"/>
        <w:gridCol w:w="1745"/>
      </w:tblGrid>
      <w:tr w:rsidR="003318C6" w:rsidRPr="00E97D32" w:rsidTr="00E97D32">
        <w:trPr>
          <w:tblHeader/>
        </w:trPr>
        <w:tc>
          <w:tcPr>
            <w:tcW w:w="4500" w:type="dxa"/>
            <w:vAlign w:val="center"/>
          </w:tcPr>
          <w:p w:rsidR="003318C6" w:rsidRPr="00E97D32" w:rsidRDefault="003318C6" w:rsidP="00E97D32">
            <w:pPr>
              <w:jc w:val="center"/>
              <w:rPr>
                <w:rFonts w:ascii="Calibri" w:hAnsi="Calibri" w:cs="Calibri"/>
                <w:b/>
                <w:sz w:val="18"/>
                <w:szCs w:val="18"/>
              </w:rPr>
            </w:pPr>
            <w:r w:rsidRPr="00E97D32">
              <w:rPr>
                <w:rFonts w:ascii="Calibri" w:hAnsi="Calibri" w:cs="Calibri"/>
                <w:b/>
                <w:sz w:val="18"/>
                <w:szCs w:val="18"/>
              </w:rPr>
              <w:t>ΠΡΟΔΙΑΓΡΑΦΗ</w:t>
            </w:r>
          </w:p>
        </w:tc>
        <w:tc>
          <w:tcPr>
            <w:tcW w:w="1056" w:type="dxa"/>
            <w:vAlign w:val="center"/>
          </w:tcPr>
          <w:p w:rsidR="003318C6" w:rsidRPr="00E97D32" w:rsidRDefault="003318C6" w:rsidP="00E97D32">
            <w:pPr>
              <w:pStyle w:val="ListParagraph"/>
              <w:spacing w:before="120" w:after="120" w:line="240" w:lineRule="atLeast"/>
              <w:ind w:left="-3" w:right="-108" w:hanging="105"/>
              <w:jc w:val="center"/>
              <w:rPr>
                <w:rFonts w:cs="Calibri"/>
                <w:b/>
                <w:bCs/>
                <w:color w:val="000000"/>
                <w:sz w:val="18"/>
                <w:szCs w:val="18"/>
              </w:rPr>
            </w:pPr>
            <w:r w:rsidRPr="00E97D32">
              <w:rPr>
                <w:rFonts w:cs="Calibri"/>
                <w:b/>
                <w:bCs/>
                <w:color w:val="000000"/>
                <w:sz w:val="18"/>
                <w:szCs w:val="18"/>
              </w:rPr>
              <w:t>ΑΠΑΙΤΗΣΗ</w:t>
            </w:r>
          </w:p>
        </w:tc>
        <w:tc>
          <w:tcPr>
            <w:tcW w:w="1519" w:type="dxa"/>
            <w:gridSpan w:val="3"/>
            <w:vAlign w:val="center"/>
          </w:tcPr>
          <w:p w:rsidR="003318C6" w:rsidRPr="00E97D32" w:rsidRDefault="003318C6" w:rsidP="00E97D32">
            <w:pPr>
              <w:pStyle w:val="ListParagraph"/>
              <w:spacing w:before="120" w:after="120" w:line="240" w:lineRule="atLeast"/>
              <w:ind w:left="-108" w:right="-108"/>
              <w:jc w:val="center"/>
              <w:rPr>
                <w:rFonts w:cs="Calibri"/>
                <w:b/>
                <w:sz w:val="18"/>
                <w:szCs w:val="18"/>
              </w:rPr>
            </w:pPr>
            <w:r w:rsidRPr="00E97D32">
              <w:rPr>
                <w:rFonts w:cs="Calibri"/>
                <w:b/>
                <w:bCs/>
                <w:color w:val="000000"/>
                <w:sz w:val="18"/>
                <w:szCs w:val="18"/>
              </w:rPr>
              <w:t>ΣΥΜΜΟΡΦΩΣΗ</w:t>
            </w:r>
          </w:p>
        </w:tc>
        <w:tc>
          <w:tcPr>
            <w:tcW w:w="1745" w:type="dxa"/>
            <w:vAlign w:val="center"/>
          </w:tcPr>
          <w:p w:rsidR="003318C6" w:rsidRPr="00E97D32" w:rsidRDefault="003318C6" w:rsidP="00E97D32">
            <w:pPr>
              <w:pStyle w:val="ListParagraph"/>
              <w:spacing w:before="120" w:after="120" w:line="240" w:lineRule="atLeast"/>
              <w:ind w:left="-3" w:right="-108" w:hanging="105"/>
              <w:jc w:val="center"/>
              <w:rPr>
                <w:rFonts w:cs="Calibri"/>
                <w:b/>
                <w:bCs/>
                <w:color w:val="000000"/>
                <w:sz w:val="18"/>
                <w:szCs w:val="18"/>
              </w:rPr>
            </w:pPr>
            <w:r w:rsidRPr="00E97D32">
              <w:rPr>
                <w:rFonts w:cs="Calibri"/>
                <w:b/>
                <w:bCs/>
                <w:color w:val="000000"/>
                <w:sz w:val="18"/>
                <w:szCs w:val="18"/>
              </w:rPr>
              <w:t>ΠΑΡΑΤΗΡΗΣΕΙΣ</w:t>
            </w:r>
          </w:p>
        </w:tc>
      </w:tr>
      <w:tr w:rsidR="003318C6" w:rsidRPr="00E97D32" w:rsidTr="0078141B">
        <w:tc>
          <w:tcPr>
            <w:tcW w:w="4500" w:type="dxa"/>
          </w:tcPr>
          <w:p w:rsidR="003318C6" w:rsidRPr="0078141B" w:rsidRDefault="003318C6" w:rsidP="0078141B">
            <w:pPr>
              <w:numPr>
                <w:ilvl w:val="0"/>
                <w:numId w:val="1"/>
              </w:numPr>
              <w:tabs>
                <w:tab w:val="clear" w:pos="900"/>
                <w:tab w:val="num" w:pos="252"/>
              </w:tabs>
              <w:ind w:left="252" w:hanging="252"/>
              <w:rPr>
                <w:rFonts w:ascii="Calibri" w:hAnsi="Calibri" w:cs="Calibri"/>
                <w:sz w:val="18"/>
                <w:szCs w:val="18"/>
              </w:rPr>
            </w:pPr>
            <w:r w:rsidRPr="0078141B">
              <w:rPr>
                <w:rFonts w:ascii="Calibri" w:hAnsi="Calibri" w:cs="Calibri"/>
                <w:sz w:val="18"/>
                <w:szCs w:val="18"/>
              </w:rPr>
              <w:t xml:space="preserve">Να είναι απαραίτητα νέας γενιάς και τεχνολογίας </w:t>
            </w:r>
            <w:r w:rsidRPr="0078141B">
              <w:rPr>
                <w:rFonts w:ascii="Calibri" w:hAnsi="Calibri" w:cs="Calibri"/>
                <w:sz w:val="18"/>
                <w:szCs w:val="18"/>
                <w:lang w:val="en-US"/>
              </w:rPr>
              <w:t>FULL</w:t>
            </w:r>
            <w:r w:rsidRPr="0078141B">
              <w:rPr>
                <w:rFonts w:ascii="Calibri" w:hAnsi="Calibri" w:cs="Calibri"/>
                <w:sz w:val="18"/>
                <w:szCs w:val="18"/>
              </w:rPr>
              <w:t xml:space="preserve"> HD Endoscopy και να διαθέτει έγχρωμο αισθητήριο εικόνας </w:t>
            </w:r>
            <w:r w:rsidRPr="0078141B">
              <w:rPr>
                <w:rFonts w:ascii="Calibri" w:hAnsi="Calibri" w:cs="Calibri"/>
                <w:sz w:val="18"/>
                <w:szCs w:val="18"/>
                <w:lang w:val="en-US"/>
              </w:rPr>
              <w:t>CMOS</w:t>
            </w:r>
            <w:r w:rsidRPr="0078141B">
              <w:rPr>
                <w:rFonts w:ascii="Calibri" w:hAnsi="Calibri" w:cs="Calibri"/>
                <w:sz w:val="18"/>
                <w:szCs w:val="18"/>
              </w:rPr>
              <w:t xml:space="preserve"> με ανάλυση άνω του ενός Μ</w:t>
            </w:r>
            <w:r w:rsidRPr="0078141B">
              <w:rPr>
                <w:rFonts w:ascii="Calibri" w:hAnsi="Calibri" w:cs="Calibri"/>
                <w:sz w:val="18"/>
                <w:szCs w:val="18"/>
                <w:lang w:val="en-US"/>
              </w:rPr>
              <w:t>ega</w:t>
            </w:r>
            <w:r w:rsidRPr="0078141B">
              <w:rPr>
                <w:rFonts w:ascii="Calibri" w:hAnsi="Calibri" w:cs="Calibri"/>
                <w:sz w:val="18"/>
                <w:szCs w:val="18"/>
              </w:rPr>
              <w:t>-</w:t>
            </w:r>
            <w:r w:rsidRPr="0078141B">
              <w:rPr>
                <w:rFonts w:ascii="Calibri" w:hAnsi="Calibri" w:cs="Calibri"/>
                <w:sz w:val="18"/>
                <w:szCs w:val="18"/>
                <w:lang w:val="en-US"/>
              </w:rPr>
              <w:t>pixel</w:t>
            </w:r>
            <w:r w:rsidRPr="0078141B">
              <w:rPr>
                <w:rFonts w:ascii="Calibri" w:hAnsi="Calibri" w:cs="Calibri"/>
                <w:sz w:val="18"/>
                <w:szCs w:val="18"/>
              </w:rPr>
              <w:t xml:space="preserve"> και ταχύτητα σάρωσης τουλάχιστον 60</w:t>
            </w:r>
            <w:r w:rsidRPr="0078141B">
              <w:rPr>
                <w:rFonts w:ascii="Calibri" w:hAnsi="Calibri" w:cs="Calibri"/>
                <w:sz w:val="18"/>
                <w:szCs w:val="18"/>
                <w:lang w:val="en-US"/>
              </w:rPr>
              <w:t>fps</w:t>
            </w:r>
            <w:r w:rsidRPr="0078141B">
              <w:rPr>
                <w:rFonts w:ascii="Calibri" w:hAnsi="Calibri" w:cs="Calibri"/>
                <w:sz w:val="18"/>
                <w:szCs w:val="18"/>
              </w:rPr>
              <w:t xml:space="preserve">. </w:t>
            </w:r>
          </w:p>
        </w:tc>
        <w:tc>
          <w:tcPr>
            <w:tcW w:w="1080" w:type="dxa"/>
            <w:gridSpan w:val="2"/>
            <w:vAlign w:val="center"/>
          </w:tcPr>
          <w:p w:rsidR="003318C6" w:rsidRPr="0078141B" w:rsidRDefault="003318C6" w:rsidP="0078141B">
            <w:pPr>
              <w:jc w:val="center"/>
              <w:rPr>
                <w:rFonts w:ascii="Calibri" w:hAnsi="Calibri" w:cs="Calibri"/>
                <w:sz w:val="18"/>
                <w:szCs w:val="18"/>
              </w:rPr>
            </w:pPr>
            <w:r w:rsidRPr="0078141B">
              <w:rPr>
                <w:rFonts w:ascii="Calibri" w:hAnsi="Calibri" w:cs="Calibri"/>
                <w:sz w:val="18"/>
                <w:szCs w:val="18"/>
              </w:rPr>
              <w:t>ΝΑΙ</w:t>
            </w:r>
          </w:p>
        </w:tc>
        <w:tc>
          <w:tcPr>
            <w:tcW w:w="1440" w:type="dxa"/>
            <w:vAlign w:val="center"/>
          </w:tcPr>
          <w:p w:rsidR="003318C6" w:rsidRPr="0078141B" w:rsidRDefault="003318C6" w:rsidP="0078141B">
            <w:pPr>
              <w:ind w:left="540"/>
              <w:jc w:val="center"/>
              <w:rPr>
                <w:rFonts w:ascii="Calibri" w:hAnsi="Calibri" w:cs="Calibri"/>
                <w:sz w:val="18"/>
                <w:szCs w:val="18"/>
              </w:rPr>
            </w:pPr>
          </w:p>
        </w:tc>
        <w:tc>
          <w:tcPr>
            <w:tcW w:w="1800" w:type="dxa"/>
            <w:gridSpan w:val="2"/>
          </w:tcPr>
          <w:p w:rsidR="003318C6" w:rsidRPr="0078141B" w:rsidRDefault="003318C6" w:rsidP="0078141B">
            <w:pPr>
              <w:ind w:left="540"/>
              <w:rPr>
                <w:rFonts w:ascii="Calibri" w:hAnsi="Calibri" w:cs="Calibri"/>
                <w:sz w:val="18"/>
                <w:szCs w:val="18"/>
              </w:rPr>
            </w:pPr>
          </w:p>
        </w:tc>
      </w:tr>
      <w:tr w:rsidR="003318C6" w:rsidRPr="00E97D32" w:rsidTr="0078141B">
        <w:tc>
          <w:tcPr>
            <w:tcW w:w="4500" w:type="dxa"/>
          </w:tcPr>
          <w:p w:rsidR="003318C6" w:rsidRPr="0078141B" w:rsidRDefault="003318C6" w:rsidP="0078141B">
            <w:pPr>
              <w:numPr>
                <w:ilvl w:val="0"/>
                <w:numId w:val="1"/>
              </w:numPr>
              <w:tabs>
                <w:tab w:val="clear" w:pos="900"/>
                <w:tab w:val="num" w:pos="252"/>
              </w:tabs>
              <w:ind w:left="252" w:hanging="252"/>
              <w:rPr>
                <w:rFonts w:ascii="Calibri" w:hAnsi="Calibri" w:cs="Calibri"/>
                <w:sz w:val="18"/>
                <w:szCs w:val="18"/>
              </w:rPr>
            </w:pPr>
            <w:r w:rsidRPr="0078141B">
              <w:rPr>
                <w:rFonts w:ascii="Calibri" w:hAnsi="Calibri" w:cs="Calibri"/>
                <w:sz w:val="18"/>
                <w:szCs w:val="18"/>
              </w:rPr>
              <w:t>Να διαθέτει τεχνολογία προοδευτικής σάρωσης (</w:t>
            </w:r>
            <w:r w:rsidRPr="0078141B">
              <w:rPr>
                <w:rFonts w:ascii="Calibri" w:hAnsi="Calibri" w:cs="Calibri"/>
                <w:sz w:val="18"/>
                <w:szCs w:val="18"/>
                <w:lang w:val="en-US"/>
              </w:rPr>
              <w:t>progressive</w:t>
            </w:r>
            <w:r w:rsidRPr="0078141B">
              <w:rPr>
                <w:rFonts w:ascii="Calibri" w:hAnsi="Calibri" w:cs="Calibri"/>
                <w:sz w:val="18"/>
                <w:szCs w:val="18"/>
              </w:rPr>
              <w:t xml:space="preserve"> </w:t>
            </w:r>
            <w:r w:rsidRPr="0078141B">
              <w:rPr>
                <w:rFonts w:ascii="Calibri" w:hAnsi="Calibri" w:cs="Calibri"/>
                <w:sz w:val="18"/>
                <w:szCs w:val="18"/>
                <w:lang w:val="en-US"/>
              </w:rPr>
              <w:t>scan</w:t>
            </w:r>
            <w:r w:rsidRPr="0078141B">
              <w:rPr>
                <w:rFonts w:ascii="Calibri" w:hAnsi="Calibri" w:cs="Calibri"/>
                <w:sz w:val="18"/>
                <w:szCs w:val="18"/>
              </w:rPr>
              <w:t xml:space="preserve">) για την παραγωγή </w:t>
            </w:r>
            <w:r w:rsidRPr="0078141B">
              <w:rPr>
                <w:rFonts w:ascii="Calibri" w:hAnsi="Calibri" w:cs="Calibri"/>
                <w:sz w:val="18"/>
                <w:szCs w:val="18"/>
                <w:lang w:val="en-US"/>
              </w:rPr>
              <w:t>video</w:t>
            </w:r>
            <w:r w:rsidRPr="0078141B">
              <w:rPr>
                <w:rFonts w:ascii="Calibri" w:hAnsi="Calibri" w:cs="Calibri"/>
                <w:sz w:val="18"/>
                <w:szCs w:val="18"/>
              </w:rPr>
              <w:t xml:space="preserve"> εξαιρετικά υψηλής ευκρίνειας και ανάλυσης και την καλύτερη πιστότητα των χρωμάτων.  </w:t>
            </w:r>
          </w:p>
        </w:tc>
        <w:tc>
          <w:tcPr>
            <w:tcW w:w="1080" w:type="dxa"/>
            <w:gridSpan w:val="2"/>
            <w:vAlign w:val="center"/>
          </w:tcPr>
          <w:p w:rsidR="003318C6" w:rsidRPr="0078141B" w:rsidRDefault="003318C6" w:rsidP="0078141B">
            <w:pPr>
              <w:jc w:val="center"/>
              <w:rPr>
                <w:rFonts w:ascii="Calibri" w:hAnsi="Calibri" w:cs="Calibri"/>
                <w:sz w:val="18"/>
                <w:szCs w:val="18"/>
              </w:rPr>
            </w:pPr>
            <w:r w:rsidRPr="0078141B">
              <w:rPr>
                <w:rFonts w:ascii="Calibri" w:hAnsi="Calibri" w:cs="Calibri"/>
                <w:sz w:val="18"/>
                <w:szCs w:val="18"/>
              </w:rPr>
              <w:t>ΝΑΙ</w:t>
            </w:r>
          </w:p>
        </w:tc>
        <w:tc>
          <w:tcPr>
            <w:tcW w:w="1440" w:type="dxa"/>
            <w:vAlign w:val="center"/>
          </w:tcPr>
          <w:p w:rsidR="003318C6" w:rsidRPr="0078141B" w:rsidRDefault="003318C6" w:rsidP="0078141B">
            <w:pPr>
              <w:jc w:val="center"/>
              <w:rPr>
                <w:rFonts w:ascii="Calibri" w:hAnsi="Calibri" w:cs="Calibri"/>
                <w:sz w:val="18"/>
                <w:szCs w:val="18"/>
              </w:rPr>
            </w:pPr>
          </w:p>
        </w:tc>
        <w:tc>
          <w:tcPr>
            <w:tcW w:w="1800" w:type="dxa"/>
            <w:gridSpan w:val="2"/>
          </w:tcPr>
          <w:p w:rsidR="003318C6" w:rsidRPr="0078141B" w:rsidRDefault="003318C6" w:rsidP="0078141B">
            <w:pPr>
              <w:ind w:left="540"/>
              <w:rPr>
                <w:rFonts w:ascii="Calibri" w:hAnsi="Calibri" w:cs="Calibri"/>
                <w:sz w:val="18"/>
                <w:szCs w:val="18"/>
              </w:rPr>
            </w:pPr>
          </w:p>
        </w:tc>
      </w:tr>
      <w:tr w:rsidR="003318C6" w:rsidRPr="00E97D32" w:rsidTr="0078141B">
        <w:tc>
          <w:tcPr>
            <w:tcW w:w="4500" w:type="dxa"/>
          </w:tcPr>
          <w:p w:rsidR="003318C6" w:rsidRPr="0078141B" w:rsidRDefault="003318C6" w:rsidP="0078141B">
            <w:pPr>
              <w:numPr>
                <w:ilvl w:val="0"/>
                <w:numId w:val="1"/>
              </w:numPr>
              <w:tabs>
                <w:tab w:val="clear" w:pos="900"/>
                <w:tab w:val="num" w:pos="252"/>
              </w:tabs>
              <w:ind w:left="252" w:hanging="252"/>
              <w:rPr>
                <w:rFonts w:ascii="Calibri" w:hAnsi="Calibri" w:cs="Calibri"/>
                <w:sz w:val="18"/>
                <w:szCs w:val="18"/>
              </w:rPr>
            </w:pPr>
            <w:r w:rsidRPr="0078141B">
              <w:rPr>
                <w:rFonts w:ascii="Calibri" w:hAnsi="Calibri" w:cs="Calibri"/>
                <w:sz w:val="18"/>
                <w:szCs w:val="18"/>
              </w:rPr>
              <w:t xml:space="preserve">Να μπορεί να συνδεθεί και να λειτουργεί με βίντεο-επεξεργαστή εικόνας υψηλής ευκρίνειας και υψηλής ανάλυσης </w:t>
            </w:r>
            <w:r w:rsidRPr="0078141B">
              <w:rPr>
                <w:rFonts w:ascii="Calibri" w:hAnsi="Calibri" w:cs="Calibri"/>
                <w:sz w:val="18"/>
                <w:szCs w:val="18"/>
                <w:lang w:val="en-US"/>
              </w:rPr>
              <w:t>FULL</w:t>
            </w:r>
            <w:r w:rsidRPr="0078141B">
              <w:rPr>
                <w:rFonts w:ascii="Calibri" w:hAnsi="Calibri" w:cs="Calibri"/>
                <w:sz w:val="18"/>
                <w:szCs w:val="18"/>
              </w:rPr>
              <w:t xml:space="preserve"> HD Endoscopy 1920 x 1080 </w:t>
            </w:r>
            <w:r w:rsidRPr="0078141B">
              <w:rPr>
                <w:rFonts w:ascii="Calibri" w:hAnsi="Calibri" w:cs="Calibri"/>
                <w:sz w:val="18"/>
                <w:szCs w:val="18"/>
                <w:lang w:val="en-US"/>
              </w:rPr>
              <w:t>pixels</w:t>
            </w:r>
            <w:r w:rsidRPr="0078141B">
              <w:rPr>
                <w:rFonts w:ascii="Calibri" w:hAnsi="Calibri" w:cs="Calibri"/>
                <w:sz w:val="18"/>
                <w:szCs w:val="18"/>
              </w:rPr>
              <w:t xml:space="preserve">  έτσι ώστε να δίνει καθαρή και φωτεινή εικόνα με απόλυτη πιστότητα των χρωμάτων για μεγαλύτερη ακρίβεια στην διάγνωση. </w:t>
            </w:r>
          </w:p>
        </w:tc>
        <w:tc>
          <w:tcPr>
            <w:tcW w:w="1080" w:type="dxa"/>
            <w:gridSpan w:val="2"/>
            <w:vAlign w:val="center"/>
          </w:tcPr>
          <w:p w:rsidR="003318C6" w:rsidRPr="0078141B" w:rsidRDefault="003318C6" w:rsidP="0078141B">
            <w:pPr>
              <w:jc w:val="center"/>
              <w:rPr>
                <w:rFonts w:ascii="Calibri" w:hAnsi="Calibri" w:cs="Calibri"/>
                <w:sz w:val="18"/>
                <w:szCs w:val="18"/>
              </w:rPr>
            </w:pPr>
            <w:r w:rsidRPr="0078141B">
              <w:rPr>
                <w:rFonts w:ascii="Calibri" w:hAnsi="Calibri" w:cs="Calibri"/>
                <w:sz w:val="18"/>
                <w:szCs w:val="18"/>
              </w:rPr>
              <w:t>ΝΑΙ</w:t>
            </w:r>
          </w:p>
        </w:tc>
        <w:tc>
          <w:tcPr>
            <w:tcW w:w="1440" w:type="dxa"/>
            <w:vAlign w:val="center"/>
          </w:tcPr>
          <w:p w:rsidR="003318C6" w:rsidRPr="0078141B" w:rsidRDefault="003318C6" w:rsidP="0078141B">
            <w:pPr>
              <w:jc w:val="center"/>
              <w:rPr>
                <w:rFonts w:ascii="Calibri" w:hAnsi="Calibri" w:cs="Calibri"/>
                <w:sz w:val="18"/>
                <w:szCs w:val="18"/>
              </w:rPr>
            </w:pPr>
          </w:p>
        </w:tc>
        <w:tc>
          <w:tcPr>
            <w:tcW w:w="1800" w:type="dxa"/>
            <w:gridSpan w:val="2"/>
          </w:tcPr>
          <w:p w:rsidR="003318C6" w:rsidRPr="0078141B" w:rsidRDefault="003318C6" w:rsidP="0078141B">
            <w:pPr>
              <w:ind w:left="540"/>
              <w:rPr>
                <w:rFonts w:ascii="Calibri" w:hAnsi="Calibri" w:cs="Calibri"/>
                <w:sz w:val="18"/>
                <w:szCs w:val="18"/>
              </w:rPr>
            </w:pPr>
          </w:p>
        </w:tc>
      </w:tr>
      <w:tr w:rsidR="003318C6" w:rsidRPr="00E97D32" w:rsidTr="0078141B">
        <w:tc>
          <w:tcPr>
            <w:tcW w:w="4500" w:type="dxa"/>
          </w:tcPr>
          <w:p w:rsidR="003318C6" w:rsidRPr="0078141B" w:rsidRDefault="003318C6" w:rsidP="0078141B">
            <w:pPr>
              <w:numPr>
                <w:ilvl w:val="0"/>
                <w:numId w:val="1"/>
              </w:numPr>
              <w:tabs>
                <w:tab w:val="clear" w:pos="900"/>
                <w:tab w:val="num" w:pos="252"/>
              </w:tabs>
              <w:ind w:left="252" w:hanging="252"/>
              <w:rPr>
                <w:rFonts w:ascii="Calibri" w:hAnsi="Calibri" w:cs="Calibri"/>
                <w:b/>
                <w:sz w:val="18"/>
                <w:szCs w:val="18"/>
              </w:rPr>
            </w:pPr>
            <w:r w:rsidRPr="0078141B">
              <w:rPr>
                <w:rFonts w:ascii="Calibri" w:hAnsi="Calibri" w:cs="Calibri"/>
                <w:sz w:val="18"/>
                <w:szCs w:val="18"/>
              </w:rPr>
              <w:t xml:space="preserve">Να λειτουργεί με την μέθοδο απεικόνισης με αύξηση της διαφοροποίησης του κόκκινου φάσματος της ενδοσκοπικής εικόνας, μέσω της ρύθμισης της έντασης των ανεξάρτητων πηγών φωτισμού χωρίς την χρήση φίλτρων και συστημάτων επεξεργασίας εικόνας, για την πρώιμη ανίχνευση του καρκίνου και των φλεγμονών του βλεννογόνου. </w:t>
            </w:r>
            <w:r w:rsidRPr="0078141B">
              <w:rPr>
                <w:rFonts w:ascii="Calibri" w:hAnsi="Calibri" w:cs="Calibri"/>
                <w:b/>
                <w:sz w:val="18"/>
                <w:szCs w:val="18"/>
              </w:rPr>
              <w:t xml:space="preserve">Να κατατεθούν δημοσιευμένες μελέτες και επιστημονικά άρθρα που να πιστοποιούν τη μέθοδο. </w:t>
            </w:r>
          </w:p>
        </w:tc>
        <w:tc>
          <w:tcPr>
            <w:tcW w:w="1080" w:type="dxa"/>
            <w:gridSpan w:val="2"/>
            <w:vAlign w:val="center"/>
          </w:tcPr>
          <w:p w:rsidR="003318C6" w:rsidRPr="0078141B" w:rsidRDefault="003318C6" w:rsidP="0078141B">
            <w:pPr>
              <w:jc w:val="center"/>
              <w:rPr>
                <w:rFonts w:ascii="Calibri" w:hAnsi="Calibri" w:cs="Calibri"/>
                <w:sz w:val="18"/>
                <w:szCs w:val="18"/>
              </w:rPr>
            </w:pPr>
            <w:r w:rsidRPr="0078141B">
              <w:rPr>
                <w:rFonts w:ascii="Calibri" w:hAnsi="Calibri" w:cs="Calibri"/>
                <w:sz w:val="18"/>
                <w:szCs w:val="18"/>
              </w:rPr>
              <w:t>ΝΑΙ</w:t>
            </w:r>
          </w:p>
        </w:tc>
        <w:tc>
          <w:tcPr>
            <w:tcW w:w="1440" w:type="dxa"/>
            <w:vAlign w:val="center"/>
          </w:tcPr>
          <w:p w:rsidR="003318C6" w:rsidRPr="0078141B" w:rsidRDefault="003318C6" w:rsidP="0078141B">
            <w:pPr>
              <w:jc w:val="center"/>
              <w:rPr>
                <w:rFonts w:ascii="Calibri" w:hAnsi="Calibri" w:cs="Calibri"/>
                <w:sz w:val="18"/>
                <w:szCs w:val="18"/>
              </w:rPr>
            </w:pPr>
          </w:p>
        </w:tc>
        <w:tc>
          <w:tcPr>
            <w:tcW w:w="1800" w:type="dxa"/>
            <w:gridSpan w:val="2"/>
          </w:tcPr>
          <w:p w:rsidR="003318C6" w:rsidRPr="0078141B" w:rsidRDefault="003318C6" w:rsidP="0078141B">
            <w:pPr>
              <w:ind w:left="540"/>
              <w:rPr>
                <w:rFonts w:ascii="Calibri" w:hAnsi="Calibri" w:cs="Calibri"/>
                <w:sz w:val="18"/>
                <w:szCs w:val="18"/>
              </w:rPr>
            </w:pPr>
          </w:p>
        </w:tc>
      </w:tr>
      <w:tr w:rsidR="003318C6" w:rsidRPr="00E97D32" w:rsidTr="0078141B">
        <w:tc>
          <w:tcPr>
            <w:tcW w:w="4500" w:type="dxa"/>
          </w:tcPr>
          <w:p w:rsidR="003318C6" w:rsidRPr="0078141B" w:rsidRDefault="003318C6" w:rsidP="0078141B">
            <w:pPr>
              <w:numPr>
                <w:ilvl w:val="0"/>
                <w:numId w:val="1"/>
              </w:numPr>
              <w:tabs>
                <w:tab w:val="clear" w:pos="900"/>
                <w:tab w:val="num" w:pos="252"/>
              </w:tabs>
              <w:ind w:left="252" w:hanging="252"/>
              <w:rPr>
                <w:rFonts w:ascii="Calibri" w:hAnsi="Calibri" w:cs="Calibri"/>
                <w:sz w:val="18"/>
                <w:szCs w:val="18"/>
              </w:rPr>
            </w:pPr>
            <w:r w:rsidRPr="0078141B">
              <w:rPr>
                <w:rFonts w:ascii="Calibri" w:hAnsi="Calibri" w:cs="Calibri"/>
                <w:sz w:val="18"/>
                <w:szCs w:val="18"/>
              </w:rPr>
              <w:t>Να λειτουργεί με την μέθοδο απεικόνισης με χρήση φωτισμού μήκους κύματος 410</w:t>
            </w:r>
            <w:r w:rsidRPr="0078141B">
              <w:rPr>
                <w:rFonts w:ascii="Calibri" w:hAnsi="Calibri" w:cs="Calibri"/>
                <w:sz w:val="18"/>
                <w:szCs w:val="18"/>
                <w:lang w:val="en-US"/>
              </w:rPr>
              <w:t>nm</w:t>
            </w:r>
            <w:r w:rsidRPr="0078141B">
              <w:rPr>
                <w:rFonts w:ascii="Calibri" w:hAnsi="Calibri" w:cs="Calibri"/>
                <w:bCs/>
                <w:sz w:val="18"/>
                <w:szCs w:val="18"/>
              </w:rPr>
              <w:t xml:space="preserve"> </w:t>
            </w:r>
            <w:r w:rsidRPr="0078141B">
              <w:rPr>
                <w:rFonts w:ascii="Calibri" w:hAnsi="Calibri" w:cs="Calibri"/>
                <w:sz w:val="18"/>
                <w:szCs w:val="18"/>
              </w:rPr>
              <w:t>μέσω της ρύθμισης της έντασης των ανεξάρτητων πηγών φωτισμού χωρίς την χρήση φίλτρων και συστημάτων επεξεργασίας εικόνας,</w:t>
            </w:r>
            <w:r w:rsidRPr="0078141B">
              <w:rPr>
                <w:rFonts w:ascii="Calibri" w:hAnsi="Calibri" w:cs="Calibri"/>
                <w:bCs/>
                <w:sz w:val="18"/>
                <w:szCs w:val="18"/>
              </w:rPr>
              <w:t xml:space="preserve"> το οποίο να ενισχύει την απεικόνιση της επιφανειακής δομής του βλεννογόνου και να τονίζει τη αντίθεση των ανωμαλιών της επιφάνειας του (</w:t>
            </w:r>
            <w:r w:rsidRPr="0078141B">
              <w:rPr>
                <w:rFonts w:ascii="Calibri" w:hAnsi="Calibri" w:cs="Calibri"/>
                <w:bCs/>
                <w:sz w:val="18"/>
                <w:szCs w:val="18"/>
                <w:lang w:val="en-US"/>
              </w:rPr>
              <w:t>pit</w:t>
            </w:r>
            <w:r w:rsidRPr="0078141B">
              <w:rPr>
                <w:rFonts w:ascii="Calibri" w:hAnsi="Calibri" w:cs="Calibri"/>
                <w:bCs/>
                <w:sz w:val="18"/>
                <w:szCs w:val="18"/>
              </w:rPr>
              <w:t xml:space="preserve"> </w:t>
            </w:r>
            <w:r w:rsidRPr="0078141B">
              <w:rPr>
                <w:rFonts w:ascii="Calibri" w:hAnsi="Calibri" w:cs="Calibri"/>
                <w:bCs/>
                <w:sz w:val="18"/>
                <w:szCs w:val="18"/>
                <w:lang w:val="en-US"/>
              </w:rPr>
              <w:t>patterns</w:t>
            </w:r>
            <w:r w:rsidRPr="0078141B">
              <w:rPr>
                <w:rFonts w:ascii="Calibri" w:hAnsi="Calibri" w:cs="Calibri"/>
                <w:bCs/>
                <w:sz w:val="18"/>
                <w:szCs w:val="18"/>
              </w:rPr>
              <w:t>) καθώς και να αυξάνει την ευκρίνεια απεικόνισης των επιφανειακών αγγείων (</w:t>
            </w:r>
            <w:r w:rsidRPr="0078141B">
              <w:rPr>
                <w:rFonts w:ascii="Calibri" w:hAnsi="Calibri" w:cs="Calibri"/>
                <w:bCs/>
                <w:sz w:val="18"/>
                <w:szCs w:val="18"/>
                <w:lang w:val="en-US"/>
              </w:rPr>
              <w:t>vascular</w:t>
            </w:r>
            <w:r w:rsidRPr="0078141B">
              <w:rPr>
                <w:rFonts w:ascii="Calibri" w:hAnsi="Calibri" w:cs="Calibri"/>
                <w:bCs/>
                <w:sz w:val="18"/>
                <w:szCs w:val="18"/>
              </w:rPr>
              <w:t xml:space="preserve"> </w:t>
            </w:r>
            <w:r w:rsidRPr="0078141B">
              <w:rPr>
                <w:rFonts w:ascii="Calibri" w:hAnsi="Calibri" w:cs="Calibri"/>
                <w:bCs/>
                <w:sz w:val="18"/>
                <w:szCs w:val="18"/>
                <w:lang w:val="en-US"/>
              </w:rPr>
              <w:t>pattern</w:t>
            </w:r>
            <w:r w:rsidRPr="0078141B">
              <w:rPr>
                <w:rFonts w:ascii="Calibri" w:hAnsi="Calibri" w:cs="Calibri"/>
                <w:bCs/>
                <w:sz w:val="18"/>
                <w:szCs w:val="18"/>
              </w:rPr>
              <w:t>).</w:t>
            </w:r>
            <w:r w:rsidRPr="0078141B">
              <w:rPr>
                <w:rFonts w:ascii="Calibri" w:hAnsi="Calibri" w:cs="Calibri"/>
                <w:sz w:val="18"/>
                <w:szCs w:val="18"/>
              </w:rPr>
              <w:t xml:space="preserve"> </w:t>
            </w:r>
            <w:r w:rsidRPr="0078141B">
              <w:rPr>
                <w:rFonts w:ascii="Calibri" w:hAnsi="Calibri" w:cs="Calibri"/>
                <w:b/>
                <w:sz w:val="18"/>
                <w:szCs w:val="18"/>
              </w:rPr>
              <w:t>Να κατατεθούν δημοσιευμένες μελέτες και επιστημονικά άρθρα που να πιστοποιούν τη μέθοδο</w:t>
            </w:r>
            <w:r w:rsidRPr="0078141B">
              <w:rPr>
                <w:rFonts w:ascii="Calibri" w:hAnsi="Calibri" w:cs="Calibri"/>
                <w:sz w:val="18"/>
                <w:szCs w:val="18"/>
              </w:rPr>
              <w:t>.</w:t>
            </w:r>
          </w:p>
        </w:tc>
        <w:tc>
          <w:tcPr>
            <w:tcW w:w="1080" w:type="dxa"/>
            <w:gridSpan w:val="2"/>
            <w:vAlign w:val="center"/>
          </w:tcPr>
          <w:p w:rsidR="003318C6" w:rsidRPr="0078141B" w:rsidRDefault="003318C6" w:rsidP="0078141B">
            <w:pPr>
              <w:jc w:val="center"/>
              <w:rPr>
                <w:rFonts w:ascii="Calibri" w:hAnsi="Calibri" w:cs="Calibri"/>
                <w:sz w:val="18"/>
                <w:szCs w:val="18"/>
              </w:rPr>
            </w:pPr>
            <w:r w:rsidRPr="0078141B">
              <w:rPr>
                <w:rFonts w:ascii="Calibri" w:hAnsi="Calibri" w:cs="Calibri"/>
                <w:sz w:val="18"/>
                <w:szCs w:val="18"/>
              </w:rPr>
              <w:t>ΝΑΙ</w:t>
            </w:r>
          </w:p>
        </w:tc>
        <w:tc>
          <w:tcPr>
            <w:tcW w:w="1440" w:type="dxa"/>
            <w:vAlign w:val="center"/>
          </w:tcPr>
          <w:p w:rsidR="003318C6" w:rsidRPr="0078141B" w:rsidRDefault="003318C6" w:rsidP="0078141B">
            <w:pPr>
              <w:jc w:val="center"/>
              <w:rPr>
                <w:rFonts w:ascii="Calibri" w:hAnsi="Calibri" w:cs="Calibri"/>
                <w:sz w:val="18"/>
                <w:szCs w:val="18"/>
              </w:rPr>
            </w:pPr>
          </w:p>
        </w:tc>
        <w:tc>
          <w:tcPr>
            <w:tcW w:w="1800" w:type="dxa"/>
            <w:gridSpan w:val="2"/>
          </w:tcPr>
          <w:p w:rsidR="003318C6" w:rsidRPr="0078141B" w:rsidRDefault="003318C6" w:rsidP="0078141B">
            <w:pPr>
              <w:ind w:left="540"/>
              <w:rPr>
                <w:rFonts w:ascii="Calibri" w:hAnsi="Calibri" w:cs="Calibri"/>
                <w:sz w:val="18"/>
                <w:szCs w:val="18"/>
              </w:rPr>
            </w:pPr>
          </w:p>
        </w:tc>
      </w:tr>
      <w:tr w:rsidR="003318C6" w:rsidRPr="00E97D32" w:rsidTr="0078141B">
        <w:tc>
          <w:tcPr>
            <w:tcW w:w="4500" w:type="dxa"/>
          </w:tcPr>
          <w:p w:rsidR="003318C6" w:rsidRPr="0078141B" w:rsidRDefault="003318C6" w:rsidP="0078141B">
            <w:pPr>
              <w:numPr>
                <w:ilvl w:val="0"/>
                <w:numId w:val="1"/>
              </w:numPr>
              <w:tabs>
                <w:tab w:val="clear" w:pos="900"/>
                <w:tab w:val="num" w:pos="252"/>
              </w:tabs>
              <w:snapToGrid w:val="0"/>
              <w:ind w:left="252" w:hanging="252"/>
              <w:jc w:val="both"/>
              <w:rPr>
                <w:rFonts w:ascii="Calibri" w:hAnsi="Calibri" w:cs="Calibri"/>
                <w:sz w:val="18"/>
                <w:szCs w:val="18"/>
              </w:rPr>
            </w:pPr>
            <w:r w:rsidRPr="0078141B">
              <w:rPr>
                <w:rFonts w:ascii="Calibri" w:hAnsi="Calibri" w:cs="Calibri"/>
                <w:sz w:val="18"/>
                <w:szCs w:val="18"/>
              </w:rPr>
              <w:t>Να είναι συμβατό με σύστημα τεχνητής νοημοσύνης (Artificial Intelligence) κατάλληλο για την υποβοήθηση του εντοπισμού των μορφωμάτων του παχέος εντέρου καθώς και για τον χαρακτηρισμό τους σε πραγματικό χρόνο (Real Time) κατά την διάρκεια της κολονοσκόπησης.</w:t>
            </w:r>
          </w:p>
        </w:tc>
        <w:tc>
          <w:tcPr>
            <w:tcW w:w="1080" w:type="dxa"/>
            <w:gridSpan w:val="2"/>
            <w:vAlign w:val="center"/>
          </w:tcPr>
          <w:p w:rsidR="003318C6" w:rsidRPr="0078141B" w:rsidRDefault="003318C6" w:rsidP="0078141B">
            <w:pPr>
              <w:jc w:val="center"/>
              <w:rPr>
                <w:rFonts w:ascii="Calibri" w:hAnsi="Calibri" w:cs="Calibri"/>
                <w:sz w:val="18"/>
                <w:szCs w:val="18"/>
              </w:rPr>
            </w:pPr>
            <w:r w:rsidRPr="0078141B">
              <w:rPr>
                <w:rFonts w:ascii="Calibri" w:hAnsi="Calibri" w:cs="Calibri"/>
                <w:sz w:val="18"/>
                <w:szCs w:val="18"/>
              </w:rPr>
              <w:t>ΝΑΙ</w:t>
            </w:r>
          </w:p>
        </w:tc>
        <w:tc>
          <w:tcPr>
            <w:tcW w:w="1440" w:type="dxa"/>
            <w:vAlign w:val="center"/>
          </w:tcPr>
          <w:p w:rsidR="003318C6" w:rsidRPr="0078141B" w:rsidRDefault="003318C6" w:rsidP="0078141B">
            <w:pPr>
              <w:jc w:val="center"/>
              <w:rPr>
                <w:rFonts w:ascii="Calibri" w:hAnsi="Calibri" w:cs="Calibri"/>
                <w:sz w:val="18"/>
                <w:szCs w:val="18"/>
              </w:rPr>
            </w:pPr>
          </w:p>
        </w:tc>
        <w:tc>
          <w:tcPr>
            <w:tcW w:w="1800" w:type="dxa"/>
            <w:gridSpan w:val="2"/>
          </w:tcPr>
          <w:p w:rsidR="003318C6" w:rsidRPr="0078141B" w:rsidRDefault="003318C6" w:rsidP="0078141B">
            <w:pPr>
              <w:snapToGrid w:val="0"/>
              <w:ind w:left="540"/>
              <w:jc w:val="both"/>
              <w:rPr>
                <w:rFonts w:ascii="Calibri" w:hAnsi="Calibri" w:cs="Calibri"/>
                <w:sz w:val="18"/>
                <w:szCs w:val="18"/>
              </w:rPr>
            </w:pPr>
          </w:p>
        </w:tc>
      </w:tr>
      <w:tr w:rsidR="003318C6" w:rsidRPr="00E97D32" w:rsidTr="0078141B">
        <w:tc>
          <w:tcPr>
            <w:tcW w:w="4500" w:type="dxa"/>
          </w:tcPr>
          <w:p w:rsidR="003318C6" w:rsidRPr="0078141B" w:rsidRDefault="003318C6" w:rsidP="0078141B">
            <w:pPr>
              <w:numPr>
                <w:ilvl w:val="0"/>
                <w:numId w:val="1"/>
              </w:numPr>
              <w:tabs>
                <w:tab w:val="clear" w:pos="900"/>
                <w:tab w:val="num" w:pos="252"/>
              </w:tabs>
              <w:ind w:left="252" w:hanging="252"/>
              <w:rPr>
                <w:rFonts w:ascii="Calibri" w:hAnsi="Calibri" w:cs="Calibri"/>
                <w:sz w:val="18"/>
                <w:szCs w:val="18"/>
              </w:rPr>
            </w:pPr>
            <w:r w:rsidRPr="0078141B">
              <w:rPr>
                <w:rFonts w:ascii="Calibri" w:hAnsi="Calibri" w:cs="Calibri"/>
                <w:sz w:val="18"/>
                <w:szCs w:val="18"/>
              </w:rPr>
              <w:t>Να διαθέτει σύστημα οπτικού LASER για την μετάδοση των δεδομένων εικόνας πολύ υψηλής ανάλυσης που παρέχουν οι ψηφιακοί αισθητήρες CMOS χωρίς απώλειες.</w:t>
            </w:r>
          </w:p>
        </w:tc>
        <w:tc>
          <w:tcPr>
            <w:tcW w:w="1080" w:type="dxa"/>
            <w:gridSpan w:val="2"/>
            <w:vAlign w:val="center"/>
          </w:tcPr>
          <w:p w:rsidR="003318C6" w:rsidRPr="0078141B" w:rsidRDefault="003318C6" w:rsidP="0078141B">
            <w:pPr>
              <w:jc w:val="center"/>
              <w:rPr>
                <w:rFonts w:ascii="Calibri" w:hAnsi="Calibri" w:cs="Calibri"/>
                <w:sz w:val="18"/>
                <w:szCs w:val="18"/>
              </w:rPr>
            </w:pPr>
            <w:r w:rsidRPr="0078141B">
              <w:rPr>
                <w:rFonts w:ascii="Calibri" w:hAnsi="Calibri" w:cs="Calibri"/>
                <w:sz w:val="18"/>
                <w:szCs w:val="18"/>
              </w:rPr>
              <w:t>ΝΑΙ</w:t>
            </w:r>
          </w:p>
        </w:tc>
        <w:tc>
          <w:tcPr>
            <w:tcW w:w="1440" w:type="dxa"/>
            <w:vAlign w:val="center"/>
          </w:tcPr>
          <w:p w:rsidR="003318C6" w:rsidRPr="0078141B" w:rsidRDefault="003318C6" w:rsidP="0078141B">
            <w:pPr>
              <w:jc w:val="center"/>
              <w:rPr>
                <w:rFonts w:ascii="Calibri" w:hAnsi="Calibri" w:cs="Calibri"/>
                <w:sz w:val="18"/>
                <w:szCs w:val="18"/>
              </w:rPr>
            </w:pPr>
          </w:p>
        </w:tc>
        <w:tc>
          <w:tcPr>
            <w:tcW w:w="1800" w:type="dxa"/>
            <w:gridSpan w:val="2"/>
          </w:tcPr>
          <w:p w:rsidR="003318C6" w:rsidRPr="0078141B" w:rsidRDefault="003318C6" w:rsidP="0078141B">
            <w:pPr>
              <w:ind w:left="540"/>
              <w:rPr>
                <w:rFonts w:ascii="Calibri" w:hAnsi="Calibri" w:cs="Calibri"/>
                <w:sz w:val="18"/>
                <w:szCs w:val="18"/>
              </w:rPr>
            </w:pPr>
          </w:p>
        </w:tc>
      </w:tr>
      <w:tr w:rsidR="003318C6" w:rsidRPr="00E97D32" w:rsidTr="0078141B">
        <w:tc>
          <w:tcPr>
            <w:tcW w:w="4500" w:type="dxa"/>
          </w:tcPr>
          <w:p w:rsidR="003318C6" w:rsidRPr="0078141B" w:rsidRDefault="003318C6" w:rsidP="0078141B">
            <w:pPr>
              <w:numPr>
                <w:ilvl w:val="0"/>
                <w:numId w:val="1"/>
              </w:numPr>
              <w:tabs>
                <w:tab w:val="clear" w:pos="900"/>
                <w:tab w:val="num" w:pos="252"/>
              </w:tabs>
              <w:ind w:left="252" w:hanging="252"/>
              <w:rPr>
                <w:rFonts w:ascii="Calibri" w:hAnsi="Calibri" w:cs="Calibri"/>
                <w:sz w:val="18"/>
                <w:szCs w:val="18"/>
              </w:rPr>
            </w:pPr>
            <w:r w:rsidRPr="0078141B">
              <w:rPr>
                <w:rFonts w:ascii="Calibri" w:hAnsi="Calibri" w:cs="Calibri"/>
                <w:sz w:val="18"/>
                <w:szCs w:val="18"/>
              </w:rPr>
              <w:t>Να διαθέτει ασύρματη επικοινωνία μετάδοσης των πληροφοριών μεταξύ του ενδοσκοπίου και της πηγής φωτισμού.</w:t>
            </w:r>
          </w:p>
        </w:tc>
        <w:tc>
          <w:tcPr>
            <w:tcW w:w="1080" w:type="dxa"/>
            <w:gridSpan w:val="2"/>
            <w:vAlign w:val="center"/>
          </w:tcPr>
          <w:p w:rsidR="003318C6" w:rsidRPr="0078141B" w:rsidRDefault="003318C6" w:rsidP="0078141B">
            <w:pPr>
              <w:jc w:val="center"/>
              <w:rPr>
                <w:rFonts w:ascii="Calibri" w:hAnsi="Calibri" w:cs="Calibri"/>
                <w:sz w:val="18"/>
                <w:szCs w:val="18"/>
              </w:rPr>
            </w:pPr>
            <w:r w:rsidRPr="0078141B">
              <w:rPr>
                <w:rFonts w:ascii="Calibri" w:hAnsi="Calibri" w:cs="Calibri"/>
                <w:sz w:val="18"/>
                <w:szCs w:val="18"/>
              </w:rPr>
              <w:t>ΝΑΙ</w:t>
            </w:r>
          </w:p>
        </w:tc>
        <w:tc>
          <w:tcPr>
            <w:tcW w:w="1440" w:type="dxa"/>
            <w:vAlign w:val="center"/>
          </w:tcPr>
          <w:p w:rsidR="003318C6" w:rsidRPr="0078141B" w:rsidRDefault="003318C6" w:rsidP="0078141B">
            <w:pPr>
              <w:jc w:val="center"/>
              <w:rPr>
                <w:rFonts w:ascii="Calibri" w:hAnsi="Calibri" w:cs="Calibri"/>
                <w:sz w:val="18"/>
                <w:szCs w:val="18"/>
              </w:rPr>
            </w:pPr>
          </w:p>
        </w:tc>
        <w:tc>
          <w:tcPr>
            <w:tcW w:w="1800" w:type="dxa"/>
            <w:gridSpan w:val="2"/>
          </w:tcPr>
          <w:p w:rsidR="003318C6" w:rsidRPr="0078141B" w:rsidRDefault="003318C6" w:rsidP="0078141B">
            <w:pPr>
              <w:ind w:left="540"/>
              <w:rPr>
                <w:rFonts w:ascii="Calibri" w:hAnsi="Calibri" w:cs="Calibri"/>
                <w:sz w:val="18"/>
                <w:szCs w:val="18"/>
              </w:rPr>
            </w:pPr>
          </w:p>
        </w:tc>
      </w:tr>
      <w:tr w:rsidR="003318C6" w:rsidRPr="00E97D32" w:rsidTr="0078141B">
        <w:tc>
          <w:tcPr>
            <w:tcW w:w="4500" w:type="dxa"/>
          </w:tcPr>
          <w:p w:rsidR="003318C6" w:rsidRPr="0078141B" w:rsidRDefault="003318C6" w:rsidP="0078141B">
            <w:pPr>
              <w:numPr>
                <w:ilvl w:val="0"/>
                <w:numId w:val="1"/>
              </w:numPr>
              <w:tabs>
                <w:tab w:val="clear" w:pos="900"/>
                <w:tab w:val="num" w:pos="252"/>
              </w:tabs>
              <w:ind w:left="252" w:hanging="252"/>
              <w:rPr>
                <w:rFonts w:ascii="Calibri" w:hAnsi="Calibri" w:cs="Calibri"/>
                <w:sz w:val="18"/>
                <w:szCs w:val="18"/>
              </w:rPr>
            </w:pPr>
            <w:r w:rsidRPr="0078141B">
              <w:rPr>
                <w:rFonts w:ascii="Calibri" w:hAnsi="Calibri" w:cs="Calibri"/>
                <w:sz w:val="18"/>
                <w:szCs w:val="18"/>
              </w:rPr>
              <w:t>Να διαθέτει εξελιγμένο σύστημα επαγωγικής μετάδοσης του ρεύματος χωρίς ηλεκτρικές επαφές στο άκρο του ενδοσκοπίου που να μην απαιτεί την χρήση προστατευτικού καλύμματος κατά την διάρκεια της απολύμανσης επιτρέποντας έτσι την καλύτερη υγιεινή και ασφάλεια για τον ασθενή αλλά και την προστασία του ενδοσκοπίου.</w:t>
            </w:r>
          </w:p>
        </w:tc>
        <w:tc>
          <w:tcPr>
            <w:tcW w:w="1080" w:type="dxa"/>
            <w:gridSpan w:val="2"/>
            <w:vAlign w:val="center"/>
          </w:tcPr>
          <w:p w:rsidR="003318C6" w:rsidRPr="0078141B" w:rsidRDefault="003318C6" w:rsidP="0078141B">
            <w:pPr>
              <w:jc w:val="center"/>
              <w:rPr>
                <w:rFonts w:ascii="Calibri" w:hAnsi="Calibri" w:cs="Calibri"/>
                <w:sz w:val="18"/>
                <w:szCs w:val="18"/>
              </w:rPr>
            </w:pPr>
            <w:r w:rsidRPr="0078141B">
              <w:rPr>
                <w:rFonts w:ascii="Calibri" w:hAnsi="Calibri" w:cs="Calibri"/>
                <w:sz w:val="18"/>
                <w:szCs w:val="18"/>
              </w:rPr>
              <w:t>ΝΑΙ</w:t>
            </w:r>
          </w:p>
        </w:tc>
        <w:tc>
          <w:tcPr>
            <w:tcW w:w="1440" w:type="dxa"/>
            <w:vAlign w:val="center"/>
          </w:tcPr>
          <w:p w:rsidR="003318C6" w:rsidRPr="0078141B" w:rsidRDefault="003318C6" w:rsidP="0078141B">
            <w:pPr>
              <w:jc w:val="center"/>
              <w:rPr>
                <w:rFonts w:ascii="Calibri" w:hAnsi="Calibri" w:cs="Calibri"/>
                <w:sz w:val="18"/>
                <w:szCs w:val="18"/>
              </w:rPr>
            </w:pPr>
          </w:p>
        </w:tc>
        <w:tc>
          <w:tcPr>
            <w:tcW w:w="1800" w:type="dxa"/>
            <w:gridSpan w:val="2"/>
          </w:tcPr>
          <w:p w:rsidR="003318C6" w:rsidRPr="0078141B" w:rsidRDefault="003318C6" w:rsidP="0078141B">
            <w:pPr>
              <w:ind w:left="540"/>
              <w:rPr>
                <w:rFonts w:ascii="Calibri" w:hAnsi="Calibri" w:cs="Calibri"/>
                <w:sz w:val="18"/>
                <w:szCs w:val="18"/>
              </w:rPr>
            </w:pPr>
          </w:p>
        </w:tc>
      </w:tr>
      <w:tr w:rsidR="003318C6" w:rsidRPr="00E97D32" w:rsidTr="0078141B">
        <w:tc>
          <w:tcPr>
            <w:tcW w:w="4500" w:type="dxa"/>
          </w:tcPr>
          <w:p w:rsidR="003318C6" w:rsidRPr="0078141B" w:rsidRDefault="003318C6" w:rsidP="0078141B">
            <w:pPr>
              <w:numPr>
                <w:ilvl w:val="0"/>
                <w:numId w:val="1"/>
              </w:numPr>
              <w:tabs>
                <w:tab w:val="clear" w:pos="900"/>
                <w:tab w:val="num" w:pos="252"/>
              </w:tabs>
              <w:ind w:left="252" w:hanging="252"/>
              <w:rPr>
                <w:rFonts w:ascii="Calibri" w:hAnsi="Calibri" w:cs="Calibri"/>
                <w:sz w:val="18"/>
                <w:szCs w:val="18"/>
              </w:rPr>
            </w:pPr>
            <w:r w:rsidRPr="0078141B">
              <w:rPr>
                <w:rFonts w:ascii="Calibri" w:hAnsi="Calibri" w:cs="Calibri"/>
                <w:sz w:val="18"/>
                <w:szCs w:val="18"/>
              </w:rPr>
              <w:t xml:space="preserve">Να διαθέτει κατά την λειτουργία παγώματος της εικόνας, δυνατότητα αυτόματης επιλογής της βέλτιστης εικόνας της εξέτασης, ώστε να επιλέγεται η καθαρότερη εικόνα χωρίς αλλοιώσεις κίνησης </w:t>
            </w:r>
          </w:p>
        </w:tc>
        <w:tc>
          <w:tcPr>
            <w:tcW w:w="1080" w:type="dxa"/>
            <w:gridSpan w:val="2"/>
            <w:vAlign w:val="center"/>
          </w:tcPr>
          <w:p w:rsidR="003318C6" w:rsidRPr="0078141B" w:rsidRDefault="003318C6" w:rsidP="0078141B">
            <w:pPr>
              <w:jc w:val="center"/>
              <w:rPr>
                <w:rFonts w:ascii="Calibri" w:hAnsi="Calibri" w:cs="Calibri"/>
                <w:sz w:val="18"/>
                <w:szCs w:val="18"/>
              </w:rPr>
            </w:pPr>
            <w:r w:rsidRPr="0078141B">
              <w:rPr>
                <w:rFonts w:ascii="Calibri" w:hAnsi="Calibri" w:cs="Calibri"/>
                <w:sz w:val="18"/>
                <w:szCs w:val="18"/>
              </w:rPr>
              <w:t>ΝΑΙ</w:t>
            </w:r>
          </w:p>
        </w:tc>
        <w:tc>
          <w:tcPr>
            <w:tcW w:w="1440" w:type="dxa"/>
            <w:vAlign w:val="center"/>
          </w:tcPr>
          <w:p w:rsidR="003318C6" w:rsidRPr="0078141B" w:rsidRDefault="003318C6" w:rsidP="0078141B">
            <w:pPr>
              <w:jc w:val="center"/>
              <w:rPr>
                <w:rFonts w:ascii="Calibri" w:hAnsi="Calibri" w:cs="Calibri"/>
                <w:sz w:val="18"/>
                <w:szCs w:val="18"/>
              </w:rPr>
            </w:pPr>
          </w:p>
        </w:tc>
        <w:tc>
          <w:tcPr>
            <w:tcW w:w="1800" w:type="dxa"/>
            <w:gridSpan w:val="2"/>
          </w:tcPr>
          <w:p w:rsidR="003318C6" w:rsidRPr="0078141B" w:rsidRDefault="003318C6" w:rsidP="0078141B">
            <w:pPr>
              <w:ind w:left="540"/>
              <w:rPr>
                <w:rFonts w:ascii="Calibri" w:hAnsi="Calibri" w:cs="Calibri"/>
                <w:sz w:val="18"/>
                <w:szCs w:val="18"/>
              </w:rPr>
            </w:pPr>
          </w:p>
        </w:tc>
      </w:tr>
      <w:tr w:rsidR="003318C6" w:rsidRPr="00E97D32" w:rsidTr="0078141B">
        <w:tc>
          <w:tcPr>
            <w:tcW w:w="4500" w:type="dxa"/>
          </w:tcPr>
          <w:p w:rsidR="003318C6" w:rsidRPr="0078141B" w:rsidRDefault="003318C6" w:rsidP="0078141B">
            <w:pPr>
              <w:numPr>
                <w:ilvl w:val="0"/>
                <w:numId w:val="1"/>
              </w:numPr>
              <w:tabs>
                <w:tab w:val="clear" w:pos="900"/>
                <w:tab w:val="num" w:pos="252"/>
              </w:tabs>
              <w:ind w:left="252" w:hanging="252"/>
              <w:rPr>
                <w:rFonts w:ascii="Calibri" w:hAnsi="Calibri" w:cs="Calibri"/>
                <w:sz w:val="18"/>
                <w:szCs w:val="18"/>
              </w:rPr>
            </w:pPr>
            <w:r w:rsidRPr="0078141B">
              <w:rPr>
                <w:rFonts w:ascii="Calibri" w:hAnsi="Calibri" w:cs="Calibri"/>
                <w:sz w:val="18"/>
                <w:szCs w:val="18"/>
              </w:rPr>
              <w:t>Να διαθέτει σύστημα αυτόματης ρύθμισης του φωτός ανάλογα με την απόσταση από το εξεταζόμενο πεδίο για την αποφυγή υπερβολικού φωτισμού είτε στην πολύ κοντινή είτε στην απομακρυσμένη παρατήρηση του βλεννογόνου.</w:t>
            </w:r>
          </w:p>
        </w:tc>
        <w:tc>
          <w:tcPr>
            <w:tcW w:w="1080" w:type="dxa"/>
            <w:gridSpan w:val="2"/>
            <w:vAlign w:val="center"/>
          </w:tcPr>
          <w:p w:rsidR="003318C6" w:rsidRPr="0078141B" w:rsidRDefault="003318C6" w:rsidP="0078141B">
            <w:pPr>
              <w:jc w:val="center"/>
              <w:rPr>
                <w:rFonts w:ascii="Calibri" w:hAnsi="Calibri" w:cs="Calibri"/>
                <w:sz w:val="18"/>
                <w:szCs w:val="18"/>
              </w:rPr>
            </w:pPr>
            <w:r w:rsidRPr="0078141B">
              <w:rPr>
                <w:rFonts w:ascii="Calibri" w:hAnsi="Calibri" w:cs="Calibri"/>
                <w:sz w:val="18"/>
                <w:szCs w:val="18"/>
              </w:rPr>
              <w:t>ΝΑΙ</w:t>
            </w:r>
          </w:p>
        </w:tc>
        <w:tc>
          <w:tcPr>
            <w:tcW w:w="1440" w:type="dxa"/>
            <w:vAlign w:val="center"/>
          </w:tcPr>
          <w:p w:rsidR="003318C6" w:rsidRPr="0078141B" w:rsidRDefault="003318C6" w:rsidP="0078141B">
            <w:pPr>
              <w:jc w:val="center"/>
              <w:rPr>
                <w:rFonts w:ascii="Calibri" w:hAnsi="Calibri" w:cs="Calibri"/>
                <w:sz w:val="18"/>
                <w:szCs w:val="18"/>
              </w:rPr>
            </w:pPr>
          </w:p>
        </w:tc>
        <w:tc>
          <w:tcPr>
            <w:tcW w:w="1800" w:type="dxa"/>
            <w:gridSpan w:val="2"/>
          </w:tcPr>
          <w:p w:rsidR="003318C6" w:rsidRPr="0078141B" w:rsidRDefault="003318C6" w:rsidP="0078141B">
            <w:pPr>
              <w:ind w:left="540"/>
              <w:rPr>
                <w:rFonts w:ascii="Calibri" w:hAnsi="Calibri" w:cs="Calibri"/>
                <w:sz w:val="18"/>
                <w:szCs w:val="18"/>
              </w:rPr>
            </w:pPr>
          </w:p>
        </w:tc>
      </w:tr>
      <w:tr w:rsidR="003318C6" w:rsidRPr="00E97D32" w:rsidTr="0078141B">
        <w:tc>
          <w:tcPr>
            <w:tcW w:w="4500" w:type="dxa"/>
          </w:tcPr>
          <w:p w:rsidR="003318C6" w:rsidRPr="0078141B" w:rsidRDefault="003318C6" w:rsidP="0078141B">
            <w:pPr>
              <w:numPr>
                <w:ilvl w:val="0"/>
                <w:numId w:val="1"/>
              </w:numPr>
              <w:tabs>
                <w:tab w:val="clear" w:pos="900"/>
                <w:tab w:val="num" w:pos="252"/>
              </w:tabs>
              <w:ind w:left="252" w:hanging="252"/>
              <w:rPr>
                <w:rFonts w:ascii="Calibri" w:hAnsi="Calibri" w:cs="Calibri"/>
                <w:sz w:val="18"/>
                <w:szCs w:val="18"/>
              </w:rPr>
            </w:pPr>
            <w:r w:rsidRPr="0078141B">
              <w:rPr>
                <w:rFonts w:ascii="Calibri" w:hAnsi="Calibri" w:cs="Calibri"/>
                <w:sz w:val="18"/>
                <w:szCs w:val="18"/>
              </w:rPr>
              <w:t>Να δ</w:t>
            </w:r>
            <w:r w:rsidRPr="0078141B">
              <w:rPr>
                <w:rFonts w:ascii="Calibri" w:hAnsi="Calibri" w:cs="Calibri"/>
                <w:bCs/>
                <w:iCs/>
                <w:sz w:val="18"/>
                <w:szCs w:val="18"/>
              </w:rPr>
              <w:t xml:space="preserve">ιαθέτει </w:t>
            </w:r>
            <w:r w:rsidRPr="0078141B">
              <w:rPr>
                <w:rFonts w:ascii="Calibri" w:hAnsi="Calibri" w:cs="Calibri"/>
                <w:sz w:val="18"/>
                <w:szCs w:val="18"/>
              </w:rPr>
              <w:t>σωλήνα εισαγωγής με βαθμιαία μεταβλητή σκληρότητα καθώς και σ</w:t>
            </w:r>
            <w:r w:rsidRPr="0078141B">
              <w:rPr>
                <w:rFonts w:ascii="Calibri" w:hAnsi="Calibri" w:cs="Calibri"/>
                <w:bCs/>
                <w:iCs/>
                <w:sz w:val="18"/>
                <w:szCs w:val="18"/>
              </w:rPr>
              <w:t xml:space="preserve">ύστημα υποβοήθησης της κολονοσκόπησης το οποίο να εξασφαλίζει την </w:t>
            </w:r>
            <w:r w:rsidRPr="0078141B">
              <w:rPr>
                <w:rFonts w:ascii="Calibri" w:hAnsi="Calibri" w:cs="Calibri"/>
                <w:sz w:val="18"/>
                <w:szCs w:val="18"/>
              </w:rPr>
              <w:t xml:space="preserve">μεταφορά της δύναμης και της ροπής που εφαρμόζει ο χρήστης, έτσι ώστε να βελτιώνεται η κατευθυντικότητα του ενδοσκοπίου κατά μήκος του παχέος εντέρου και να διευκολύνεται η διέλευση του από οξείες καμπές για την μικρότερη δυνατή καταπόνηση του ασθενή κατά την διενέργεια της εξέτασης. </w:t>
            </w:r>
          </w:p>
        </w:tc>
        <w:tc>
          <w:tcPr>
            <w:tcW w:w="1080" w:type="dxa"/>
            <w:gridSpan w:val="2"/>
            <w:vAlign w:val="center"/>
          </w:tcPr>
          <w:p w:rsidR="003318C6" w:rsidRPr="0078141B" w:rsidRDefault="003318C6" w:rsidP="0078141B">
            <w:pPr>
              <w:jc w:val="center"/>
              <w:rPr>
                <w:rFonts w:ascii="Calibri" w:hAnsi="Calibri" w:cs="Calibri"/>
                <w:sz w:val="18"/>
                <w:szCs w:val="18"/>
              </w:rPr>
            </w:pPr>
            <w:r w:rsidRPr="0078141B">
              <w:rPr>
                <w:rFonts w:ascii="Calibri" w:hAnsi="Calibri" w:cs="Calibri"/>
                <w:sz w:val="18"/>
                <w:szCs w:val="18"/>
              </w:rPr>
              <w:t>ΝΑΙ</w:t>
            </w:r>
          </w:p>
        </w:tc>
        <w:tc>
          <w:tcPr>
            <w:tcW w:w="1440" w:type="dxa"/>
            <w:vAlign w:val="center"/>
          </w:tcPr>
          <w:p w:rsidR="003318C6" w:rsidRPr="0078141B" w:rsidRDefault="003318C6" w:rsidP="0078141B">
            <w:pPr>
              <w:jc w:val="center"/>
              <w:rPr>
                <w:rFonts w:ascii="Calibri" w:hAnsi="Calibri" w:cs="Calibri"/>
                <w:sz w:val="18"/>
                <w:szCs w:val="18"/>
              </w:rPr>
            </w:pPr>
          </w:p>
        </w:tc>
        <w:tc>
          <w:tcPr>
            <w:tcW w:w="1800" w:type="dxa"/>
            <w:gridSpan w:val="2"/>
          </w:tcPr>
          <w:p w:rsidR="003318C6" w:rsidRPr="0078141B" w:rsidRDefault="003318C6" w:rsidP="0078141B">
            <w:pPr>
              <w:ind w:left="540"/>
              <w:rPr>
                <w:rFonts w:ascii="Calibri" w:hAnsi="Calibri" w:cs="Calibri"/>
                <w:sz w:val="18"/>
                <w:szCs w:val="18"/>
              </w:rPr>
            </w:pPr>
          </w:p>
        </w:tc>
      </w:tr>
      <w:tr w:rsidR="003318C6" w:rsidRPr="00E97D32" w:rsidTr="0078141B">
        <w:tc>
          <w:tcPr>
            <w:tcW w:w="4500" w:type="dxa"/>
          </w:tcPr>
          <w:p w:rsidR="003318C6" w:rsidRPr="0078141B" w:rsidRDefault="003318C6" w:rsidP="0078141B">
            <w:pPr>
              <w:numPr>
                <w:ilvl w:val="0"/>
                <w:numId w:val="1"/>
              </w:numPr>
              <w:tabs>
                <w:tab w:val="clear" w:pos="900"/>
                <w:tab w:val="num" w:pos="252"/>
              </w:tabs>
              <w:ind w:left="252" w:hanging="252"/>
              <w:rPr>
                <w:rFonts w:ascii="Calibri" w:hAnsi="Calibri" w:cs="Calibri"/>
                <w:sz w:val="18"/>
                <w:szCs w:val="18"/>
              </w:rPr>
            </w:pPr>
            <w:r w:rsidRPr="0078141B">
              <w:rPr>
                <w:rFonts w:ascii="Calibri" w:hAnsi="Calibri" w:cs="Calibri"/>
                <w:sz w:val="18"/>
                <w:szCs w:val="18"/>
              </w:rPr>
              <w:t xml:space="preserve">Να διαθέτει σύστημα μεταβολής της σκληρότητας του ευκάμπτου τμήματος του ενδοσκοπίου ρυθμιζόμενο από τον χρήστη σε τουλάχιστον 3 επίπεδα για την προσπέλαση δύσκολων περιοχών όπως το σιγμοειδές και το εγκάρσιο κόλον. </w:t>
            </w:r>
          </w:p>
        </w:tc>
        <w:tc>
          <w:tcPr>
            <w:tcW w:w="1080" w:type="dxa"/>
            <w:gridSpan w:val="2"/>
            <w:vAlign w:val="center"/>
          </w:tcPr>
          <w:p w:rsidR="003318C6" w:rsidRPr="0078141B" w:rsidRDefault="003318C6" w:rsidP="0078141B">
            <w:pPr>
              <w:jc w:val="center"/>
              <w:rPr>
                <w:rFonts w:ascii="Calibri" w:hAnsi="Calibri" w:cs="Calibri"/>
                <w:sz w:val="18"/>
                <w:szCs w:val="18"/>
              </w:rPr>
            </w:pPr>
            <w:r w:rsidRPr="0078141B">
              <w:rPr>
                <w:rFonts w:ascii="Calibri" w:hAnsi="Calibri" w:cs="Calibri"/>
                <w:sz w:val="18"/>
                <w:szCs w:val="18"/>
              </w:rPr>
              <w:t>ΝΑΙ</w:t>
            </w:r>
          </w:p>
        </w:tc>
        <w:tc>
          <w:tcPr>
            <w:tcW w:w="1440" w:type="dxa"/>
            <w:vAlign w:val="center"/>
          </w:tcPr>
          <w:p w:rsidR="003318C6" w:rsidRPr="0078141B" w:rsidRDefault="003318C6" w:rsidP="0078141B">
            <w:pPr>
              <w:jc w:val="center"/>
              <w:rPr>
                <w:rFonts w:ascii="Calibri" w:hAnsi="Calibri" w:cs="Calibri"/>
                <w:sz w:val="18"/>
                <w:szCs w:val="18"/>
              </w:rPr>
            </w:pPr>
          </w:p>
        </w:tc>
        <w:tc>
          <w:tcPr>
            <w:tcW w:w="1800" w:type="dxa"/>
            <w:gridSpan w:val="2"/>
          </w:tcPr>
          <w:p w:rsidR="003318C6" w:rsidRPr="0078141B" w:rsidRDefault="003318C6" w:rsidP="0078141B">
            <w:pPr>
              <w:ind w:left="540"/>
              <w:rPr>
                <w:rFonts w:ascii="Calibri" w:hAnsi="Calibri" w:cs="Calibri"/>
                <w:sz w:val="18"/>
                <w:szCs w:val="18"/>
              </w:rPr>
            </w:pPr>
          </w:p>
        </w:tc>
      </w:tr>
      <w:tr w:rsidR="003318C6" w:rsidRPr="00E97D32" w:rsidTr="0078141B">
        <w:tc>
          <w:tcPr>
            <w:tcW w:w="4500" w:type="dxa"/>
          </w:tcPr>
          <w:p w:rsidR="003318C6" w:rsidRPr="0078141B" w:rsidRDefault="003318C6" w:rsidP="0078141B">
            <w:pPr>
              <w:numPr>
                <w:ilvl w:val="0"/>
                <w:numId w:val="1"/>
              </w:numPr>
              <w:tabs>
                <w:tab w:val="clear" w:pos="900"/>
                <w:tab w:val="num" w:pos="252"/>
              </w:tabs>
              <w:ind w:left="252" w:hanging="252"/>
              <w:rPr>
                <w:rFonts w:ascii="Calibri" w:hAnsi="Calibri" w:cs="Calibri"/>
                <w:sz w:val="18"/>
                <w:szCs w:val="18"/>
              </w:rPr>
            </w:pPr>
            <w:r w:rsidRPr="0078141B">
              <w:rPr>
                <w:rFonts w:ascii="Calibri" w:hAnsi="Calibri" w:cs="Calibri"/>
                <w:sz w:val="18"/>
                <w:szCs w:val="18"/>
              </w:rPr>
              <w:t xml:space="preserve">Να  διαθέτει εξωτερική διάμετρο σε όλο το μήκος του ενδοσκοπίου ίση ή μικρότερη από 12mm για την μικρότερη δυνατή καταπόνηση του ασθενούς κατά την διενέργεια της εξέτασης. Να αναφερθούν αναλυτικά οι διαστάσεις. </w:t>
            </w:r>
          </w:p>
        </w:tc>
        <w:tc>
          <w:tcPr>
            <w:tcW w:w="1080" w:type="dxa"/>
            <w:gridSpan w:val="2"/>
            <w:vAlign w:val="center"/>
          </w:tcPr>
          <w:p w:rsidR="003318C6" w:rsidRPr="0078141B" w:rsidRDefault="003318C6" w:rsidP="0078141B">
            <w:pPr>
              <w:jc w:val="center"/>
              <w:rPr>
                <w:rFonts w:ascii="Calibri" w:hAnsi="Calibri" w:cs="Calibri"/>
                <w:sz w:val="18"/>
                <w:szCs w:val="18"/>
              </w:rPr>
            </w:pPr>
            <w:r w:rsidRPr="0078141B">
              <w:rPr>
                <w:rFonts w:ascii="Calibri" w:hAnsi="Calibri" w:cs="Calibri"/>
                <w:sz w:val="18"/>
                <w:szCs w:val="18"/>
              </w:rPr>
              <w:t>ΝΑΙ</w:t>
            </w:r>
          </w:p>
        </w:tc>
        <w:tc>
          <w:tcPr>
            <w:tcW w:w="1440" w:type="dxa"/>
            <w:vAlign w:val="center"/>
          </w:tcPr>
          <w:p w:rsidR="003318C6" w:rsidRPr="0078141B" w:rsidRDefault="003318C6" w:rsidP="0078141B">
            <w:pPr>
              <w:jc w:val="center"/>
              <w:rPr>
                <w:rFonts w:ascii="Calibri" w:hAnsi="Calibri" w:cs="Calibri"/>
                <w:sz w:val="18"/>
                <w:szCs w:val="18"/>
              </w:rPr>
            </w:pPr>
          </w:p>
        </w:tc>
        <w:tc>
          <w:tcPr>
            <w:tcW w:w="1800" w:type="dxa"/>
            <w:gridSpan w:val="2"/>
          </w:tcPr>
          <w:p w:rsidR="003318C6" w:rsidRPr="0078141B" w:rsidRDefault="003318C6" w:rsidP="0078141B">
            <w:pPr>
              <w:ind w:left="540"/>
              <w:rPr>
                <w:rFonts w:ascii="Calibri" w:hAnsi="Calibri" w:cs="Calibri"/>
                <w:sz w:val="18"/>
                <w:szCs w:val="18"/>
              </w:rPr>
            </w:pPr>
          </w:p>
        </w:tc>
      </w:tr>
      <w:tr w:rsidR="003318C6" w:rsidRPr="00E97D32" w:rsidTr="0078141B">
        <w:tc>
          <w:tcPr>
            <w:tcW w:w="4500" w:type="dxa"/>
          </w:tcPr>
          <w:p w:rsidR="003318C6" w:rsidRPr="0078141B" w:rsidRDefault="003318C6" w:rsidP="0078141B">
            <w:pPr>
              <w:numPr>
                <w:ilvl w:val="0"/>
                <w:numId w:val="1"/>
              </w:numPr>
              <w:tabs>
                <w:tab w:val="clear" w:pos="900"/>
                <w:tab w:val="num" w:pos="252"/>
              </w:tabs>
              <w:ind w:left="252" w:hanging="252"/>
              <w:rPr>
                <w:rFonts w:ascii="Calibri" w:hAnsi="Calibri" w:cs="Calibri"/>
                <w:sz w:val="18"/>
                <w:szCs w:val="18"/>
              </w:rPr>
            </w:pPr>
            <w:r w:rsidRPr="0078141B">
              <w:rPr>
                <w:rFonts w:ascii="Calibri" w:hAnsi="Calibri" w:cs="Calibri"/>
                <w:sz w:val="18"/>
                <w:szCs w:val="18"/>
              </w:rPr>
              <w:t xml:space="preserve">Να έχει μήκος εργασίας ίσο η μεγαλύτερο από 1.690mm για την διενέργεια όλων των επεμβατικών πράξεων. Το μεγαλύτερο μήκος θα θεωρηθεί πλεονέκτημα. </w:t>
            </w:r>
          </w:p>
        </w:tc>
        <w:tc>
          <w:tcPr>
            <w:tcW w:w="1080" w:type="dxa"/>
            <w:gridSpan w:val="2"/>
            <w:vAlign w:val="center"/>
          </w:tcPr>
          <w:p w:rsidR="003318C6" w:rsidRPr="0078141B" w:rsidRDefault="003318C6" w:rsidP="0078141B">
            <w:pPr>
              <w:jc w:val="center"/>
              <w:rPr>
                <w:rFonts w:ascii="Calibri" w:hAnsi="Calibri" w:cs="Calibri"/>
                <w:sz w:val="18"/>
                <w:szCs w:val="18"/>
              </w:rPr>
            </w:pPr>
            <w:r w:rsidRPr="0078141B">
              <w:rPr>
                <w:rFonts w:ascii="Calibri" w:hAnsi="Calibri" w:cs="Calibri"/>
                <w:sz w:val="18"/>
                <w:szCs w:val="18"/>
              </w:rPr>
              <w:t>ΝΑΙ</w:t>
            </w:r>
          </w:p>
        </w:tc>
        <w:tc>
          <w:tcPr>
            <w:tcW w:w="1440" w:type="dxa"/>
            <w:vAlign w:val="center"/>
          </w:tcPr>
          <w:p w:rsidR="003318C6" w:rsidRPr="0078141B" w:rsidRDefault="003318C6" w:rsidP="0078141B">
            <w:pPr>
              <w:jc w:val="center"/>
              <w:rPr>
                <w:rFonts w:ascii="Calibri" w:hAnsi="Calibri" w:cs="Calibri"/>
                <w:sz w:val="18"/>
                <w:szCs w:val="18"/>
              </w:rPr>
            </w:pPr>
          </w:p>
        </w:tc>
        <w:tc>
          <w:tcPr>
            <w:tcW w:w="1800" w:type="dxa"/>
            <w:gridSpan w:val="2"/>
          </w:tcPr>
          <w:p w:rsidR="003318C6" w:rsidRPr="0078141B" w:rsidRDefault="003318C6" w:rsidP="0078141B">
            <w:pPr>
              <w:ind w:left="540"/>
              <w:rPr>
                <w:rFonts w:ascii="Calibri" w:hAnsi="Calibri" w:cs="Calibri"/>
                <w:sz w:val="18"/>
                <w:szCs w:val="18"/>
              </w:rPr>
            </w:pPr>
          </w:p>
        </w:tc>
      </w:tr>
      <w:tr w:rsidR="003318C6" w:rsidRPr="00E97D32" w:rsidTr="0078141B">
        <w:tc>
          <w:tcPr>
            <w:tcW w:w="4500" w:type="dxa"/>
          </w:tcPr>
          <w:p w:rsidR="003318C6" w:rsidRPr="0078141B" w:rsidRDefault="003318C6" w:rsidP="0078141B">
            <w:pPr>
              <w:numPr>
                <w:ilvl w:val="0"/>
                <w:numId w:val="1"/>
              </w:numPr>
              <w:tabs>
                <w:tab w:val="clear" w:pos="900"/>
                <w:tab w:val="num" w:pos="252"/>
              </w:tabs>
              <w:ind w:left="252" w:hanging="252"/>
              <w:rPr>
                <w:rFonts w:ascii="Calibri" w:hAnsi="Calibri" w:cs="Calibri"/>
                <w:sz w:val="18"/>
                <w:szCs w:val="18"/>
              </w:rPr>
            </w:pPr>
            <w:r w:rsidRPr="0078141B">
              <w:rPr>
                <w:rFonts w:ascii="Calibri" w:hAnsi="Calibri" w:cs="Calibri"/>
                <w:sz w:val="18"/>
                <w:szCs w:val="18"/>
              </w:rPr>
              <w:t>Να διαθέτει οπτικό σύστημα νέας σχεδίασης το οποίο να έχει δυνατότητα παρατήρησης από 2 έως και 100mm βάθος δίνοντας την δυνατότητα βαθύτερης ανάλυσης των βλεννογονικών δομών.</w:t>
            </w:r>
          </w:p>
        </w:tc>
        <w:tc>
          <w:tcPr>
            <w:tcW w:w="1080" w:type="dxa"/>
            <w:gridSpan w:val="2"/>
            <w:vAlign w:val="center"/>
          </w:tcPr>
          <w:p w:rsidR="003318C6" w:rsidRPr="0078141B" w:rsidRDefault="003318C6" w:rsidP="0078141B">
            <w:pPr>
              <w:jc w:val="center"/>
              <w:rPr>
                <w:rFonts w:ascii="Calibri" w:hAnsi="Calibri" w:cs="Calibri"/>
                <w:sz w:val="18"/>
                <w:szCs w:val="18"/>
              </w:rPr>
            </w:pPr>
            <w:r w:rsidRPr="0078141B">
              <w:rPr>
                <w:rFonts w:ascii="Calibri" w:hAnsi="Calibri" w:cs="Calibri"/>
                <w:sz w:val="18"/>
                <w:szCs w:val="18"/>
              </w:rPr>
              <w:t>ΝΑΙ</w:t>
            </w:r>
          </w:p>
        </w:tc>
        <w:tc>
          <w:tcPr>
            <w:tcW w:w="1440" w:type="dxa"/>
            <w:vAlign w:val="center"/>
          </w:tcPr>
          <w:p w:rsidR="003318C6" w:rsidRPr="0078141B" w:rsidRDefault="003318C6" w:rsidP="0078141B">
            <w:pPr>
              <w:jc w:val="center"/>
              <w:rPr>
                <w:rFonts w:ascii="Calibri" w:hAnsi="Calibri" w:cs="Calibri"/>
                <w:sz w:val="18"/>
                <w:szCs w:val="18"/>
              </w:rPr>
            </w:pPr>
          </w:p>
        </w:tc>
        <w:tc>
          <w:tcPr>
            <w:tcW w:w="1800" w:type="dxa"/>
            <w:gridSpan w:val="2"/>
          </w:tcPr>
          <w:p w:rsidR="003318C6" w:rsidRPr="0078141B" w:rsidRDefault="003318C6" w:rsidP="0078141B">
            <w:pPr>
              <w:ind w:left="540"/>
              <w:rPr>
                <w:rFonts w:ascii="Calibri" w:hAnsi="Calibri" w:cs="Calibri"/>
                <w:sz w:val="18"/>
                <w:szCs w:val="18"/>
              </w:rPr>
            </w:pPr>
          </w:p>
        </w:tc>
      </w:tr>
      <w:tr w:rsidR="003318C6" w:rsidRPr="00E97D32" w:rsidTr="0078141B">
        <w:tc>
          <w:tcPr>
            <w:tcW w:w="4500" w:type="dxa"/>
          </w:tcPr>
          <w:p w:rsidR="003318C6" w:rsidRPr="0078141B" w:rsidRDefault="003318C6" w:rsidP="0078141B">
            <w:pPr>
              <w:numPr>
                <w:ilvl w:val="0"/>
                <w:numId w:val="1"/>
              </w:numPr>
              <w:tabs>
                <w:tab w:val="clear" w:pos="900"/>
                <w:tab w:val="num" w:pos="252"/>
              </w:tabs>
              <w:ind w:left="252" w:hanging="252"/>
              <w:rPr>
                <w:rFonts w:ascii="Calibri" w:hAnsi="Calibri" w:cs="Calibri"/>
                <w:sz w:val="18"/>
                <w:szCs w:val="18"/>
              </w:rPr>
            </w:pPr>
            <w:r w:rsidRPr="0078141B">
              <w:rPr>
                <w:rFonts w:ascii="Calibri" w:hAnsi="Calibri" w:cs="Calibri"/>
                <w:sz w:val="18"/>
                <w:szCs w:val="18"/>
              </w:rPr>
              <w:t>Να διαθέτει οπτικό σύστημα με εύρος οράσεως 170º μοίρες έτσι ώστε να εξασφαλίζεται η παρατήρηση δύσκολων περιοχών του εντέρου όπως η οπίσθια πλευρά των πτυχών.</w:t>
            </w:r>
          </w:p>
        </w:tc>
        <w:tc>
          <w:tcPr>
            <w:tcW w:w="1080" w:type="dxa"/>
            <w:gridSpan w:val="2"/>
            <w:vAlign w:val="center"/>
          </w:tcPr>
          <w:p w:rsidR="003318C6" w:rsidRPr="0078141B" w:rsidRDefault="003318C6" w:rsidP="0078141B">
            <w:pPr>
              <w:jc w:val="center"/>
              <w:rPr>
                <w:rFonts w:ascii="Calibri" w:hAnsi="Calibri" w:cs="Calibri"/>
                <w:sz w:val="18"/>
                <w:szCs w:val="18"/>
              </w:rPr>
            </w:pPr>
            <w:r w:rsidRPr="0078141B">
              <w:rPr>
                <w:rFonts w:ascii="Calibri" w:hAnsi="Calibri" w:cs="Calibri"/>
                <w:sz w:val="18"/>
                <w:szCs w:val="18"/>
              </w:rPr>
              <w:t>ΝΑΙ</w:t>
            </w:r>
          </w:p>
        </w:tc>
        <w:tc>
          <w:tcPr>
            <w:tcW w:w="1440" w:type="dxa"/>
            <w:vAlign w:val="center"/>
          </w:tcPr>
          <w:p w:rsidR="003318C6" w:rsidRPr="0078141B" w:rsidRDefault="003318C6" w:rsidP="0078141B">
            <w:pPr>
              <w:jc w:val="center"/>
              <w:rPr>
                <w:rFonts w:ascii="Calibri" w:hAnsi="Calibri" w:cs="Calibri"/>
                <w:sz w:val="18"/>
                <w:szCs w:val="18"/>
              </w:rPr>
            </w:pPr>
          </w:p>
        </w:tc>
        <w:tc>
          <w:tcPr>
            <w:tcW w:w="1800" w:type="dxa"/>
            <w:gridSpan w:val="2"/>
          </w:tcPr>
          <w:p w:rsidR="003318C6" w:rsidRPr="0078141B" w:rsidRDefault="003318C6" w:rsidP="0078141B">
            <w:pPr>
              <w:ind w:left="540"/>
              <w:rPr>
                <w:rFonts w:ascii="Calibri" w:hAnsi="Calibri" w:cs="Calibri"/>
                <w:sz w:val="18"/>
                <w:szCs w:val="18"/>
              </w:rPr>
            </w:pPr>
          </w:p>
        </w:tc>
      </w:tr>
      <w:tr w:rsidR="003318C6" w:rsidRPr="00E97D32" w:rsidTr="0078141B">
        <w:tc>
          <w:tcPr>
            <w:tcW w:w="4500" w:type="dxa"/>
          </w:tcPr>
          <w:p w:rsidR="003318C6" w:rsidRPr="0078141B" w:rsidRDefault="003318C6" w:rsidP="0078141B">
            <w:pPr>
              <w:numPr>
                <w:ilvl w:val="0"/>
                <w:numId w:val="1"/>
              </w:numPr>
              <w:tabs>
                <w:tab w:val="clear" w:pos="900"/>
                <w:tab w:val="num" w:pos="252"/>
              </w:tabs>
              <w:ind w:left="252" w:hanging="252"/>
              <w:rPr>
                <w:rFonts w:ascii="Calibri" w:hAnsi="Calibri" w:cs="Calibri"/>
                <w:sz w:val="18"/>
                <w:szCs w:val="18"/>
              </w:rPr>
            </w:pPr>
            <w:r w:rsidRPr="0078141B">
              <w:rPr>
                <w:rFonts w:ascii="Calibri" w:hAnsi="Calibri" w:cs="Calibri"/>
                <w:sz w:val="18"/>
                <w:szCs w:val="18"/>
              </w:rPr>
              <w:t>Να έχει δυνατότητα γωνιώσεων του άκρου άνω 180 º, κάτω 180 º, δεξιά 160 º και αριστερά 160 º.</w:t>
            </w:r>
          </w:p>
        </w:tc>
        <w:tc>
          <w:tcPr>
            <w:tcW w:w="1080" w:type="dxa"/>
            <w:gridSpan w:val="2"/>
            <w:vAlign w:val="center"/>
          </w:tcPr>
          <w:p w:rsidR="003318C6" w:rsidRPr="0078141B" w:rsidRDefault="003318C6" w:rsidP="0078141B">
            <w:pPr>
              <w:jc w:val="center"/>
              <w:rPr>
                <w:rFonts w:ascii="Calibri" w:hAnsi="Calibri" w:cs="Calibri"/>
                <w:sz w:val="18"/>
                <w:szCs w:val="18"/>
              </w:rPr>
            </w:pPr>
            <w:r w:rsidRPr="0078141B">
              <w:rPr>
                <w:rFonts w:ascii="Calibri" w:hAnsi="Calibri" w:cs="Calibri"/>
                <w:sz w:val="18"/>
                <w:szCs w:val="18"/>
              </w:rPr>
              <w:t>ΝΑΙ</w:t>
            </w:r>
          </w:p>
        </w:tc>
        <w:tc>
          <w:tcPr>
            <w:tcW w:w="1440" w:type="dxa"/>
            <w:vAlign w:val="center"/>
          </w:tcPr>
          <w:p w:rsidR="003318C6" w:rsidRPr="0078141B" w:rsidRDefault="003318C6" w:rsidP="0078141B">
            <w:pPr>
              <w:jc w:val="center"/>
              <w:rPr>
                <w:rFonts w:ascii="Calibri" w:hAnsi="Calibri" w:cs="Calibri"/>
                <w:sz w:val="18"/>
                <w:szCs w:val="18"/>
              </w:rPr>
            </w:pPr>
          </w:p>
        </w:tc>
        <w:tc>
          <w:tcPr>
            <w:tcW w:w="1800" w:type="dxa"/>
            <w:gridSpan w:val="2"/>
          </w:tcPr>
          <w:p w:rsidR="003318C6" w:rsidRPr="0078141B" w:rsidRDefault="003318C6" w:rsidP="0078141B">
            <w:pPr>
              <w:ind w:left="540"/>
              <w:rPr>
                <w:rFonts w:ascii="Calibri" w:hAnsi="Calibri" w:cs="Calibri"/>
                <w:sz w:val="18"/>
                <w:szCs w:val="18"/>
              </w:rPr>
            </w:pPr>
          </w:p>
        </w:tc>
      </w:tr>
      <w:tr w:rsidR="003318C6" w:rsidRPr="00E97D32" w:rsidTr="0078141B">
        <w:tc>
          <w:tcPr>
            <w:tcW w:w="4500" w:type="dxa"/>
          </w:tcPr>
          <w:p w:rsidR="003318C6" w:rsidRPr="0078141B" w:rsidRDefault="003318C6" w:rsidP="0078141B">
            <w:pPr>
              <w:numPr>
                <w:ilvl w:val="0"/>
                <w:numId w:val="1"/>
              </w:numPr>
              <w:tabs>
                <w:tab w:val="clear" w:pos="900"/>
                <w:tab w:val="num" w:pos="252"/>
              </w:tabs>
              <w:ind w:left="252" w:hanging="252"/>
              <w:rPr>
                <w:rFonts w:ascii="Calibri" w:hAnsi="Calibri" w:cs="Calibri"/>
                <w:sz w:val="18"/>
                <w:szCs w:val="18"/>
              </w:rPr>
            </w:pPr>
            <w:r w:rsidRPr="0078141B">
              <w:rPr>
                <w:rFonts w:ascii="Calibri" w:hAnsi="Calibri" w:cs="Calibri"/>
                <w:sz w:val="18"/>
                <w:szCs w:val="18"/>
              </w:rPr>
              <w:t>Να διαθέτει  κανάλι εργασίας ίσο ή μεγαλύτερο από 3.2mm για την διενέργεια προηγμένων επεμβατικών ενδοσκοπικών πράξεων.</w:t>
            </w:r>
          </w:p>
        </w:tc>
        <w:tc>
          <w:tcPr>
            <w:tcW w:w="1080" w:type="dxa"/>
            <w:gridSpan w:val="2"/>
            <w:vAlign w:val="center"/>
          </w:tcPr>
          <w:p w:rsidR="003318C6" w:rsidRPr="0078141B" w:rsidRDefault="003318C6" w:rsidP="0078141B">
            <w:pPr>
              <w:jc w:val="center"/>
              <w:rPr>
                <w:rFonts w:ascii="Calibri" w:hAnsi="Calibri" w:cs="Calibri"/>
                <w:sz w:val="18"/>
                <w:szCs w:val="18"/>
              </w:rPr>
            </w:pPr>
            <w:r w:rsidRPr="0078141B">
              <w:rPr>
                <w:rFonts w:ascii="Calibri" w:hAnsi="Calibri" w:cs="Calibri"/>
                <w:sz w:val="18"/>
                <w:szCs w:val="18"/>
              </w:rPr>
              <w:t>ΝΑΙ</w:t>
            </w:r>
          </w:p>
        </w:tc>
        <w:tc>
          <w:tcPr>
            <w:tcW w:w="1440" w:type="dxa"/>
            <w:vAlign w:val="center"/>
          </w:tcPr>
          <w:p w:rsidR="003318C6" w:rsidRPr="0078141B" w:rsidRDefault="003318C6" w:rsidP="0078141B">
            <w:pPr>
              <w:jc w:val="center"/>
              <w:rPr>
                <w:rFonts w:ascii="Calibri" w:hAnsi="Calibri" w:cs="Calibri"/>
                <w:sz w:val="18"/>
                <w:szCs w:val="18"/>
              </w:rPr>
            </w:pPr>
          </w:p>
        </w:tc>
        <w:tc>
          <w:tcPr>
            <w:tcW w:w="1800" w:type="dxa"/>
            <w:gridSpan w:val="2"/>
          </w:tcPr>
          <w:p w:rsidR="003318C6" w:rsidRPr="0078141B" w:rsidRDefault="003318C6" w:rsidP="0078141B">
            <w:pPr>
              <w:ind w:left="540"/>
              <w:rPr>
                <w:rFonts w:ascii="Calibri" w:hAnsi="Calibri" w:cs="Calibri"/>
                <w:sz w:val="18"/>
                <w:szCs w:val="18"/>
              </w:rPr>
            </w:pPr>
          </w:p>
        </w:tc>
      </w:tr>
      <w:tr w:rsidR="003318C6" w:rsidRPr="00E97D32" w:rsidTr="0078141B">
        <w:tc>
          <w:tcPr>
            <w:tcW w:w="4500" w:type="dxa"/>
          </w:tcPr>
          <w:p w:rsidR="003318C6" w:rsidRPr="0078141B" w:rsidRDefault="003318C6" w:rsidP="0078141B">
            <w:pPr>
              <w:numPr>
                <w:ilvl w:val="0"/>
                <w:numId w:val="1"/>
              </w:numPr>
              <w:tabs>
                <w:tab w:val="clear" w:pos="900"/>
                <w:tab w:val="num" w:pos="252"/>
              </w:tabs>
              <w:ind w:left="252" w:hanging="252"/>
              <w:rPr>
                <w:rFonts w:ascii="Calibri" w:hAnsi="Calibri" w:cs="Calibri"/>
                <w:sz w:val="18"/>
                <w:szCs w:val="18"/>
              </w:rPr>
            </w:pPr>
            <w:r w:rsidRPr="0078141B">
              <w:rPr>
                <w:rFonts w:ascii="Calibri" w:hAnsi="Calibri" w:cs="Calibri"/>
                <w:sz w:val="18"/>
                <w:szCs w:val="18"/>
              </w:rPr>
              <w:t>Να διαθέτει  ξεχωριστό κανάλι για έκπλυση του βλεννογόνου (water jet).</w:t>
            </w:r>
          </w:p>
        </w:tc>
        <w:tc>
          <w:tcPr>
            <w:tcW w:w="1080" w:type="dxa"/>
            <w:gridSpan w:val="2"/>
            <w:vAlign w:val="center"/>
          </w:tcPr>
          <w:p w:rsidR="003318C6" w:rsidRPr="0078141B" w:rsidRDefault="003318C6" w:rsidP="0078141B">
            <w:pPr>
              <w:jc w:val="center"/>
              <w:rPr>
                <w:rFonts w:ascii="Calibri" w:hAnsi="Calibri" w:cs="Calibri"/>
                <w:sz w:val="18"/>
                <w:szCs w:val="18"/>
              </w:rPr>
            </w:pPr>
            <w:r w:rsidRPr="0078141B">
              <w:rPr>
                <w:rFonts w:ascii="Calibri" w:hAnsi="Calibri" w:cs="Calibri"/>
                <w:sz w:val="18"/>
                <w:szCs w:val="18"/>
              </w:rPr>
              <w:t>ΝΑΙ</w:t>
            </w:r>
          </w:p>
        </w:tc>
        <w:tc>
          <w:tcPr>
            <w:tcW w:w="1440" w:type="dxa"/>
            <w:vAlign w:val="center"/>
          </w:tcPr>
          <w:p w:rsidR="003318C6" w:rsidRPr="0078141B" w:rsidRDefault="003318C6" w:rsidP="0078141B">
            <w:pPr>
              <w:jc w:val="center"/>
              <w:rPr>
                <w:rFonts w:ascii="Calibri" w:hAnsi="Calibri" w:cs="Calibri"/>
                <w:sz w:val="18"/>
                <w:szCs w:val="18"/>
              </w:rPr>
            </w:pPr>
          </w:p>
        </w:tc>
        <w:tc>
          <w:tcPr>
            <w:tcW w:w="1800" w:type="dxa"/>
            <w:gridSpan w:val="2"/>
          </w:tcPr>
          <w:p w:rsidR="003318C6" w:rsidRPr="0078141B" w:rsidRDefault="003318C6" w:rsidP="0078141B">
            <w:pPr>
              <w:ind w:left="540"/>
              <w:rPr>
                <w:rFonts w:ascii="Calibri" w:hAnsi="Calibri" w:cs="Calibri"/>
                <w:sz w:val="18"/>
                <w:szCs w:val="18"/>
              </w:rPr>
            </w:pPr>
          </w:p>
        </w:tc>
      </w:tr>
      <w:tr w:rsidR="003318C6" w:rsidRPr="00E97D32" w:rsidTr="0078141B">
        <w:tc>
          <w:tcPr>
            <w:tcW w:w="4500" w:type="dxa"/>
          </w:tcPr>
          <w:p w:rsidR="003318C6" w:rsidRPr="0078141B" w:rsidRDefault="003318C6" w:rsidP="0078141B">
            <w:pPr>
              <w:numPr>
                <w:ilvl w:val="0"/>
                <w:numId w:val="1"/>
              </w:numPr>
              <w:tabs>
                <w:tab w:val="clear" w:pos="900"/>
                <w:tab w:val="num" w:pos="252"/>
              </w:tabs>
              <w:ind w:left="252" w:hanging="252"/>
              <w:rPr>
                <w:rFonts w:ascii="Calibri" w:hAnsi="Calibri" w:cs="Calibri"/>
                <w:sz w:val="18"/>
                <w:szCs w:val="18"/>
              </w:rPr>
            </w:pPr>
            <w:r w:rsidRPr="0078141B">
              <w:rPr>
                <w:rFonts w:ascii="Calibri" w:hAnsi="Calibri" w:cs="Calibri"/>
                <w:sz w:val="18"/>
                <w:szCs w:val="18"/>
              </w:rPr>
              <w:t>Να συνεργάζεται με τον επεξεργαστή εικόνας της Παιδιατρικής Κλινικής.</w:t>
            </w:r>
          </w:p>
        </w:tc>
        <w:tc>
          <w:tcPr>
            <w:tcW w:w="1080" w:type="dxa"/>
            <w:gridSpan w:val="2"/>
            <w:vAlign w:val="center"/>
          </w:tcPr>
          <w:p w:rsidR="003318C6" w:rsidRPr="0078141B" w:rsidRDefault="003318C6" w:rsidP="0078141B">
            <w:pPr>
              <w:jc w:val="center"/>
              <w:rPr>
                <w:rFonts w:ascii="Calibri" w:hAnsi="Calibri" w:cs="Calibri"/>
                <w:sz w:val="18"/>
                <w:szCs w:val="18"/>
              </w:rPr>
            </w:pPr>
            <w:r w:rsidRPr="0078141B">
              <w:rPr>
                <w:rFonts w:ascii="Calibri" w:hAnsi="Calibri" w:cs="Calibri"/>
                <w:sz w:val="18"/>
                <w:szCs w:val="18"/>
              </w:rPr>
              <w:t>ΝΑΙ</w:t>
            </w:r>
          </w:p>
        </w:tc>
        <w:tc>
          <w:tcPr>
            <w:tcW w:w="1440" w:type="dxa"/>
            <w:vAlign w:val="center"/>
          </w:tcPr>
          <w:p w:rsidR="003318C6" w:rsidRPr="0078141B" w:rsidRDefault="003318C6" w:rsidP="0078141B">
            <w:pPr>
              <w:jc w:val="center"/>
              <w:rPr>
                <w:rFonts w:ascii="Calibri" w:hAnsi="Calibri" w:cs="Calibri"/>
                <w:sz w:val="18"/>
                <w:szCs w:val="18"/>
              </w:rPr>
            </w:pPr>
          </w:p>
        </w:tc>
        <w:tc>
          <w:tcPr>
            <w:tcW w:w="1800" w:type="dxa"/>
            <w:gridSpan w:val="2"/>
          </w:tcPr>
          <w:p w:rsidR="003318C6" w:rsidRPr="0078141B" w:rsidRDefault="003318C6" w:rsidP="0078141B">
            <w:pPr>
              <w:ind w:left="540"/>
              <w:rPr>
                <w:rFonts w:ascii="Calibri" w:hAnsi="Calibri" w:cs="Calibri"/>
                <w:sz w:val="18"/>
                <w:szCs w:val="18"/>
              </w:rPr>
            </w:pPr>
          </w:p>
        </w:tc>
      </w:tr>
    </w:tbl>
    <w:p w:rsidR="003318C6" w:rsidRPr="00E97D32" w:rsidRDefault="003318C6">
      <w:pPr>
        <w:ind w:left="540"/>
        <w:rPr>
          <w:rFonts w:ascii="Calibri" w:hAnsi="Calibri" w:cs="Calibri"/>
          <w:sz w:val="18"/>
          <w:szCs w:val="18"/>
        </w:rPr>
      </w:pPr>
    </w:p>
    <w:p w:rsidR="003318C6" w:rsidRPr="00E97D32" w:rsidRDefault="003318C6">
      <w:pPr>
        <w:rPr>
          <w:rFonts w:ascii="Calibri" w:hAnsi="Calibri" w:cs="Calibri"/>
          <w:sz w:val="18"/>
          <w:szCs w:val="18"/>
        </w:rPr>
      </w:pPr>
    </w:p>
    <w:sectPr w:rsidR="003318C6" w:rsidRPr="00E97D32" w:rsidSect="004952EB">
      <w:pgSz w:w="11906" w:h="16838"/>
      <w:pgMar w:top="1440" w:right="1800" w:bottom="1440" w:left="1800" w:header="720" w:footer="72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Liberation Sans">
    <w:altName w:val="Arial"/>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272DC0"/>
    <w:multiLevelType w:val="multilevel"/>
    <w:tmpl w:val="FFFFFFFF"/>
    <w:lvl w:ilvl="0">
      <w:start w:val="1"/>
      <w:numFmt w:val="decimal"/>
      <w:lvlText w:val="%1."/>
      <w:lvlJc w:val="left"/>
      <w:pPr>
        <w:tabs>
          <w:tab w:val="num" w:pos="900"/>
        </w:tabs>
        <w:ind w:left="900" w:hanging="360"/>
      </w:pPr>
      <w:rPr>
        <w:rFonts w:cs="Times New Roman"/>
      </w:rPr>
    </w:lvl>
    <w:lvl w:ilvl="1">
      <w:start w:val="1"/>
      <w:numFmt w:val="lowerLetter"/>
      <w:lvlText w:val="%2."/>
      <w:lvlJc w:val="left"/>
      <w:pPr>
        <w:tabs>
          <w:tab w:val="num" w:pos="1620"/>
        </w:tabs>
        <w:ind w:left="1620" w:hanging="360"/>
      </w:pPr>
      <w:rPr>
        <w:rFonts w:cs="Times New Roman"/>
      </w:rPr>
    </w:lvl>
    <w:lvl w:ilvl="2">
      <w:start w:val="1"/>
      <w:numFmt w:val="lowerRoman"/>
      <w:lvlText w:val="%3."/>
      <w:lvlJc w:val="righ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1">
    <w:nsid w:val="2AFC47B6"/>
    <w:multiLevelType w:val="multilevel"/>
    <w:tmpl w:val="FFFFFFFF"/>
    <w:lvl w:ilvl="0">
      <w:start w:val="1"/>
      <w:numFmt w:val="decimal"/>
      <w:lvlText w:val="%1."/>
      <w:lvlJc w:val="left"/>
      <w:pPr>
        <w:tabs>
          <w:tab w:val="num" w:pos="900"/>
        </w:tabs>
        <w:ind w:left="900" w:hanging="360"/>
      </w:pPr>
      <w:rPr>
        <w:rFonts w:cs="Times New Roman"/>
      </w:rPr>
    </w:lvl>
    <w:lvl w:ilvl="1">
      <w:start w:val="1"/>
      <w:numFmt w:val="lowerLetter"/>
      <w:lvlText w:val="%2."/>
      <w:lvlJc w:val="left"/>
      <w:pPr>
        <w:tabs>
          <w:tab w:val="num" w:pos="1620"/>
        </w:tabs>
        <w:ind w:left="1620" w:hanging="360"/>
      </w:pPr>
      <w:rPr>
        <w:rFonts w:cs="Times New Roman"/>
      </w:rPr>
    </w:lvl>
    <w:lvl w:ilvl="2">
      <w:start w:val="1"/>
      <w:numFmt w:val="lowerRoman"/>
      <w:lvlText w:val="%3."/>
      <w:lvlJc w:val="righ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2">
    <w:nsid w:val="5D792C7F"/>
    <w:multiLevelType w:val="multilevel"/>
    <w:tmpl w:val="FFFFFFFF"/>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52EB"/>
    <w:rsid w:val="00005242"/>
    <w:rsid w:val="00017F15"/>
    <w:rsid w:val="0006009C"/>
    <w:rsid w:val="000606B1"/>
    <w:rsid w:val="003318C6"/>
    <w:rsid w:val="004952EB"/>
    <w:rsid w:val="00572527"/>
    <w:rsid w:val="00580A93"/>
    <w:rsid w:val="00582732"/>
    <w:rsid w:val="0062369B"/>
    <w:rsid w:val="00630E4D"/>
    <w:rsid w:val="0078141B"/>
    <w:rsid w:val="007E1448"/>
    <w:rsid w:val="009472B9"/>
    <w:rsid w:val="00A23ED0"/>
    <w:rsid w:val="00DF7014"/>
    <w:rsid w:val="00E61B93"/>
    <w:rsid w:val="00E97D32"/>
    <w:rsid w:val="00F95199"/>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014"/>
    <w:rPr>
      <w:rFonts w:ascii="Times New Roman" w:eastAsia="Times New Roman" w:hAnsi="Times New Roman" w:cs="Times New Roman"/>
      <w:sz w:val="20"/>
      <w:szCs w:val="20"/>
    </w:rPr>
  </w:style>
  <w:style w:type="paragraph" w:styleId="Heading4">
    <w:name w:val="heading 4"/>
    <w:basedOn w:val="Normal"/>
    <w:next w:val="Normal"/>
    <w:link w:val="Heading4Char"/>
    <w:uiPriority w:val="99"/>
    <w:qFormat/>
    <w:rsid w:val="00DF7014"/>
    <w:pPr>
      <w:keepNext/>
      <w:ind w:left="284" w:hanging="284"/>
      <w:jc w:val="both"/>
      <w:outlineLvl w:val="3"/>
    </w:pPr>
    <w:rPr>
      <w:rFonts w:ascii="Verdana" w:hAnsi="Verdana"/>
      <w:b/>
      <w:bCs/>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DF7014"/>
    <w:rPr>
      <w:rFonts w:ascii="Verdana" w:hAnsi="Verdana" w:cs="Times New Roman"/>
      <w:b/>
      <w:bCs/>
      <w:sz w:val="20"/>
      <w:szCs w:val="20"/>
      <w:u w:val="single"/>
      <w:lang w:eastAsia="el-GR"/>
    </w:rPr>
  </w:style>
  <w:style w:type="character" w:customStyle="1" w:styleId="ListLabel1">
    <w:name w:val="ListLabel 1"/>
    <w:uiPriority w:val="99"/>
    <w:rsid w:val="004952EB"/>
    <w:rPr>
      <w:sz w:val="20"/>
    </w:rPr>
  </w:style>
  <w:style w:type="character" w:customStyle="1" w:styleId="ListLabel2">
    <w:name w:val="ListLabel 2"/>
    <w:uiPriority w:val="99"/>
    <w:rsid w:val="004952EB"/>
    <w:rPr>
      <w:sz w:val="20"/>
    </w:rPr>
  </w:style>
  <w:style w:type="paragraph" w:customStyle="1" w:styleId="a">
    <w:name w:val="Επικεφαλίδα"/>
    <w:basedOn w:val="Normal"/>
    <w:next w:val="BodyText"/>
    <w:uiPriority w:val="99"/>
    <w:rsid w:val="004952EB"/>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uiPriority w:val="99"/>
    <w:rsid w:val="004952EB"/>
    <w:pPr>
      <w:spacing w:after="140" w:line="276" w:lineRule="auto"/>
    </w:pPr>
  </w:style>
  <w:style w:type="character" w:customStyle="1" w:styleId="BodyTextChar">
    <w:name w:val="Body Text Char"/>
    <w:basedOn w:val="DefaultParagraphFont"/>
    <w:link w:val="BodyText"/>
    <w:uiPriority w:val="99"/>
    <w:semiHidden/>
    <w:locked/>
    <w:rsid w:val="007E1448"/>
    <w:rPr>
      <w:rFonts w:ascii="Times New Roman" w:hAnsi="Times New Roman" w:cs="Times New Roman"/>
      <w:sz w:val="20"/>
      <w:szCs w:val="20"/>
    </w:rPr>
  </w:style>
  <w:style w:type="paragraph" w:styleId="List">
    <w:name w:val="List"/>
    <w:basedOn w:val="BodyText"/>
    <w:uiPriority w:val="99"/>
    <w:rsid w:val="004952EB"/>
    <w:rPr>
      <w:rFonts w:cs="Arial"/>
    </w:rPr>
  </w:style>
  <w:style w:type="paragraph" w:styleId="Caption">
    <w:name w:val="caption"/>
    <w:basedOn w:val="Normal"/>
    <w:uiPriority w:val="99"/>
    <w:qFormat/>
    <w:rsid w:val="004952EB"/>
    <w:pPr>
      <w:suppressLineNumbers/>
      <w:spacing w:before="120" w:after="120"/>
    </w:pPr>
    <w:rPr>
      <w:rFonts w:cs="Arial"/>
      <w:i/>
      <w:iCs/>
      <w:sz w:val="24"/>
      <w:szCs w:val="24"/>
    </w:rPr>
  </w:style>
  <w:style w:type="paragraph" w:customStyle="1" w:styleId="a0">
    <w:name w:val="Ευρετήριο"/>
    <w:basedOn w:val="Normal"/>
    <w:uiPriority w:val="99"/>
    <w:rsid w:val="004952EB"/>
    <w:pPr>
      <w:suppressLineNumbers/>
    </w:pPr>
    <w:rPr>
      <w:rFonts w:cs="Arial"/>
    </w:rPr>
  </w:style>
  <w:style w:type="paragraph" w:styleId="ListParagraph">
    <w:name w:val="List Paragraph"/>
    <w:basedOn w:val="Normal"/>
    <w:uiPriority w:val="99"/>
    <w:qFormat/>
    <w:rsid w:val="009472B9"/>
    <w:pPr>
      <w:spacing w:after="160" w:line="259" w:lineRule="auto"/>
      <w:ind w:left="720"/>
      <w:contextualSpacing/>
    </w:pPr>
    <w:rPr>
      <w:rFonts w:ascii="Calibri" w:eastAsia="Calibri" w:hAnsi="Calibri"/>
      <w:sz w:val="22"/>
      <w:szCs w:val="22"/>
      <w:lang w:eastAsia="en-US"/>
    </w:rPr>
  </w:style>
  <w:style w:type="table" w:styleId="TableGrid">
    <w:name w:val="Table Grid"/>
    <w:basedOn w:val="TableNormal"/>
    <w:uiPriority w:val="99"/>
    <w:locked/>
    <w:rsid w:val="00E97D3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TotalTime>
  <Pages>2</Pages>
  <Words>749</Words>
  <Characters>4045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Tεχνικές προδιαγραφές και προσυπολογιζόμενη δαπάνη για την προμήθεια παιδιατρικού κολονοσκοπίου (CPV 33168100-6)</dc:title>
  <dc:subject/>
  <dc:creator>Akis Bartsas</dc:creator>
  <cp:keywords/>
  <dc:description/>
  <cp:lastModifiedBy>user</cp:lastModifiedBy>
  <cp:revision>7</cp:revision>
  <cp:lastPrinted>2022-12-20T11:32:00Z</cp:lastPrinted>
  <dcterms:created xsi:type="dcterms:W3CDTF">2023-01-30T08:56:00Z</dcterms:created>
  <dcterms:modified xsi:type="dcterms:W3CDTF">2023-03-01T10:44:00Z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0x01010078443AB834D8BC4797C32C091F7465E2</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