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11" w:type="dxa"/>
        <w:tblInd w:w="-998" w:type="dxa"/>
        <w:tblLook w:val="04A0" w:firstRow="1" w:lastRow="0" w:firstColumn="1" w:lastColumn="0" w:noHBand="0" w:noVBand="1"/>
      </w:tblPr>
      <w:tblGrid>
        <w:gridCol w:w="5671"/>
        <w:gridCol w:w="1170"/>
        <w:gridCol w:w="1433"/>
        <w:gridCol w:w="1910"/>
        <w:gridCol w:w="27"/>
      </w:tblGrid>
      <w:tr w:rsidR="00593DD8" w:rsidRPr="004530D0" w:rsidTr="00593DD8">
        <w:trPr>
          <w:gridAfter w:val="1"/>
          <w:wAfter w:w="27" w:type="dxa"/>
          <w:trHeight w:val="558"/>
        </w:trPr>
        <w:tc>
          <w:tcPr>
            <w:tcW w:w="10184" w:type="dxa"/>
            <w:gridSpan w:val="4"/>
            <w:vAlign w:val="center"/>
          </w:tcPr>
          <w:p w:rsidR="00593DD8" w:rsidRPr="00593DD8" w:rsidRDefault="00593DD8" w:rsidP="004530D0">
            <w:pPr>
              <w:spacing w:after="0" w:line="300" w:lineRule="atLeast"/>
              <w:jc w:val="center"/>
              <w:rPr>
                <w:b/>
                <w:bCs/>
                <w:sz w:val="24"/>
                <w:szCs w:val="22"/>
                <w:lang w:val="el-GR" w:eastAsia="el-GR"/>
              </w:rPr>
            </w:pPr>
            <w:r>
              <w:rPr>
                <w:b/>
                <w:bCs/>
                <w:sz w:val="24"/>
                <w:szCs w:val="22"/>
                <w:lang w:val="el-GR" w:eastAsia="el-GR"/>
              </w:rPr>
              <w:t xml:space="preserve">ΠΑΡΑΡΤΗΜΑ </w:t>
            </w:r>
            <w:proofErr w:type="spellStart"/>
            <w:r>
              <w:rPr>
                <w:b/>
                <w:bCs/>
                <w:sz w:val="24"/>
                <w:szCs w:val="22"/>
                <w:lang w:val="el-GR" w:eastAsia="el-GR"/>
              </w:rPr>
              <w:t>ΙΙ</w:t>
            </w:r>
            <w:proofErr w:type="spellEnd"/>
            <w:r>
              <w:rPr>
                <w:b/>
                <w:bCs/>
                <w:sz w:val="24"/>
                <w:szCs w:val="22"/>
                <w:lang w:val="el-GR" w:eastAsia="el-GR"/>
              </w:rPr>
              <w:t xml:space="preserve"> – ΦΥΛΛΟ ΣΥΜΜΟΡΦΩΣΗΣ</w:t>
            </w:r>
          </w:p>
        </w:tc>
      </w:tr>
      <w:tr w:rsidR="004530D0" w:rsidRPr="004530D0" w:rsidTr="00F92B73">
        <w:trPr>
          <w:gridAfter w:val="1"/>
          <w:wAfter w:w="27" w:type="dxa"/>
        </w:trPr>
        <w:tc>
          <w:tcPr>
            <w:tcW w:w="5671" w:type="dxa"/>
            <w:vAlign w:val="center"/>
          </w:tcPr>
          <w:p w:rsidR="004530D0" w:rsidRPr="004530D0" w:rsidRDefault="004530D0" w:rsidP="004530D0">
            <w:pPr>
              <w:spacing w:after="0" w:line="300" w:lineRule="atLeast"/>
              <w:jc w:val="center"/>
              <w:rPr>
                <w:rFonts w:cs="Times New Roman"/>
                <w:b/>
                <w:szCs w:val="22"/>
                <w:lang w:val="el-GR"/>
              </w:rPr>
            </w:pPr>
            <w:r>
              <w:rPr>
                <w:rFonts w:cs="Times New Roman"/>
                <w:b/>
                <w:szCs w:val="22"/>
                <w:lang w:val="el-GR"/>
              </w:rPr>
              <w:t>ΤΕΧΝΙΚΕΣ ΠΡΟΔΙΑΓΡΑΦΕΣ</w:t>
            </w:r>
            <w:bookmarkStart w:id="0" w:name="_GoBack"/>
            <w:bookmarkEnd w:id="0"/>
          </w:p>
        </w:tc>
        <w:tc>
          <w:tcPr>
            <w:tcW w:w="1170" w:type="dxa"/>
            <w:vAlign w:val="center"/>
          </w:tcPr>
          <w:p w:rsidR="004530D0" w:rsidRPr="004530D0" w:rsidRDefault="004530D0" w:rsidP="004530D0">
            <w:pPr>
              <w:spacing w:after="0" w:line="300" w:lineRule="atLeast"/>
              <w:jc w:val="center"/>
              <w:rPr>
                <w:rFonts w:cs="Times New Roman"/>
                <w:b/>
                <w:szCs w:val="22"/>
                <w:lang w:val="el-GR"/>
              </w:rPr>
            </w:pPr>
            <w:r w:rsidRPr="004530D0">
              <w:rPr>
                <w:rFonts w:cs="Times New Roman"/>
                <w:b/>
                <w:szCs w:val="22"/>
                <w:lang w:val="el-GR"/>
              </w:rPr>
              <w:t>ΑΠΑΙΤΗΣΗ</w:t>
            </w:r>
          </w:p>
        </w:tc>
        <w:tc>
          <w:tcPr>
            <w:tcW w:w="1433" w:type="dxa"/>
            <w:vAlign w:val="center"/>
          </w:tcPr>
          <w:p w:rsidR="004530D0" w:rsidRPr="004530D0" w:rsidRDefault="004530D0" w:rsidP="004530D0">
            <w:pPr>
              <w:spacing w:after="0" w:line="300" w:lineRule="atLeast"/>
              <w:jc w:val="center"/>
              <w:rPr>
                <w:rFonts w:cs="Times New Roman"/>
                <w:b/>
                <w:szCs w:val="22"/>
                <w:lang w:val="el-GR"/>
              </w:rPr>
            </w:pPr>
            <w:r w:rsidRPr="004530D0">
              <w:rPr>
                <w:rFonts w:cs="Times New Roman"/>
                <w:b/>
                <w:szCs w:val="22"/>
                <w:lang w:val="el-GR"/>
              </w:rPr>
              <w:t>ΑΠΑΝΤΗΣΗ ΥΠΟΨΗΦΙΟΥ</w:t>
            </w:r>
          </w:p>
        </w:tc>
        <w:tc>
          <w:tcPr>
            <w:tcW w:w="1910" w:type="dxa"/>
            <w:vAlign w:val="center"/>
          </w:tcPr>
          <w:p w:rsidR="004530D0" w:rsidRPr="004530D0" w:rsidRDefault="004530D0" w:rsidP="004530D0">
            <w:pPr>
              <w:spacing w:after="0" w:line="300" w:lineRule="atLeast"/>
              <w:jc w:val="center"/>
              <w:rPr>
                <w:rFonts w:cs="Times New Roman"/>
                <w:b/>
                <w:szCs w:val="22"/>
                <w:lang w:val="el-GR"/>
              </w:rPr>
            </w:pPr>
            <w:r w:rsidRPr="004530D0">
              <w:rPr>
                <w:b/>
                <w:bCs/>
                <w:sz w:val="20"/>
                <w:szCs w:val="22"/>
                <w:lang w:val="el-GR" w:eastAsia="el-GR"/>
              </w:rPr>
              <w:t xml:space="preserve">ΠΑΡΑΠΟΜΠΗ ΣΕ ΤΕΧΝΙΚΑ ΕΓΧΕΙΡΙΔΙΑ Ή </w:t>
            </w:r>
            <w:proofErr w:type="spellStart"/>
            <w:r w:rsidRPr="004530D0">
              <w:rPr>
                <w:b/>
                <w:bCs/>
                <w:sz w:val="20"/>
                <w:szCs w:val="22"/>
                <w:lang w:val="el-GR" w:eastAsia="el-GR"/>
              </w:rPr>
              <w:t>PROSPECTUS</w:t>
            </w:r>
            <w:proofErr w:type="spellEnd"/>
          </w:p>
        </w:tc>
      </w:tr>
      <w:tr w:rsidR="004530D0" w:rsidRPr="004530D0" w:rsidTr="00F92B73">
        <w:tc>
          <w:tcPr>
            <w:tcW w:w="10211" w:type="dxa"/>
            <w:gridSpan w:val="5"/>
          </w:tcPr>
          <w:p w:rsidR="004530D0" w:rsidRPr="004530D0" w:rsidRDefault="004530D0" w:rsidP="009713B7">
            <w:pPr>
              <w:spacing w:after="0" w:line="300" w:lineRule="atLeast"/>
              <w:rPr>
                <w:rFonts w:cs="Times New Roman"/>
                <w:b/>
                <w:szCs w:val="22"/>
                <w:lang w:val="el-GR"/>
              </w:rPr>
            </w:pPr>
            <w:r w:rsidRPr="004530D0">
              <w:rPr>
                <w:rFonts w:cs="Times New Roman"/>
                <w:b/>
                <w:szCs w:val="22"/>
                <w:lang w:val="el-GR"/>
              </w:rPr>
              <w:t>Α. ΓΑΖΑ ΕΚ ΒΑΜΒΑΚΟΣ ΑΠΟΡΡΟΦΗΤΙΚΗ  ΜΕ ΤΟ ΜΕΤΡΟ (ΥΔΡΟΦΙΛΗ)</w:t>
            </w: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u w:val="single"/>
                <w:lang w:val="el-GR"/>
              </w:rPr>
            </w:pPr>
            <w:r w:rsidRPr="004530D0">
              <w:rPr>
                <w:rFonts w:cs="Times New Roman"/>
                <w:szCs w:val="22"/>
                <w:u w:val="single"/>
                <w:lang w:val="el-GR"/>
              </w:rPr>
              <w:t xml:space="preserve">1. Περιγραφή : </w:t>
            </w:r>
          </w:p>
        </w:tc>
        <w:tc>
          <w:tcPr>
            <w:tcW w:w="1170" w:type="dxa"/>
          </w:tcPr>
          <w:p w:rsidR="004530D0" w:rsidRPr="004530D0" w:rsidRDefault="004530D0" w:rsidP="009713B7">
            <w:pPr>
              <w:spacing w:after="0" w:line="300" w:lineRule="atLeast"/>
              <w:rPr>
                <w:rFonts w:cs="Times New Roman"/>
                <w:szCs w:val="22"/>
                <w:u w:val="single"/>
                <w:lang w:val="el-GR"/>
              </w:rPr>
            </w:pP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Η απορροφητική γάζα βάμβακος, είναι ύφασμα βάμβακος απλής ύφανσης, που έχει υποστεί πλήρη λεύκανση και κάθαρση.</w:t>
            </w:r>
            <w:r w:rsidRPr="004530D0">
              <w:rPr>
                <w:rFonts w:cs="Times New Roman"/>
                <w:szCs w:val="22"/>
                <w:lang w:val="el-GR"/>
              </w:rPr>
              <w:tab/>
              <w:t xml:space="preserve">                                                    </w:t>
            </w:r>
          </w:p>
        </w:tc>
        <w:tc>
          <w:tcPr>
            <w:tcW w:w="1170" w:type="dxa"/>
            <w:vAlign w:val="center"/>
          </w:tcPr>
          <w:p w:rsidR="004530D0" w:rsidRPr="004530D0" w:rsidRDefault="004530D0" w:rsidP="004530D0">
            <w:pPr>
              <w:spacing w:after="0" w:line="300" w:lineRule="atLeast"/>
              <w:jc w:val="center"/>
              <w:rPr>
                <w:rFonts w:cs="Times New Roman"/>
                <w:szCs w:val="22"/>
                <w:lang w:val="el-GR"/>
              </w:rPr>
            </w:pPr>
            <w:r w:rsidRPr="004530D0">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u w:val="single"/>
                <w:lang w:val="el-GR"/>
              </w:rPr>
            </w:pPr>
            <w:r w:rsidRPr="004530D0">
              <w:rPr>
                <w:rFonts w:cs="Times New Roman"/>
                <w:szCs w:val="22"/>
                <w:u w:val="single"/>
                <w:lang w:val="el-GR"/>
              </w:rPr>
              <w:t xml:space="preserve">2. Χαρακτηριστικά : </w:t>
            </w:r>
          </w:p>
        </w:tc>
        <w:tc>
          <w:tcPr>
            <w:tcW w:w="1170" w:type="dxa"/>
          </w:tcPr>
          <w:p w:rsidR="004530D0" w:rsidRPr="004530D0" w:rsidRDefault="004530D0" w:rsidP="009713B7">
            <w:pPr>
              <w:spacing w:after="0" w:line="300" w:lineRule="atLeast"/>
              <w:rPr>
                <w:rFonts w:cs="Times New Roman"/>
                <w:szCs w:val="22"/>
                <w:u w:val="single"/>
                <w:lang w:val="el-GR"/>
              </w:rPr>
            </w:pP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Η υπό προμήθεια γάζα θα πρέπει να πληροί τους όρους του εναρμονισμένου προτύπου </w:t>
            </w:r>
            <w:proofErr w:type="spellStart"/>
            <w:r w:rsidRPr="004530D0">
              <w:rPr>
                <w:rFonts w:cs="Times New Roman"/>
                <w:szCs w:val="22"/>
              </w:rPr>
              <w:t>EN</w:t>
            </w:r>
            <w:proofErr w:type="spellEnd"/>
            <w:r w:rsidRPr="004530D0">
              <w:rPr>
                <w:rFonts w:cs="Times New Roman"/>
                <w:szCs w:val="22"/>
                <w:lang w:val="el-GR"/>
              </w:rPr>
              <w:t xml:space="preserve"> 14079:2003 και ειδικότερα να είναι τελείως λευκή, άοσμη, απαλλαγμένη από κόλλες και ελαττώματα της ύφανσης(σχίσματα, παραφασάδες, συσσωματώματα κλωστών </w:t>
            </w:r>
            <w:proofErr w:type="spellStart"/>
            <w:r w:rsidRPr="004530D0">
              <w:rPr>
                <w:rFonts w:cs="Times New Roman"/>
                <w:szCs w:val="22"/>
                <w:lang w:val="el-GR"/>
              </w:rPr>
              <w:t>κλπ</w:t>
            </w:r>
            <w:proofErr w:type="spellEnd"/>
            <w:r w:rsidRPr="004530D0">
              <w:rPr>
                <w:rFonts w:cs="Times New Roman"/>
                <w:szCs w:val="22"/>
                <w:lang w:val="el-GR"/>
              </w:rPr>
              <w:t xml:space="preserve">), και να μην παρουσιάζει κατά τόπους ρυπαρή εμφάνιση από οποιαδήποτε ουσία (μηχανέλαια </w:t>
            </w:r>
            <w:proofErr w:type="spellStart"/>
            <w:r w:rsidRPr="004530D0">
              <w:rPr>
                <w:rFonts w:cs="Times New Roman"/>
                <w:szCs w:val="22"/>
                <w:lang w:val="el-GR"/>
              </w:rPr>
              <w:t>κλπ</w:t>
            </w:r>
            <w:proofErr w:type="spellEnd"/>
            <w:r w:rsidRPr="004530D0">
              <w:rPr>
                <w:rFonts w:cs="Times New Roman"/>
                <w:szCs w:val="22"/>
                <w:lang w:val="el-GR"/>
              </w:rPr>
              <w:t>).</w:t>
            </w:r>
          </w:p>
        </w:tc>
        <w:tc>
          <w:tcPr>
            <w:tcW w:w="1170" w:type="dxa"/>
          </w:tcPr>
          <w:p w:rsidR="004530D0" w:rsidRPr="004530D0" w:rsidRDefault="004530D0" w:rsidP="004530D0">
            <w:pPr>
              <w:spacing w:after="0" w:line="300" w:lineRule="atLeast"/>
              <w:jc w:val="center"/>
              <w:rPr>
                <w:rFonts w:cs="Times New Roman"/>
                <w:szCs w:val="22"/>
                <w:lang w:val="el-GR"/>
              </w:rPr>
            </w:pPr>
            <w:r>
              <w:rPr>
                <w:rFonts w:cs="Times New Roman"/>
                <w:szCs w:val="22"/>
                <w:lang w:val="el-GR"/>
              </w:rPr>
              <w:t>ΝΑΙ</w:t>
            </w:r>
          </w:p>
        </w:tc>
        <w:tc>
          <w:tcPr>
            <w:tcW w:w="1433" w:type="dxa"/>
          </w:tcPr>
          <w:p w:rsidR="004530D0" w:rsidRPr="004530D0" w:rsidRDefault="004530D0" w:rsidP="004530D0">
            <w:pPr>
              <w:spacing w:after="0" w:line="300" w:lineRule="atLeast"/>
              <w:jc w:val="center"/>
              <w:rPr>
                <w:rFonts w:cs="Times New Roman"/>
                <w:szCs w:val="22"/>
                <w:lang w:val="el-GR"/>
              </w:rPr>
            </w:pPr>
          </w:p>
        </w:tc>
        <w:tc>
          <w:tcPr>
            <w:tcW w:w="1910" w:type="dxa"/>
          </w:tcPr>
          <w:p w:rsidR="004530D0" w:rsidRPr="004530D0" w:rsidRDefault="004530D0" w:rsidP="004530D0">
            <w:pPr>
              <w:spacing w:after="0" w:line="300" w:lineRule="atLeast"/>
              <w:jc w:val="center"/>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Να είναι σιδερωμένη και να μην είναι ή να φαίνεται </w:t>
            </w:r>
            <w:proofErr w:type="spellStart"/>
            <w:r w:rsidRPr="004530D0">
              <w:rPr>
                <w:rFonts w:cs="Times New Roman"/>
                <w:szCs w:val="22"/>
                <w:lang w:val="el-GR"/>
              </w:rPr>
              <w:t>λοξοϋφασμένη</w:t>
            </w:r>
            <w:proofErr w:type="spellEnd"/>
            <w:r w:rsidRPr="004530D0">
              <w:rPr>
                <w:rFonts w:cs="Times New Roman"/>
                <w:szCs w:val="22"/>
                <w:lang w:val="el-GR"/>
              </w:rPr>
              <w:t xml:space="preserve"> ( η γωνία σύγκλισης του στήμονα με την κρόκη είναι 90 μοίρες).</w:t>
            </w:r>
            <w:r w:rsidRPr="004530D0">
              <w:rPr>
                <w:rFonts w:cs="Times New Roman"/>
                <w:szCs w:val="22"/>
                <w:lang w:val="el-GR"/>
              </w:rPr>
              <w:tab/>
            </w:r>
          </w:p>
        </w:tc>
        <w:tc>
          <w:tcPr>
            <w:tcW w:w="1170" w:type="dxa"/>
          </w:tcPr>
          <w:p w:rsidR="004530D0" w:rsidRPr="004530D0" w:rsidRDefault="004530D0" w:rsidP="004530D0">
            <w:pPr>
              <w:spacing w:after="0" w:line="300" w:lineRule="atLeast"/>
              <w:jc w:val="center"/>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Ως προς τον αριθμό κλωστών ανά τετραγωνικό εκατοστόμετρο  να ανήκει στον πέμπτο τύπο του πίνακα 1 του προτύπου </w:t>
            </w:r>
            <w:proofErr w:type="spellStart"/>
            <w:r w:rsidRPr="004530D0">
              <w:rPr>
                <w:rFonts w:cs="Times New Roman"/>
                <w:szCs w:val="22"/>
              </w:rPr>
              <w:t>EN</w:t>
            </w:r>
            <w:proofErr w:type="spellEnd"/>
            <w:r w:rsidRPr="004530D0">
              <w:rPr>
                <w:rFonts w:cs="Times New Roman"/>
                <w:szCs w:val="22"/>
                <w:lang w:val="el-GR"/>
              </w:rPr>
              <w:t xml:space="preserve"> 14079:2003, δηλαδή:</w:t>
            </w:r>
          </w:p>
        </w:tc>
        <w:tc>
          <w:tcPr>
            <w:tcW w:w="1170" w:type="dxa"/>
          </w:tcPr>
          <w:p w:rsidR="004530D0" w:rsidRPr="004530D0" w:rsidRDefault="004530D0" w:rsidP="004530D0">
            <w:pPr>
              <w:spacing w:after="0" w:line="300" w:lineRule="atLeast"/>
              <w:jc w:val="center"/>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tbl>
            <w:tblPr>
              <w:tblW w:w="0" w:type="auto"/>
              <w:tblInd w:w="108" w:type="dxa"/>
              <w:tblCellMar>
                <w:left w:w="0" w:type="dxa"/>
                <w:right w:w="0" w:type="dxa"/>
              </w:tblCellMar>
              <w:tblLook w:val="0000" w:firstRow="0" w:lastRow="0" w:firstColumn="0" w:lastColumn="0" w:noHBand="0" w:noVBand="0"/>
            </w:tblPr>
            <w:tblGrid>
              <w:gridCol w:w="243"/>
              <w:gridCol w:w="4341"/>
              <w:gridCol w:w="763"/>
            </w:tblGrid>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1</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Αριθμός κλωστών ανά τετραγωνικό εκατοστόμετρο ( </w:t>
                  </w:r>
                  <w:r w:rsidRPr="004530D0">
                    <w:rPr>
                      <w:rFonts w:cs="Times New Roman"/>
                      <w:szCs w:val="22"/>
                    </w:rPr>
                    <w:t>cm</w:t>
                  </w:r>
                  <w:r w:rsidRPr="004530D0">
                    <w:rPr>
                      <w:rFonts w:cs="Times New Roman"/>
                      <w:szCs w:val="22"/>
                      <w:vertAlign w:val="superscript"/>
                      <w:lang w:val="el-GR"/>
                    </w:rPr>
                    <w:t>2</w:t>
                  </w:r>
                  <w:r w:rsidRPr="004530D0">
                    <w:rPr>
                      <w:rFonts w:cs="Times New Roman"/>
                      <w:szCs w:val="22"/>
                      <w:lang w:val="el-GR"/>
                    </w:rPr>
                    <w:t xml:space="preserve"> )</w:t>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18</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2</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Κλωστές κατά στήμονα ανά 10 εκατοστά</w:t>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100 ± 5</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3</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Ελάχιστο φορτίο θραύσης σε </w:t>
                  </w:r>
                  <w:r w:rsidRPr="004530D0">
                    <w:rPr>
                      <w:rFonts w:cs="Times New Roman"/>
                      <w:szCs w:val="22"/>
                    </w:rPr>
                    <w:t>Newton</w:t>
                  </w:r>
                  <w:r w:rsidRPr="004530D0">
                    <w:rPr>
                      <w:rFonts w:cs="Times New Roman"/>
                      <w:szCs w:val="22"/>
                      <w:lang w:val="el-GR"/>
                    </w:rPr>
                    <w:t>’</w:t>
                  </w:r>
                  <w:r w:rsidRPr="004530D0">
                    <w:rPr>
                      <w:rFonts w:cs="Times New Roman"/>
                      <w:szCs w:val="22"/>
                    </w:rPr>
                    <w:t>s</w:t>
                  </w:r>
                  <w:r w:rsidRPr="004530D0">
                    <w:rPr>
                      <w:rFonts w:cs="Times New Roman"/>
                      <w:szCs w:val="22"/>
                      <w:lang w:val="el-GR"/>
                    </w:rPr>
                    <w:t xml:space="preserve"> ανά 5 εκατοστά</w:t>
                  </w:r>
                  <w:r w:rsidRPr="004530D0">
                    <w:rPr>
                      <w:rFonts w:cs="Times New Roman"/>
                      <w:szCs w:val="22"/>
                      <w:lang w:val="el-GR"/>
                    </w:rPr>
                    <w:tab/>
                    <w:t xml:space="preserve"> στη διεύθυνση του στήμονα</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50</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4</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Κλωστές κατά κρόκη ανά 10 εκατοστά</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80 ± 5</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5</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Ελάχιστο φορτίο θραύσης σε </w:t>
                  </w:r>
                  <w:r w:rsidRPr="004530D0">
                    <w:rPr>
                      <w:rFonts w:cs="Times New Roman"/>
                      <w:szCs w:val="22"/>
                    </w:rPr>
                    <w:t>Newton</w:t>
                  </w:r>
                  <w:r w:rsidRPr="004530D0">
                    <w:rPr>
                      <w:rFonts w:cs="Times New Roman"/>
                      <w:szCs w:val="22"/>
                      <w:lang w:val="el-GR"/>
                    </w:rPr>
                    <w:t>’</w:t>
                  </w:r>
                  <w:r w:rsidRPr="004530D0">
                    <w:rPr>
                      <w:rFonts w:cs="Times New Roman"/>
                      <w:szCs w:val="22"/>
                    </w:rPr>
                    <w:t>s</w:t>
                  </w:r>
                  <w:r w:rsidRPr="004530D0">
                    <w:rPr>
                      <w:rFonts w:cs="Times New Roman"/>
                      <w:szCs w:val="22"/>
                      <w:lang w:val="el-GR"/>
                    </w:rPr>
                    <w:t xml:space="preserve"> ανά 5 εκατοστά στη διεύθυνση της κρόκης</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30</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6</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Ελάχιστη μάζα σε γραμμάρια ανά τετραγωνικό μέτρο (</w:t>
                  </w:r>
                  <w:r w:rsidRPr="004530D0">
                    <w:rPr>
                      <w:rFonts w:cs="Times New Roman"/>
                      <w:szCs w:val="22"/>
                    </w:rPr>
                    <w:t>gr</w:t>
                  </w:r>
                  <w:r w:rsidRPr="004530D0">
                    <w:rPr>
                      <w:rFonts w:cs="Times New Roman"/>
                      <w:szCs w:val="22"/>
                      <w:lang w:val="el-GR"/>
                    </w:rPr>
                    <w:t>/</w:t>
                  </w:r>
                  <w:r w:rsidRPr="004530D0">
                    <w:rPr>
                      <w:rFonts w:cs="Times New Roman"/>
                      <w:szCs w:val="22"/>
                    </w:rPr>
                    <w:t>m</w:t>
                  </w:r>
                  <w:r w:rsidRPr="004530D0">
                    <w:rPr>
                      <w:rFonts w:cs="Times New Roman"/>
                      <w:szCs w:val="22"/>
                      <w:vertAlign w:val="superscript"/>
                      <w:lang w:val="el-GR"/>
                    </w:rPr>
                    <w:t>2</w:t>
                  </w:r>
                  <w:r w:rsidRPr="004530D0">
                    <w:rPr>
                      <w:rFonts w:cs="Times New Roman"/>
                      <w:szCs w:val="22"/>
                      <w:lang w:val="el-GR"/>
                    </w:rPr>
                    <w:t>)</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24</w:t>
                  </w:r>
                </w:p>
              </w:tc>
            </w:tr>
          </w:tbl>
          <w:p w:rsidR="004530D0" w:rsidRPr="004530D0" w:rsidRDefault="004530D0" w:rsidP="009713B7">
            <w:pPr>
              <w:spacing w:after="0" w:line="300" w:lineRule="atLeast"/>
              <w:rPr>
                <w:rFonts w:cs="Times New Roman"/>
                <w:szCs w:val="22"/>
              </w:rPr>
            </w:pPr>
          </w:p>
        </w:tc>
        <w:tc>
          <w:tcPr>
            <w:tcW w:w="1170" w:type="dxa"/>
          </w:tcPr>
          <w:p w:rsidR="004530D0" w:rsidRPr="004530D0" w:rsidRDefault="004530D0" w:rsidP="004530D0">
            <w:pPr>
              <w:spacing w:after="0" w:line="300" w:lineRule="atLeast"/>
              <w:jc w:val="center"/>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n"/>
              </w:rPr>
            </w:pPr>
          </w:p>
        </w:tc>
        <w:tc>
          <w:tcPr>
            <w:tcW w:w="1910" w:type="dxa"/>
          </w:tcPr>
          <w:p w:rsidR="004530D0" w:rsidRPr="004530D0" w:rsidRDefault="004530D0" w:rsidP="009713B7">
            <w:pPr>
              <w:spacing w:after="0" w:line="300" w:lineRule="atLeast"/>
              <w:rPr>
                <w:rFonts w:cs="Times New Roman"/>
                <w:szCs w:val="22"/>
                <w:lang w:val="en"/>
              </w:rPr>
            </w:pPr>
          </w:p>
        </w:tc>
      </w:tr>
      <w:tr w:rsidR="004530D0" w:rsidRPr="004530D0" w:rsidTr="00F92B73">
        <w:trPr>
          <w:gridAfter w:val="1"/>
          <w:wAfter w:w="27" w:type="dxa"/>
        </w:trPr>
        <w:tc>
          <w:tcPr>
            <w:tcW w:w="5671" w:type="dxa"/>
          </w:tcPr>
          <w:p w:rsidR="00F92B73" w:rsidRPr="00F92B73" w:rsidRDefault="00F92B73" w:rsidP="009713B7">
            <w:pPr>
              <w:spacing w:after="0" w:line="300" w:lineRule="atLeast"/>
              <w:rPr>
                <w:rFonts w:cs="Times New Roman"/>
                <w:szCs w:val="22"/>
                <w:lang w:val="el-GR"/>
              </w:rPr>
            </w:pPr>
            <w:r w:rsidRPr="00F92B73">
              <w:rPr>
                <w:rFonts w:cs="Times New Roman"/>
                <w:szCs w:val="22"/>
                <w:u w:val="single"/>
                <w:lang w:val="en"/>
              </w:rPr>
              <w:t xml:space="preserve">3. </w:t>
            </w:r>
            <w:proofErr w:type="spellStart"/>
            <w:r w:rsidRPr="00F92B73">
              <w:rPr>
                <w:rFonts w:cs="Times New Roman"/>
                <w:szCs w:val="22"/>
                <w:u w:val="single"/>
              </w:rPr>
              <w:t>Δι</w:t>
            </w:r>
            <w:proofErr w:type="spellEnd"/>
            <w:r w:rsidRPr="00F92B73">
              <w:rPr>
                <w:rFonts w:cs="Times New Roman"/>
                <w:szCs w:val="22"/>
                <w:u w:val="single"/>
              </w:rPr>
              <w:t xml:space="preserve">αστάσεις- </w:t>
            </w:r>
            <w:proofErr w:type="spellStart"/>
            <w:r w:rsidRPr="00F92B73">
              <w:rPr>
                <w:rFonts w:cs="Times New Roman"/>
                <w:szCs w:val="22"/>
                <w:u w:val="single"/>
              </w:rPr>
              <w:t>Συσκευ</w:t>
            </w:r>
            <w:proofErr w:type="spellEnd"/>
            <w:r w:rsidRPr="00F92B73">
              <w:rPr>
                <w:rFonts w:cs="Times New Roman"/>
                <w:szCs w:val="22"/>
                <w:u w:val="single"/>
              </w:rPr>
              <w:t>ασία</w:t>
            </w:r>
            <w:r w:rsidRPr="00F92B73">
              <w:rPr>
                <w:rFonts w:cs="Times New Roman"/>
                <w:szCs w:val="22"/>
              </w:rPr>
              <w:t>:</w:t>
            </w:r>
          </w:p>
          <w:p w:rsidR="004530D0" w:rsidRPr="004530D0" w:rsidRDefault="004530D0" w:rsidP="009713B7">
            <w:pPr>
              <w:spacing w:after="0" w:line="300" w:lineRule="atLeast"/>
              <w:rPr>
                <w:rFonts w:cs="Times New Roman"/>
                <w:szCs w:val="22"/>
                <w:lang w:val="el-GR"/>
              </w:rPr>
            </w:pPr>
            <w:r w:rsidRPr="004530D0">
              <w:rPr>
                <w:rFonts w:cs="Times New Roman"/>
                <w:szCs w:val="22"/>
                <w:lang w:val="el-GR"/>
              </w:rPr>
              <w:t>Οι γάζες  ανά 100</w:t>
            </w:r>
            <w:r w:rsidRPr="004530D0">
              <w:rPr>
                <w:rFonts w:cs="Times New Roman"/>
                <w:szCs w:val="22"/>
                <w:lang w:val="en-US"/>
              </w:rPr>
              <w:t>m</w:t>
            </w:r>
            <w:r w:rsidRPr="004530D0">
              <w:rPr>
                <w:rFonts w:cs="Times New Roman"/>
                <w:szCs w:val="22"/>
                <w:lang w:val="el-GR"/>
              </w:rPr>
              <w:t>, θα παραδίδονται σε απαραβίαστη συσκευασία ανά πακέτο και σε διαστάσεις 40Χ50</w:t>
            </w:r>
            <w:r w:rsidRPr="004530D0">
              <w:rPr>
                <w:rFonts w:cs="Times New Roman"/>
                <w:szCs w:val="22"/>
                <w:lang w:val="en-US"/>
              </w:rPr>
              <w:t>cm</w:t>
            </w:r>
            <w:r w:rsidRPr="004530D0">
              <w:rPr>
                <w:rFonts w:cs="Times New Roman"/>
                <w:szCs w:val="22"/>
                <w:lang w:val="el-GR"/>
              </w:rPr>
              <w:t xml:space="preserve"> +/-5</w:t>
            </w:r>
            <w:r w:rsidRPr="004530D0">
              <w:rPr>
                <w:rFonts w:cs="Times New Roman"/>
                <w:szCs w:val="22"/>
                <w:lang w:val="en-US"/>
              </w:rPr>
              <w:t>cm</w:t>
            </w:r>
            <w:r w:rsidRPr="004530D0">
              <w:rPr>
                <w:rFonts w:cs="Times New Roman"/>
                <w:szCs w:val="22"/>
                <w:lang w:val="el-GR"/>
              </w:rPr>
              <w:t xml:space="preserve"> ,400τεμάχια ανά πακέτο&amp;35Χ35</w:t>
            </w:r>
            <w:r w:rsidRPr="004530D0">
              <w:rPr>
                <w:rFonts w:cs="Times New Roman"/>
                <w:szCs w:val="22"/>
                <w:lang w:val="en-US"/>
              </w:rPr>
              <w:t>cm</w:t>
            </w:r>
            <w:r w:rsidRPr="004530D0">
              <w:rPr>
                <w:rFonts w:cs="Times New Roman"/>
                <w:szCs w:val="22"/>
                <w:lang w:val="el-GR"/>
              </w:rPr>
              <w:t>+/-5</w:t>
            </w:r>
            <w:r w:rsidRPr="004530D0">
              <w:rPr>
                <w:rFonts w:cs="Times New Roman"/>
                <w:szCs w:val="22"/>
                <w:lang w:val="en-US"/>
              </w:rPr>
              <w:t>cm</w:t>
            </w:r>
            <w:r w:rsidRPr="004530D0">
              <w:rPr>
                <w:rFonts w:cs="Times New Roman"/>
                <w:szCs w:val="22"/>
                <w:lang w:val="el-GR"/>
              </w:rPr>
              <w:t xml:space="preserve"> ,735 τεμάχια ανά πακέτο.</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b/>
                <w:bCs/>
                <w:szCs w:val="22"/>
                <w:lang w:val="el-GR"/>
              </w:rPr>
            </w:pPr>
            <w:r w:rsidRPr="004530D0">
              <w:rPr>
                <w:rFonts w:cs="Times New Roman"/>
                <w:szCs w:val="22"/>
                <w:lang w:val="el-GR"/>
              </w:rPr>
              <w:t xml:space="preserve">Τα υλικά συσκευασίας δεν πρέπει να επηρεάζουν το περιεχόμενο, πρέπει να παρέχουν προστασία από την υγρασία, τη ρύπανση και να αντέχουν στη μεταφορά. </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u w:val="single"/>
                <w:lang w:val="el-GR"/>
              </w:rPr>
              <w:t>Επί του εξωτερικού περιβλήματος θα  αναγράφονται τα παρακάτω:</w:t>
            </w:r>
          </w:p>
        </w:tc>
        <w:tc>
          <w:tcPr>
            <w:tcW w:w="1170" w:type="dxa"/>
          </w:tcPr>
          <w:p w:rsidR="004530D0" w:rsidRPr="004530D0" w:rsidRDefault="004530D0" w:rsidP="009713B7">
            <w:pPr>
              <w:spacing w:after="0" w:line="300" w:lineRule="atLeast"/>
              <w:rPr>
                <w:rFonts w:cs="Times New Roman"/>
                <w:szCs w:val="22"/>
                <w:u w:val="single"/>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τα στοιχεία του εργοστασίου παρασκευής</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proofErr w:type="spellStart"/>
            <w:r w:rsidRPr="004530D0">
              <w:rPr>
                <w:rFonts w:cs="Times New Roman"/>
                <w:szCs w:val="22"/>
              </w:rPr>
              <w:t>το</w:t>
            </w:r>
            <w:proofErr w:type="spellEnd"/>
            <w:r w:rsidRPr="004530D0">
              <w:rPr>
                <w:rFonts w:cs="Times New Roman"/>
                <w:szCs w:val="22"/>
              </w:rPr>
              <w:t xml:space="preserve"> </w:t>
            </w:r>
            <w:proofErr w:type="spellStart"/>
            <w:r w:rsidRPr="004530D0">
              <w:rPr>
                <w:rFonts w:cs="Times New Roman"/>
                <w:szCs w:val="22"/>
              </w:rPr>
              <w:t>είδος</w:t>
            </w:r>
            <w:proofErr w:type="spellEnd"/>
            <w:r w:rsidRPr="004530D0">
              <w:rPr>
                <w:rFonts w:cs="Times New Roman"/>
                <w:szCs w:val="22"/>
              </w:rPr>
              <w:t xml:space="preserve"> </w:t>
            </w:r>
            <w:proofErr w:type="spellStart"/>
            <w:r w:rsidRPr="004530D0">
              <w:rPr>
                <w:rFonts w:cs="Times New Roman"/>
                <w:szCs w:val="22"/>
              </w:rPr>
              <w:t>του</w:t>
            </w:r>
            <w:proofErr w:type="spellEnd"/>
            <w:r w:rsidRPr="004530D0">
              <w:rPr>
                <w:rFonts w:cs="Times New Roman"/>
                <w:szCs w:val="22"/>
              </w:rPr>
              <w:t xml:space="preserve"> π</w:t>
            </w:r>
            <w:proofErr w:type="spellStart"/>
            <w:r w:rsidRPr="004530D0">
              <w:rPr>
                <w:rFonts w:cs="Times New Roman"/>
                <w:szCs w:val="22"/>
              </w:rPr>
              <w:t>εριεχομένου</w:t>
            </w:r>
            <w:proofErr w:type="spellEnd"/>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r w:rsidRPr="004530D0">
              <w:rPr>
                <w:rFonts w:cs="Times New Roman"/>
                <w:szCs w:val="22"/>
              </w:rPr>
              <w:lastRenderedPageBreak/>
              <w:t xml:space="preserve">η </w:t>
            </w:r>
            <w:proofErr w:type="spellStart"/>
            <w:r w:rsidRPr="004530D0">
              <w:rPr>
                <w:rFonts w:cs="Times New Roman"/>
                <w:szCs w:val="22"/>
              </w:rPr>
              <w:t>ημερομηνί</w:t>
            </w:r>
            <w:proofErr w:type="spellEnd"/>
            <w:r w:rsidRPr="004530D0">
              <w:rPr>
                <w:rFonts w:cs="Times New Roman"/>
                <w:szCs w:val="22"/>
              </w:rPr>
              <w:t>α παρα</w:t>
            </w:r>
            <w:proofErr w:type="spellStart"/>
            <w:r w:rsidRPr="004530D0">
              <w:rPr>
                <w:rFonts w:cs="Times New Roman"/>
                <w:szCs w:val="22"/>
              </w:rPr>
              <w:t>γωγής</w:t>
            </w:r>
            <w:proofErr w:type="spellEnd"/>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r w:rsidRPr="004530D0">
              <w:rPr>
                <w:rFonts w:cs="Times New Roman"/>
                <w:szCs w:val="22"/>
              </w:rPr>
              <w:t>ο α</w:t>
            </w:r>
            <w:proofErr w:type="spellStart"/>
            <w:r w:rsidRPr="004530D0">
              <w:rPr>
                <w:rFonts w:cs="Times New Roman"/>
                <w:szCs w:val="22"/>
              </w:rPr>
              <w:t>ριθμός</w:t>
            </w:r>
            <w:proofErr w:type="spellEnd"/>
            <w:r w:rsidRPr="004530D0">
              <w:rPr>
                <w:rFonts w:cs="Times New Roman"/>
                <w:szCs w:val="22"/>
              </w:rPr>
              <w:t xml:space="preserve"> πα</w:t>
            </w:r>
            <w:proofErr w:type="spellStart"/>
            <w:r w:rsidRPr="004530D0">
              <w:rPr>
                <w:rFonts w:cs="Times New Roman"/>
                <w:szCs w:val="22"/>
              </w:rPr>
              <w:t>ρτίδ</w:t>
            </w:r>
            <w:proofErr w:type="spellEnd"/>
            <w:r w:rsidRPr="004530D0">
              <w:rPr>
                <w:rFonts w:cs="Times New Roman"/>
                <w:szCs w:val="22"/>
              </w:rPr>
              <w:t>ας</w:t>
            </w:r>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proofErr w:type="spellStart"/>
            <w:r w:rsidRPr="004530D0">
              <w:rPr>
                <w:rFonts w:cs="Times New Roman"/>
                <w:szCs w:val="22"/>
              </w:rPr>
              <w:t>οι</w:t>
            </w:r>
            <w:proofErr w:type="spellEnd"/>
            <w:r w:rsidRPr="004530D0">
              <w:rPr>
                <w:rFonts w:cs="Times New Roman"/>
                <w:szCs w:val="22"/>
              </w:rPr>
              <w:t xml:space="preserve"> </w:t>
            </w:r>
            <w:proofErr w:type="spellStart"/>
            <w:r w:rsidRPr="004530D0">
              <w:rPr>
                <w:rFonts w:cs="Times New Roman"/>
                <w:szCs w:val="22"/>
              </w:rPr>
              <w:t>δι</w:t>
            </w:r>
            <w:proofErr w:type="spellEnd"/>
            <w:r w:rsidRPr="004530D0">
              <w:rPr>
                <w:rFonts w:cs="Times New Roman"/>
                <w:szCs w:val="22"/>
              </w:rPr>
              <w:t xml:space="preserve">αστάσεις </w:t>
            </w:r>
            <w:proofErr w:type="gramStart"/>
            <w:r w:rsidRPr="004530D0">
              <w:rPr>
                <w:rFonts w:cs="Times New Roman"/>
                <w:szCs w:val="22"/>
              </w:rPr>
              <w:t xml:space="preserve">( </w:t>
            </w:r>
            <w:proofErr w:type="spellStart"/>
            <w:r w:rsidRPr="004530D0">
              <w:rPr>
                <w:rFonts w:cs="Times New Roman"/>
                <w:szCs w:val="22"/>
              </w:rPr>
              <w:t>μήκος</w:t>
            </w:r>
            <w:proofErr w:type="spellEnd"/>
            <w:proofErr w:type="gramEnd"/>
            <w:r w:rsidRPr="004530D0">
              <w:rPr>
                <w:rFonts w:cs="Times New Roman"/>
                <w:szCs w:val="22"/>
              </w:rPr>
              <w:t>-π</w:t>
            </w:r>
            <w:proofErr w:type="spellStart"/>
            <w:r w:rsidRPr="004530D0">
              <w:rPr>
                <w:rFonts w:cs="Times New Roman"/>
                <w:szCs w:val="22"/>
              </w:rPr>
              <w:t>λάτος</w:t>
            </w:r>
            <w:proofErr w:type="spellEnd"/>
            <w:r w:rsidRPr="004530D0">
              <w:rPr>
                <w:rFonts w:cs="Times New Roman"/>
                <w:szCs w:val="22"/>
              </w:rPr>
              <w:t>)</w:t>
            </w:r>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ο αριθμός της σύμβασης και ο Φορέας</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η ένδειξη «κρατικό είδος» με ανεξίτηλη κόκκινη μελάνη.</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F92B73"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F92B73">
              <w:rPr>
                <w:rFonts w:cs="Times New Roman"/>
                <w:szCs w:val="22"/>
                <w:lang w:val="el-GR"/>
              </w:rPr>
              <w:t xml:space="preserve">Η </w:t>
            </w:r>
            <w:proofErr w:type="spellStart"/>
            <w:r w:rsidRPr="00F92B73">
              <w:rPr>
                <w:rFonts w:cs="Times New Roman"/>
                <w:szCs w:val="22"/>
                <w:lang w:val="el-GR"/>
              </w:rPr>
              <w:t>σήμ</w:t>
            </w:r>
            <w:proofErr w:type="spellEnd"/>
            <w:r w:rsidRPr="00F92B73">
              <w:rPr>
                <w:rFonts w:cs="Times New Roman"/>
                <w:szCs w:val="22"/>
                <w:lang w:val="el-GR"/>
              </w:rPr>
              <w:t>ανση π</w:t>
            </w:r>
            <w:proofErr w:type="spellStart"/>
            <w:r w:rsidRPr="00F92B73">
              <w:rPr>
                <w:rFonts w:cs="Times New Roman"/>
                <w:szCs w:val="22"/>
                <w:lang w:val="el-GR"/>
              </w:rPr>
              <w:t>ιστότητ</w:t>
            </w:r>
            <w:proofErr w:type="spellEnd"/>
            <w:r w:rsidRPr="00F92B73">
              <w:rPr>
                <w:rFonts w:cs="Times New Roman"/>
                <w:szCs w:val="22"/>
                <w:lang w:val="el-GR"/>
              </w:rPr>
              <w:t>ας CE.</w:t>
            </w:r>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szCs w:val="22"/>
                <w:u w:val="single"/>
              </w:rPr>
            </w:pPr>
            <w:r w:rsidRPr="00F92B73">
              <w:rPr>
                <w:rFonts w:cs="Times New Roman"/>
                <w:szCs w:val="22"/>
                <w:u w:val="single"/>
                <w:lang w:val="en"/>
              </w:rPr>
              <w:t>4. Έ</w:t>
            </w:r>
            <w:proofErr w:type="spellStart"/>
            <w:r w:rsidRPr="00F92B73">
              <w:rPr>
                <w:rFonts w:cs="Times New Roman"/>
                <w:szCs w:val="22"/>
                <w:u w:val="single"/>
              </w:rPr>
              <w:t>λεγχοι</w:t>
            </w:r>
            <w:proofErr w:type="spellEnd"/>
            <w:r w:rsidRPr="00F92B73">
              <w:rPr>
                <w:rFonts w:cs="Times New Roman"/>
                <w:szCs w:val="22"/>
                <w:u w:val="single"/>
              </w:rPr>
              <w:t xml:space="preserve"> </w:t>
            </w:r>
          </w:p>
        </w:tc>
        <w:tc>
          <w:tcPr>
            <w:tcW w:w="1170" w:type="dxa"/>
          </w:tcPr>
          <w:p w:rsidR="004530D0" w:rsidRPr="00F92B73" w:rsidRDefault="004530D0" w:rsidP="004530D0">
            <w:pPr>
              <w:spacing w:after="0" w:line="300" w:lineRule="atLeast"/>
              <w:rPr>
                <w:rFonts w:cs="Times New Roman"/>
                <w:szCs w:val="22"/>
                <w:u w:val="single"/>
                <w:lang w:val="en"/>
              </w:rPr>
            </w:pPr>
          </w:p>
        </w:tc>
        <w:tc>
          <w:tcPr>
            <w:tcW w:w="1433" w:type="dxa"/>
          </w:tcPr>
          <w:p w:rsidR="004530D0" w:rsidRPr="00F92B73" w:rsidRDefault="004530D0" w:rsidP="004530D0">
            <w:pPr>
              <w:spacing w:after="0" w:line="300" w:lineRule="atLeast"/>
              <w:rPr>
                <w:rFonts w:cs="Times New Roman"/>
                <w:szCs w:val="22"/>
                <w:u w:val="single"/>
                <w:lang w:val="en"/>
              </w:rPr>
            </w:pPr>
          </w:p>
        </w:tc>
        <w:tc>
          <w:tcPr>
            <w:tcW w:w="1910" w:type="dxa"/>
          </w:tcPr>
          <w:p w:rsidR="004530D0" w:rsidRPr="00F92B73" w:rsidRDefault="004530D0" w:rsidP="004530D0">
            <w:pPr>
              <w:spacing w:after="0" w:line="300" w:lineRule="atLeast"/>
              <w:rPr>
                <w:rFonts w:cs="Times New Roman"/>
                <w:szCs w:val="22"/>
                <w:u w:val="single"/>
                <w:lang w:val="en"/>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Η Ταυτοποίηση της απορροφητικής γάζας βάμβακος καθώς και οι έλεγχοι  θα γίνονται σύμφωνα με τα αναφερόμενα στο εναρμονισμένο πρότυπο </w:t>
            </w:r>
            <w:proofErr w:type="spellStart"/>
            <w:r w:rsidRPr="004530D0">
              <w:rPr>
                <w:rFonts w:cs="Times New Roman"/>
                <w:szCs w:val="22"/>
              </w:rPr>
              <w:t>EN</w:t>
            </w:r>
            <w:proofErr w:type="spellEnd"/>
            <w:r w:rsidRPr="004530D0">
              <w:rPr>
                <w:rFonts w:cs="Times New Roman"/>
                <w:szCs w:val="22"/>
                <w:lang w:val="el-GR"/>
              </w:rPr>
              <w:t xml:space="preserve"> 14079/2003, που αποτελούν αναπόσπαστο μέρος της παρούσας προδιαγραφής.</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tbl>
            <w:tblPr>
              <w:tblW w:w="0" w:type="auto"/>
              <w:tblCellMar>
                <w:left w:w="0" w:type="dxa"/>
                <w:right w:w="0" w:type="dxa"/>
              </w:tblCellMar>
              <w:tblLook w:val="0000" w:firstRow="0" w:lastRow="0" w:firstColumn="0" w:lastColumn="0" w:noHBand="0" w:noVBand="0"/>
            </w:tblPr>
            <w:tblGrid>
              <w:gridCol w:w="5455"/>
            </w:tblGrid>
            <w:tr w:rsidR="004530D0" w:rsidRPr="004530D0" w:rsidTr="009713B7">
              <w:trPr>
                <w:trHeight w:val="510"/>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Ο μακροσκοπικός έλεγχος γίνεται από την επιτροπή παραλαβής και σε ποσοστό 10% της προσκομισθείσας </w:t>
                  </w:r>
                </w:p>
                <w:p w:rsidR="004530D0" w:rsidRPr="004530D0" w:rsidRDefault="004530D0" w:rsidP="009713B7">
                  <w:pPr>
                    <w:spacing w:after="0" w:line="300" w:lineRule="atLeast"/>
                    <w:rPr>
                      <w:szCs w:val="22"/>
                    </w:rPr>
                  </w:pPr>
                  <w:r w:rsidRPr="004530D0">
                    <w:rPr>
                      <w:rFonts w:cs="Times New Roman"/>
                      <w:szCs w:val="22"/>
                    </w:rPr>
                    <w:t>π</w:t>
                  </w:r>
                  <w:proofErr w:type="spellStart"/>
                  <w:r w:rsidRPr="004530D0">
                    <w:rPr>
                      <w:rFonts w:cs="Times New Roman"/>
                      <w:szCs w:val="22"/>
                    </w:rPr>
                    <w:t>οσότητ</w:t>
                  </w:r>
                  <w:proofErr w:type="spellEnd"/>
                  <w:r w:rsidRPr="004530D0">
                    <w:rPr>
                      <w:rFonts w:cs="Times New Roman"/>
                      <w:szCs w:val="22"/>
                    </w:rPr>
                    <w:t>ας.</w:t>
                  </w:r>
                </w:p>
              </w:tc>
            </w:tr>
            <w:tr w:rsidR="004530D0" w:rsidRPr="004530D0" w:rsidTr="009713B7">
              <w:trPr>
                <w:trHeight w:val="471"/>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Για τον εργαστηριακό έλεγχο η επιτροπή παραλαβής ξεχωρίζει την αναγκαία ποσότητα δείγματος την οποία </w:t>
                  </w:r>
                </w:p>
                <w:p w:rsidR="004530D0" w:rsidRPr="004530D0" w:rsidRDefault="004530D0" w:rsidP="009713B7">
                  <w:pPr>
                    <w:spacing w:after="0" w:line="300" w:lineRule="atLeast"/>
                    <w:rPr>
                      <w:szCs w:val="22"/>
                      <w:lang w:val="el-GR"/>
                    </w:rPr>
                  </w:pPr>
                  <w:r w:rsidRPr="004530D0">
                    <w:rPr>
                      <w:rFonts w:cs="Times New Roman"/>
                      <w:szCs w:val="22"/>
                      <w:lang w:val="el-GR"/>
                    </w:rPr>
                    <w:t xml:space="preserve">αποστέλλει για έλεγχο στα αρμόδια εργαστήρια (Ε.Ο.Φ., Γ.Χ.Κ. </w:t>
                  </w:r>
                  <w:proofErr w:type="spellStart"/>
                  <w:r w:rsidRPr="004530D0">
                    <w:rPr>
                      <w:rFonts w:cs="Times New Roman"/>
                      <w:szCs w:val="22"/>
                      <w:lang w:val="el-GR"/>
                    </w:rPr>
                    <w:t>κλπ</w:t>
                  </w:r>
                  <w:proofErr w:type="spellEnd"/>
                  <w:r w:rsidRPr="004530D0">
                    <w:rPr>
                      <w:rFonts w:cs="Times New Roman"/>
                      <w:szCs w:val="22"/>
                      <w:lang w:val="el-GR"/>
                    </w:rPr>
                    <w:t>).</w:t>
                  </w:r>
                </w:p>
              </w:tc>
            </w:tr>
            <w:tr w:rsidR="004530D0" w:rsidRPr="004530D0" w:rsidTr="009713B7">
              <w:trPr>
                <w:trHeight w:val="510"/>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Τα δείγματα και τα έξοδα του εργαστηριακού ελέγχου βαρύνουν τον προμηθευτή.</w:t>
                  </w:r>
                </w:p>
              </w:tc>
            </w:tr>
          </w:tbl>
          <w:p w:rsidR="004530D0" w:rsidRPr="004530D0" w:rsidRDefault="004530D0" w:rsidP="009713B7">
            <w:pPr>
              <w:spacing w:after="0" w:line="300" w:lineRule="atLeast"/>
              <w:rPr>
                <w:rFonts w:cs="Times New Roman"/>
                <w:szCs w:val="22"/>
                <w:lang w:val="el-GR"/>
              </w:rPr>
            </w:pP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F92B73" w:rsidRPr="004530D0" w:rsidTr="00F92B73">
        <w:trPr>
          <w:gridAfter w:val="1"/>
          <w:wAfter w:w="27" w:type="dxa"/>
        </w:trPr>
        <w:tc>
          <w:tcPr>
            <w:tcW w:w="5671" w:type="dxa"/>
          </w:tcPr>
          <w:p w:rsidR="00F92B73" w:rsidRPr="00F92B73" w:rsidRDefault="00F92B73" w:rsidP="009713B7">
            <w:pPr>
              <w:spacing w:after="0" w:line="300" w:lineRule="atLeast"/>
              <w:rPr>
                <w:rFonts w:cs="Times New Roman"/>
                <w:szCs w:val="22"/>
                <w:lang w:val="el-GR"/>
              </w:rPr>
            </w:pPr>
            <w:r w:rsidRPr="00F92B73">
              <w:rPr>
                <w:rFonts w:cs="Times New Roman"/>
                <w:b/>
                <w:szCs w:val="22"/>
                <w:lang w:val="el-GR"/>
              </w:rPr>
              <w:t xml:space="preserve">Β. ΓΑΖΑ ΥΔΡΟΦΙΛΗ </w:t>
            </w:r>
            <w:proofErr w:type="spellStart"/>
            <w:r w:rsidRPr="00F92B73">
              <w:rPr>
                <w:rFonts w:cs="Times New Roman"/>
                <w:b/>
                <w:szCs w:val="22"/>
                <w:lang w:val="el-GR"/>
              </w:rPr>
              <w:t>ΑΚΤΙΝΟΣΚΙΕΡΗ</w:t>
            </w:r>
            <w:proofErr w:type="spellEnd"/>
            <w:r w:rsidRPr="00F92B73">
              <w:rPr>
                <w:rFonts w:cs="Times New Roman"/>
                <w:b/>
                <w:szCs w:val="22"/>
                <w:lang w:val="el-GR"/>
              </w:rPr>
              <w:t xml:space="preserve"> ΜΕ ΤΟ ΜΕΤΡΟ</w:t>
            </w:r>
          </w:p>
        </w:tc>
        <w:tc>
          <w:tcPr>
            <w:tcW w:w="1170" w:type="dxa"/>
          </w:tcPr>
          <w:p w:rsidR="00F92B73" w:rsidRDefault="00F92B73" w:rsidP="009713B7">
            <w:pPr>
              <w:spacing w:after="0" w:line="300" w:lineRule="atLeast"/>
              <w:rPr>
                <w:rFonts w:cs="Times New Roman"/>
                <w:szCs w:val="22"/>
                <w:lang w:val="el-GR"/>
              </w:rPr>
            </w:pPr>
          </w:p>
        </w:tc>
        <w:tc>
          <w:tcPr>
            <w:tcW w:w="1433" w:type="dxa"/>
          </w:tcPr>
          <w:p w:rsidR="00F92B73" w:rsidRPr="004530D0" w:rsidRDefault="00F92B73" w:rsidP="009713B7">
            <w:pPr>
              <w:spacing w:after="0" w:line="300" w:lineRule="atLeast"/>
              <w:rPr>
                <w:rFonts w:cs="Times New Roman"/>
                <w:szCs w:val="22"/>
                <w:lang w:val="el-GR"/>
              </w:rPr>
            </w:pPr>
          </w:p>
        </w:tc>
        <w:tc>
          <w:tcPr>
            <w:tcW w:w="1910" w:type="dxa"/>
          </w:tcPr>
          <w:p w:rsidR="00F92B73" w:rsidRPr="004530D0" w:rsidRDefault="00F92B73"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Ισχύουν τα αναφερόμενα στην τεχνική προδιαγραφή της  απορροφητικής </w:t>
            </w:r>
            <w:proofErr w:type="spellStart"/>
            <w:r w:rsidRPr="004530D0">
              <w:rPr>
                <w:rFonts w:cs="Times New Roman"/>
                <w:szCs w:val="22"/>
                <w:lang w:val="el-GR"/>
              </w:rPr>
              <w:t>υδρόφυλλης</w:t>
            </w:r>
            <w:proofErr w:type="spellEnd"/>
            <w:r w:rsidRPr="004530D0">
              <w:rPr>
                <w:rFonts w:cs="Times New Roman"/>
                <w:szCs w:val="22"/>
                <w:lang w:val="el-GR"/>
              </w:rPr>
              <w:t xml:space="preserve"> γάζας </w:t>
            </w:r>
            <w:r w:rsidRPr="004530D0">
              <w:rPr>
                <w:rFonts w:cs="Times New Roman"/>
                <w:szCs w:val="22"/>
              </w:rPr>
              <w:t>A</w:t>
            </w:r>
            <w:r w:rsidRPr="004530D0">
              <w:rPr>
                <w:rFonts w:cs="Times New Roman"/>
                <w:szCs w:val="22"/>
                <w:lang w:val="el-GR"/>
              </w:rPr>
              <w:t xml:space="preserve"> (παρ. 1, 2,4 ) με την ακόλουθη προσθήκη :</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«Να φέρει μία </w:t>
            </w:r>
            <w:proofErr w:type="spellStart"/>
            <w:r w:rsidRPr="004530D0">
              <w:rPr>
                <w:rFonts w:cs="Times New Roman"/>
                <w:szCs w:val="22"/>
                <w:lang w:val="el-GR"/>
              </w:rPr>
              <w:t>ακτινοσκιερή</w:t>
            </w:r>
            <w:proofErr w:type="spellEnd"/>
            <w:r w:rsidRPr="004530D0">
              <w:rPr>
                <w:rFonts w:cs="Times New Roman"/>
                <w:szCs w:val="22"/>
                <w:lang w:val="el-GR"/>
              </w:rPr>
              <w:t xml:space="preserve"> κλωστή περιεκτικότητας τουλάχιστον 45% θεϊκού βαρίου ανά τριάντα (30) εκατοστά (</w:t>
            </w:r>
            <w:r w:rsidRPr="004530D0">
              <w:rPr>
                <w:rFonts w:cs="Times New Roman"/>
                <w:szCs w:val="22"/>
              </w:rPr>
              <w:t>cm</w:t>
            </w:r>
            <w:r w:rsidRPr="004530D0">
              <w:rPr>
                <w:rFonts w:cs="Times New Roman"/>
                <w:szCs w:val="22"/>
                <w:lang w:val="el-GR"/>
              </w:rPr>
              <w:t>) υφάσματος».</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b/>
                <w:szCs w:val="22"/>
                <w:u w:val="single"/>
                <w:lang w:val="el-GR"/>
              </w:rPr>
            </w:pPr>
            <w:r w:rsidRPr="004530D0">
              <w:rPr>
                <w:rFonts w:cs="Times New Roman"/>
                <w:szCs w:val="22"/>
                <w:lang w:val="el-GR"/>
              </w:rPr>
              <w:t>Όσον αφορά την παράγραφο 3 ισχύουν τα εξής:</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szCs w:val="22"/>
                <w:lang w:val="el-GR"/>
              </w:rPr>
            </w:pPr>
            <w:r w:rsidRPr="00F92B73">
              <w:rPr>
                <w:rFonts w:cs="Times New Roman"/>
                <w:szCs w:val="22"/>
                <w:u w:val="single"/>
                <w:lang w:val="el-GR"/>
              </w:rPr>
              <w:t>Διαστάσεις- Συσκευασία</w:t>
            </w:r>
            <w:r w:rsidRPr="00F92B73">
              <w:rPr>
                <w:rFonts w:cs="Times New Roman"/>
                <w:szCs w:val="22"/>
                <w:lang w:val="el-GR"/>
              </w:rPr>
              <w:t xml:space="preserve">: </w:t>
            </w:r>
          </w:p>
        </w:tc>
        <w:tc>
          <w:tcPr>
            <w:tcW w:w="1170" w:type="dxa"/>
          </w:tcPr>
          <w:p w:rsidR="004530D0" w:rsidRPr="00F92B73" w:rsidRDefault="004530D0" w:rsidP="009713B7">
            <w:pPr>
              <w:spacing w:after="0" w:line="300" w:lineRule="atLeast"/>
              <w:rPr>
                <w:rFonts w:cs="Times New Roman"/>
                <w:szCs w:val="22"/>
                <w:u w:val="single"/>
                <w:lang w:val="el-GR"/>
              </w:rPr>
            </w:pPr>
          </w:p>
        </w:tc>
        <w:tc>
          <w:tcPr>
            <w:tcW w:w="1433" w:type="dxa"/>
          </w:tcPr>
          <w:p w:rsidR="004530D0" w:rsidRPr="00F92B73" w:rsidRDefault="004530D0" w:rsidP="009713B7">
            <w:pPr>
              <w:spacing w:after="0" w:line="300" w:lineRule="atLeast"/>
              <w:rPr>
                <w:rFonts w:cs="Times New Roman"/>
                <w:szCs w:val="22"/>
                <w:u w:val="single"/>
                <w:lang w:val="el-GR"/>
              </w:rPr>
            </w:pPr>
          </w:p>
        </w:tc>
        <w:tc>
          <w:tcPr>
            <w:tcW w:w="1910" w:type="dxa"/>
          </w:tcPr>
          <w:p w:rsidR="004530D0" w:rsidRPr="00F92B73"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Οι γάζες  θα έχουν πλάτος 90 (±1%) εκατοστά και μήκος 100 (±1%) εκατοστών (</w:t>
            </w:r>
            <w:r w:rsidRPr="004530D0">
              <w:rPr>
                <w:rFonts w:cs="Times New Roman"/>
                <w:szCs w:val="22"/>
                <w:lang w:val="en-US"/>
              </w:rPr>
              <w:t>c</w:t>
            </w:r>
            <w:r w:rsidRPr="004530D0">
              <w:rPr>
                <w:rFonts w:cs="Times New Roman"/>
                <w:szCs w:val="22"/>
              </w:rPr>
              <w:t>m</w:t>
            </w:r>
            <w:r w:rsidRPr="004530D0">
              <w:rPr>
                <w:rFonts w:cs="Times New Roman"/>
                <w:szCs w:val="22"/>
                <w:lang w:val="el-GR"/>
              </w:rPr>
              <w:t xml:space="preserve">).                                                                                                                     </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Οι γάζες  θα είναι συσκευασμένες σε πακέτα με μορφή αναδίπλωσης (</w:t>
            </w:r>
            <w:proofErr w:type="spellStart"/>
            <w:r w:rsidRPr="004530D0">
              <w:rPr>
                <w:rFonts w:cs="Times New Roman"/>
                <w:szCs w:val="22"/>
                <w:lang w:val="el-GR"/>
              </w:rPr>
              <w:t>ΖΙΚ</w:t>
            </w:r>
            <w:proofErr w:type="spellEnd"/>
            <w:r w:rsidRPr="004530D0">
              <w:rPr>
                <w:rFonts w:cs="Times New Roman"/>
                <w:szCs w:val="22"/>
                <w:lang w:val="el-GR"/>
              </w:rPr>
              <w:t xml:space="preserve"> ΖΑΚ) του ενός (1) μέτρου ή σε φύλλα με τη μία διάσταση 90 </w:t>
            </w:r>
            <w:r w:rsidRPr="004530D0">
              <w:rPr>
                <w:rFonts w:cs="Times New Roman"/>
                <w:szCs w:val="22"/>
              </w:rPr>
              <w:t>cm</w:t>
            </w:r>
            <w:r w:rsidRPr="004530D0">
              <w:rPr>
                <w:rFonts w:cs="Times New Roman"/>
                <w:szCs w:val="22"/>
                <w:lang w:val="el-GR"/>
              </w:rPr>
              <w:t xml:space="preserve"> σε απαραβίαστη συσκευασία ανά πακέτο.                                                                                                     </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u w:val="single"/>
                <w:lang w:val="el-GR"/>
              </w:rPr>
            </w:pPr>
            <w:r w:rsidRPr="004530D0">
              <w:rPr>
                <w:rFonts w:cs="Times New Roman"/>
                <w:szCs w:val="22"/>
                <w:lang w:val="el-GR"/>
              </w:rPr>
              <w:t xml:space="preserve">Τα υλικά συσκευασίας δεν πρέπει να επηρεάζουν το περιεχόμενο, πρέπει να παρέχουν προστασία από την υγρασία, τη ρύπανση και να αντέχουν στη μεταφορά. </w:t>
            </w:r>
          </w:p>
        </w:tc>
        <w:tc>
          <w:tcPr>
            <w:tcW w:w="1170" w:type="dxa"/>
          </w:tcPr>
          <w:p w:rsidR="004530D0" w:rsidRPr="004530D0" w:rsidRDefault="004530D0"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u w:val="single"/>
                <w:lang w:val="el-GR"/>
              </w:rPr>
              <w:t>Επί του εξωτερικού περιβλήματος θα  αναγράφονται τα παρακάτω:</w:t>
            </w:r>
          </w:p>
        </w:tc>
        <w:tc>
          <w:tcPr>
            <w:tcW w:w="1170" w:type="dxa"/>
          </w:tcPr>
          <w:p w:rsidR="004530D0" w:rsidRPr="004530D0" w:rsidRDefault="004530D0" w:rsidP="009713B7">
            <w:pPr>
              <w:spacing w:after="0" w:line="300" w:lineRule="atLeast"/>
              <w:rPr>
                <w:rFonts w:cs="Times New Roman"/>
                <w:szCs w:val="22"/>
                <w:u w:val="single"/>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lang w:val="el-GR"/>
              </w:rPr>
            </w:pPr>
            <w:r w:rsidRPr="004530D0">
              <w:rPr>
                <w:rFonts w:cs="Times New Roman"/>
                <w:szCs w:val="22"/>
                <w:lang w:val="el-GR"/>
              </w:rPr>
              <w:t>τα στοιχεία του εργοστασίου παρασκευής</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rPr>
            </w:pPr>
            <w:proofErr w:type="spellStart"/>
            <w:r w:rsidRPr="004530D0">
              <w:rPr>
                <w:rFonts w:cs="Times New Roman"/>
                <w:szCs w:val="22"/>
              </w:rPr>
              <w:t>το</w:t>
            </w:r>
            <w:proofErr w:type="spellEnd"/>
            <w:r w:rsidRPr="004530D0">
              <w:rPr>
                <w:rFonts w:cs="Times New Roman"/>
                <w:szCs w:val="22"/>
              </w:rPr>
              <w:t xml:space="preserve"> </w:t>
            </w:r>
            <w:proofErr w:type="spellStart"/>
            <w:r w:rsidRPr="004530D0">
              <w:rPr>
                <w:rFonts w:cs="Times New Roman"/>
                <w:szCs w:val="22"/>
              </w:rPr>
              <w:t>είδος</w:t>
            </w:r>
            <w:proofErr w:type="spellEnd"/>
            <w:r w:rsidRPr="004530D0">
              <w:rPr>
                <w:rFonts w:cs="Times New Roman"/>
                <w:szCs w:val="22"/>
              </w:rPr>
              <w:t xml:space="preserve"> </w:t>
            </w:r>
            <w:proofErr w:type="spellStart"/>
            <w:r w:rsidRPr="004530D0">
              <w:rPr>
                <w:rFonts w:cs="Times New Roman"/>
                <w:szCs w:val="22"/>
              </w:rPr>
              <w:t>του</w:t>
            </w:r>
            <w:proofErr w:type="spellEnd"/>
            <w:r w:rsidRPr="004530D0">
              <w:rPr>
                <w:rFonts w:cs="Times New Roman"/>
                <w:szCs w:val="22"/>
              </w:rPr>
              <w:t xml:space="preserve"> π</w:t>
            </w:r>
            <w:proofErr w:type="spellStart"/>
            <w:r w:rsidRPr="004530D0">
              <w:rPr>
                <w:rFonts w:cs="Times New Roman"/>
                <w:szCs w:val="22"/>
              </w:rPr>
              <w:t>εριεχομένου</w:t>
            </w:r>
            <w:proofErr w:type="spellEnd"/>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rPr>
            </w:pPr>
            <w:r w:rsidRPr="004530D0">
              <w:rPr>
                <w:rFonts w:cs="Times New Roman"/>
                <w:szCs w:val="22"/>
              </w:rPr>
              <w:t xml:space="preserve">η </w:t>
            </w:r>
            <w:proofErr w:type="spellStart"/>
            <w:r w:rsidRPr="004530D0">
              <w:rPr>
                <w:rFonts w:cs="Times New Roman"/>
                <w:szCs w:val="22"/>
              </w:rPr>
              <w:t>ημερομηνί</w:t>
            </w:r>
            <w:proofErr w:type="spellEnd"/>
            <w:r w:rsidRPr="004530D0">
              <w:rPr>
                <w:rFonts w:cs="Times New Roman"/>
                <w:szCs w:val="22"/>
              </w:rPr>
              <w:t>α παρα</w:t>
            </w:r>
            <w:proofErr w:type="spellStart"/>
            <w:r w:rsidRPr="004530D0">
              <w:rPr>
                <w:rFonts w:cs="Times New Roman"/>
                <w:szCs w:val="22"/>
              </w:rPr>
              <w:t>γωγής</w:t>
            </w:r>
            <w:proofErr w:type="spellEnd"/>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rPr>
            </w:pPr>
            <w:r w:rsidRPr="004530D0">
              <w:rPr>
                <w:rFonts w:cs="Times New Roman"/>
                <w:szCs w:val="22"/>
              </w:rPr>
              <w:t>ο α</w:t>
            </w:r>
            <w:proofErr w:type="spellStart"/>
            <w:r w:rsidRPr="004530D0">
              <w:rPr>
                <w:rFonts w:cs="Times New Roman"/>
                <w:szCs w:val="22"/>
              </w:rPr>
              <w:t>ριθμός</w:t>
            </w:r>
            <w:proofErr w:type="spellEnd"/>
            <w:r w:rsidRPr="004530D0">
              <w:rPr>
                <w:rFonts w:cs="Times New Roman"/>
                <w:szCs w:val="22"/>
              </w:rPr>
              <w:t xml:space="preserve"> πα</w:t>
            </w:r>
            <w:proofErr w:type="spellStart"/>
            <w:r w:rsidRPr="004530D0">
              <w:rPr>
                <w:rFonts w:cs="Times New Roman"/>
                <w:szCs w:val="22"/>
              </w:rPr>
              <w:t>ρτίδ</w:t>
            </w:r>
            <w:proofErr w:type="spellEnd"/>
            <w:r w:rsidRPr="004530D0">
              <w:rPr>
                <w:rFonts w:cs="Times New Roman"/>
                <w:szCs w:val="22"/>
              </w:rPr>
              <w:t>ας</w:t>
            </w:r>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rPr>
            </w:pPr>
            <w:proofErr w:type="spellStart"/>
            <w:r w:rsidRPr="004530D0">
              <w:rPr>
                <w:rFonts w:cs="Times New Roman"/>
                <w:szCs w:val="22"/>
              </w:rPr>
              <w:t>οι</w:t>
            </w:r>
            <w:proofErr w:type="spellEnd"/>
            <w:r w:rsidRPr="004530D0">
              <w:rPr>
                <w:rFonts w:cs="Times New Roman"/>
                <w:szCs w:val="22"/>
              </w:rPr>
              <w:t xml:space="preserve"> </w:t>
            </w:r>
            <w:proofErr w:type="spellStart"/>
            <w:r w:rsidRPr="004530D0">
              <w:rPr>
                <w:rFonts w:cs="Times New Roman"/>
                <w:szCs w:val="22"/>
              </w:rPr>
              <w:t>δι</w:t>
            </w:r>
            <w:proofErr w:type="spellEnd"/>
            <w:r w:rsidRPr="004530D0">
              <w:rPr>
                <w:rFonts w:cs="Times New Roman"/>
                <w:szCs w:val="22"/>
              </w:rPr>
              <w:t xml:space="preserve">αστάσεις </w:t>
            </w:r>
            <w:proofErr w:type="gramStart"/>
            <w:r w:rsidRPr="004530D0">
              <w:rPr>
                <w:rFonts w:cs="Times New Roman"/>
                <w:szCs w:val="22"/>
              </w:rPr>
              <w:t xml:space="preserve">( </w:t>
            </w:r>
            <w:proofErr w:type="spellStart"/>
            <w:r w:rsidRPr="004530D0">
              <w:rPr>
                <w:rFonts w:cs="Times New Roman"/>
                <w:szCs w:val="22"/>
              </w:rPr>
              <w:t>μήκος</w:t>
            </w:r>
            <w:proofErr w:type="spellEnd"/>
            <w:proofErr w:type="gramEnd"/>
            <w:r w:rsidRPr="004530D0">
              <w:rPr>
                <w:rFonts w:cs="Times New Roman"/>
                <w:szCs w:val="22"/>
              </w:rPr>
              <w:t>-π</w:t>
            </w:r>
            <w:proofErr w:type="spellStart"/>
            <w:r w:rsidRPr="004530D0">
              <w:rPr>
                <w:rFonts w:cs="Times New Roman"/>
                <w:szCs w:val="22"/>
              </w:rPr>
              <w:t>λάτος</w:t>
            </w:r>
            <w:proofErr w:type="spellEnd"/>
            <w:r w:rsidRPr="004530D0">
              <w:rPr>
                <w:rFonts w:cs="Times New Roman"/>
                <w:szCs w:val="22"/>
              </w:rPr>
              <w:t>)</w:t>
            </w:r>
          </w:p>
        </w:tc>
        <w:tc>
          <w:tcPr>
            <w:tcW w:w="1170" w:type="dxa"/>
          </w:tcPr>
          <w:p w:rsidR="004530D0" w:rsidRPr="004530D0" w:rsidRDefault="004530D0" w:rsidP="004530D0">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rPr>
            </w:pPr>
          </w:p>
        </w:tc>
        <w:tc>
          <w:tcPr>
            <w:tcW w:w="1910" w:type="dxa"/>
          </w:tcPr>
          <w:p w:rsidR="004530D0" w:rsidRPr="004530D0" w:rsidRDefault="004530D0" w:rsidP="004530D0">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lang w:val="el-GR"/>
              </w:rPr>
            </w:pPr>
            <w:r w:rsidRPr="004530D0">
              <w:rPr>
                <w:rFonts w:cs="Times New Roman"/>
                <w:szCs w:val="22"/>
                <w:lang w:val="el-GR"/>
              </w:rPr>
              <w:lastRenderedPageBreak/>
              <w:t>ο αριθμός της σύμβασης και ο Φορέας</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lang w:val="el-GR"/>
              </w:rPr>
            </w:pPr>
            <w:r w:rsidRPr="004530D0">
              <w:rPr>
                <w:rFonts w:cs="Times New Roman"/>
                <w:szCs w:val="22"/>
                <w:lang w:val="el-GR"/>
              </w:rPr>
              <w:t>η ένδειξη «κρατικό είδος» με ανεξίτηλη κόκκινη μελάνη.</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462"/>
              </w:tabs>
              <w:spacing w:after="0" w:line="300" w:lineRule="atLeast"/>
              <w:ind w:left="0" w:firstLine="0"/>
              <w:rPr>
                <w:rFonts w:cs="Times New Roman"/>
                <w:szCs w:val="22"/>
              </w:rPr>
            </w:pPr>
            <w:r w:rsidRPr="004530D0">
              <w:rPr>
                <w:rFonts w:cs="Times New Roman"/>
                <w:szCs w:val="22"/>
                <w:lang w:val="en"/>
              </w:rPr>
              <w:t xml:space="preserve">Η </w:t>
            </w:r>
            <w:proofErr w:type="spellStart"/>
            <w:r w:rsidRPr="004530D0">
              <w:rPr>
                <w:rFonts w:cs="Times New Roman"/>
                <w:szCs w:val="22"/>
                <w:lang w:val="en"/>
              </w:rPr>
              <w:t>σήμ</w:t>
            </w:r>
            <w:proofErr w:type="spellEnd"/>
            <w:r w:rsidRPr="004530D0">
              <w:rPr>
                <w:rFonts w:cs="Times New Roman"/>
                <w:szCs w:val="22"/>
                <w:lang w:val="en"/>
              </w:rPr>
              <w:t>ανση π</w:t>
            </w:r>
            <w:proofErr w:type="spellStart"/>
            <w:r w:rsidRPr="004530D0">
              <w:rPr>
                <w:rFonts w:cs="Times New Roman"/>
                <w:szCs w:val="22"/>
                <w:lang w:val="en"/>
              </w:rPr>
              <w:t>ιστότητ</w:t>
            </w:r>
            <w:proofErr w:type="spellEnd"/>
            <w:r w:rsidRPr="004530D0">
              <w:rPr>
                <w:rFonts w:cs="Times New Roman"/>
                <w:szCs w:val="22"/>
                <w:lang w:val="en"/>
              </w:rPr>
              <w:t>ας CE.</w:t>
            </w:r>
          </w:p>
        </w:tc>
        <w:tc>
          <w:tcPr>
            <w:tcW w:w="1170" w:type="dxa"/>
          </w:tcPr>
          <w:p w:rsidR="004530D0" w:rsidRPr="004530D0" w:rsidRDefault="004530D0" w:rsidP="004530D0">
            <w:pPr>
              <w:widowControl w:val="0"/>
              <w:tabs>
                <w:tab w:val="left" w:pos="786"/>
              </w:tabs>
              <w:spacing w:after="0" w:line="300" w:lineRule="atLeast"/>
              <w:rPr>
                <w:rFonts w:cs="Times New Roman"/>
                <w:szCs w:val="22"/>
                <w:lang w:val="en"/>
              </w:rPr>
            </w:pPr>
            <w:r>
              <w:rPr>
                <w:rFonts w:cs="Times New Roman"/>
                <w:szCs w:val="22"/>
                <w:lang w:val="el-GR"/>
              </w:rPr>
              <w:t>ΝΑΙ</w:t>
            </w:r>
          </w:p>
        </w:tc>
        <w:tc>
          <w:tcPr>
            <w:tcW w:w="1433" w:type="dxa"/>
          </w:tcPr>
          <w:p w:rsidR="004530D0" w:rsidRPr="004530D0" w:rsidRDefault="004530D0" w:rsidP="004530D0">
            <w:pPr>
              <w:widowControl w:val="0"/>
              <w:tabs>
                <w:tab w:val="left" w:pos="786"/>
              </w:tabs>
              <w:spacing w:after="0" w:line="300" w:lineRule="atLeast"/>
              <w:rPr>
                <w:rFonts w:cs="Times New Roman"/>
                <w:szCs w:val="22"/>
                <w:lang w:val="en"/>
              </w:rPr>
            </w:pPr>
          </w:p>
        </w:tc>
        <w:tc>
          <w:tcPr>
            <w:tcW w:w="1910" w:type="dxa"/>
          </w:tcPr>
          <w:p w:rsidR="004530D0" w:rsidRPr="004530D0" w:rsidRDefault="004530D0" w:rsidP="004530D0">
            <w:pPr>
              <w:widowControl w:val="0"/>
              <w:tabs>
                <w:tab w:val="left" w:pos="786"/>
              </w:tabs>
              <w:spacing w:after="0" w:line="300" w:lineRule="atLeast"/>
              <w:rPr>
                <w:rFonts w:cs="Times New Roman"/>
                <w:szCs w:val="22"/>
                <w:lang w:val="en"/>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b/>
                <w:color w:val="000000"/>
                <w:szCs w:val="22"/>
                <w:u w:val="single"/>
                <w:lang w:val="en"/>
              </w:rPr>
            </w:pPr>
            <w:r w:rsidRPr="004530D0">
              <w:rPr>
                <w:rFonts w:cs="Times New Roman"/>
                <w:b/>
                <w:color w:val="000000"/>
                <w:szCs w:val="22"/>
                <w:u w:val="single"/>
              </w:rPr>
              <w:t xml:space="preserve">Γ. </w:t>
            </w:r>
            <w:proofErr w:type="spellStart"/>
            <w:r w:rsidRPr="004530D0">
              <w:rPr>
                <w:rFonts w:cs="Times New Roman"/>
                <w:b/>
                <w:color w:val="000000"/>
                <w:szCs w:val="22"/>
                <w:u w:val="single"/>
              </w:rPr>
              <w:t>ΕΠΙΔΕΣΜΟΙ</w:t>
            </w:r>
            <w:proofErr w:type="spellEnd"/>
            <w:r w:rsidRPr="004530D0">
              <w:rPr>
                <w:rFonts w:cs="Times New Roman"/>
                <w:b/>
                <w:color w:val="000000"/>
                <w:szCs w:val="22"/>
                <w:u w:val="single"/>
              </w:rPr>
              <w:t xml:space="preserve"> </w:t>
            </w:r>
            <w:proofErr w:type="spellStart"/>
            <w:r w:rsidRPr="004530D0">
              <w:rPr>
                <w:rFonts w:cs="Times New Roman"/>
                <w:b/>
                <w:color w:val="000000"/>
                <w:szCs w:val="22"/>
                <w:u w:val="single"/>
              </w:rPr>
              <w:t>ΓΑΖΑΣ</w:t>
            </w:r>
            <w:proofErr w:type="spellEnd"/>
          </w:p>
        </w:tc>
        <w:tc>
          <w:tcPr>
            <w:tcW w:w="1170" w:type="dxa"/>
          </w:tcPr>
          <w:p w:rsidR="004530D0" w:rsidRPr="004530D0" w:rsidRDefault="004530D0" w:rsidP="004530D0">
            <w:pPr>
              <w:spacing w:after="0" w:line="300" w:lineRule="atLeast"/>
              <w:rPr>
                <w:rFonts w:cs="Times New Roman"/>
                <w:b/>
                <w:color w:val="000000"/>
                <w:szCs w:val="22"/>
                <w:u w:val="single"/>
              </w:rPr>
            </w:pPr>
          </w:p>
        </w:tc>
        <w:tc>
          <w:tcPr>
            <w:tcW w:w="1433" w:type="dxa"/>
          </w:tcPr>
          <w:p w:rsidR="004530D0" w:rsidRPr="004530D0" w:rsidRDefault="004530D0" w:rsidP="004530D0">
            <w:pPr>
              <w:spacing w:after="0" w:line="300" w:lineRule="atLeast"/>
              <w:rPr>
                <w:rFonts w:cs="Times New Roman"/>
                <w:b/>
                <w:color w:val="000000"/>
                <w:szCs w:val="22"/>
                <w:u w:val="single"/>
              </w:rPr>
            </w:pPr>
          </w:p>
        </w:tc>
        <w:tc>
          <w:tcPr>
            <w:tcW w:w="1910" w:type="dxa"/>
          </w:tcPr>
          <w:p w:rsidR="004530D0" w:rsidRPr="004530D0" w:rsidRDefault="004530D0" w:rsidP="004530D0">
            <w:pPr>
              <w:spacing w:after="0" w:line="300" w:lineRule="atLeast"/>
              <w:rPr>
                <w:rFonts w:cs="Times New Roman"/>
                <w:b/>
                <w:color w:val="000000"/>
                <w:szCs w:val="22"/>
                <w:u w:val="single"/>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color w:val="000000"/>
                <w:szCs w:val="22"/>
                <w:u w:val="single"/>
              </w:rPr>
            </w:pPr>
            <w:r w:rsidRPr="00F92B73">
              <w:rPr>
                <w:rFonts w:cs="Times New Roman"/>
                <w:color w:val="000000"/>
                <w:szCs w:val="22"/>
                <w:u w:val="single"/>
              </w:rPr>
              <w:t xml:space="preserve">1. </w:t>
            </w:r>
            <w:proofErr w:type="spellStart"/>
            <w:r w:rsidRPr="00F92B73">
              <w:rPr>
                <w:rFonts w:cs="Times New Roman"/>
                <w:color w:val="000000"/>
                <w:szCs w:val="22"/>
                <w:u w:val="single"/>
              </w:rPr>
              <w:t>Περιγρ</w:t>
            </w:r>
            <w:proofErr w:type="spellEnd"/>
            <w:r w:rsidRPr="00F92B73">
              <w:rPr>
                <w:rFonts w:cs="Times New Roman"/>
                <w:color w:val="000000"/>
                <w:szCs w:val="22"/>
                <w:u w:val="single"/>
              </w:rPr>
              <w:t>αφή</w:t>
            </w:r>
          </w:p>
        </w:tc>
        <w:tc>
          <w:tcPr>
            <w:tcW w:w="1170" w:type="dxa"/>
          </w:tcPr>
          <w:p w:rsidR="004530D0" w:rsidRPr="00F92B73" w:rsidRDefault="004530D0" w:rsidP="009713B7">
            <w:pPr>
              <w:spacing w:after="0" w:line="300" w:lineRule="atLeast"/>
              <w:rPr>
                <w:rFonts w:cs="Times New Roman"/>
                <w:color w:val="000000"/>
                <w:szCs w:val="22"/>
                <w:u w:val="single"/>
              </w:rPr>
            </w:pPr>
          </w:p>
        </w:tc>
        <w:tc>
          <w:tcPr>
            <w:tcW w:w="1433" w:type="dxa"/>
          </w:tcPr>
          <w:p w:rsidR="004530D0" w:rsidRPr="00F92B73" w:rsidRDefault="004530D0" w:rsidP="009713B7">
            <w:pPr>
              <w:spacing w:after="0" w:line="300" w:lineRule="atLeast"/>
              <w:rPr>
                <w:rFonts w:cs="Times New Roman"/>
                <w:color w:val="000000"/>
                <w:szCs w:val="22"/>
                <w:u w:val="single"/>
              </w:rPr>
            </w:pPr>
          </w:p>
        </w:tc>
        <w:tc>
          <w:tcPr>
            <w:tcW w:w="1910" w:type="dxa"/>
          </w:tcPr>
          <w:p w:rsidR="004530D0" w:rsidRPr="00F92B73" w:rsidRDefault="004530D0" w:rsidP="009713B7">
            <w:pPr>
              <w:spacing w:after="0" w:line="300" w:lineRule="atLeast"/>
              <w:rPr>
                <w:rFonts w:cs="Times New Roman"/>
                <w:color w:val="000000"/>
                <w:szCs w:val="22"/>
                <w:u w:val="single"/>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Οι επίδεσμοι γάζας κατασκευάζονται από ύφασμα γάζας όπως περιγράφεται στην τεχνική προδιαγραφή της απορροφητικής γάζας βάμβακος (παράγραφοι Α.1, Α.2, Α.3 και Α.4) με την ακόλουθη προσθήκη:</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Η κοπή των επιδέσμων γάζας θα γίνει παράλληλα προς τις κλωστές του στήμονα, χωρίς ξέφτια.</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color w:val="000000"/>
                <w:szCs w:val="22"/>
                <w:u w:val="single"/>
                <w:lang w:val="el-GR"/>
              </w:rPr>
            </w:pPr>
            <w:r w:rsidRPr="00F92B73">
              <w:rPr>
                <w:rFonts w:cs="Times New Roman"/>
                <w:color w:val="000000"/>
                <w:szCs w:val="22"/>
                <w:u w:val="single"/>
                <w:lang w:val="el-GR"/>
              </w:rPr>
              <w:t>2. Διαστάσεις - Συσκευασία</w:t>
            </w:r>
          </w:p>
        </w:tc>
        <w:tc>
          <w:tcPr>
            <w:tcW w:w="1170" w:type="dxa"/>
          </w:tcPr>
          <w:p w:rsidR="004530D0" w:rsidRPr="00F92B73" w:rsidRDefault="004530D0" w:rsidP="009713B7">
            <w:pPr>
              <w:spacing w:after="0" w:line="300" w:lineRule="atLeast"/>
              <w:rPr>
                <w:rFonts w:cs="Times New Roman"/>
                <w:color w:val="000000"/>
                <w:szCs w:val="22"/>
                <w:u w:val="single"/>
                <w:lang w:val="el-GR"/>
              </w:rPr>
            </w:pPr>
          </w:p>
        </w:tc>
        <w:tc>
          <w:tcPr>
            <w:tcW w:w="1433" w:type="dxa"/>
          </w:tcPr>
          <w:p w:rsidR="004530D0" w:rsidRPr="00F92B73" w:rsidRDefault="004530D0" w:rsidP="009713B7">
            <w:pPr>
              <w:spacing w:after="0" w:line="300" w:lineRule="atLeast"/>
              <w:rPr>
                <w:rFonts w:cs="Times New Roman"/>
                <w:color w:val="000000"/>
                <w:szCs w:val="22"/>
                <w:u w:val="single"/>
                <w:lang w:val="el-GR"/>
              </w:rPr>
            </w:pPr>
          </w:p>
        </w:tc>
        <w:tc>
          <w:tcPr>
            <w:tcW w:w="1910" w:type="dxa"/>
          </w:tcPr>
          <w:p w:rsidR="004530D0" w:rsidRPr="00F92B73" w:rsidRDefault="004530D0" w:rsidP="009713B7">
            <w:pPr>
              <w:spacing w:after="0" w:line="300" w:lineRule="atLeast"/>
              <w:rPr>
                <w:rFonts w:cs="Times New Roman"/>
                <w:color w:val="000000"/>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Οι επίδεσμοι γάζας πρέπει να έχουν τις εξής διαστάσεις:</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tbl>
            <w:tblPr>
              <w:tblW w:w="0" w:type="auto"/>
              <w:tblCellMar>
                <w:left w:w="0" w:type="dxa"/>
                <w:right w:w="0" w:type="dxa"/>
              </w:tblCellMar>
              <w:tblLook w:val="0000" w:firstRow="0" w:lastRow="0" w:firstColumn="0" w:lastColumn="0" w:noHBand="0" w:noVBand="0"/>
            </w:tblPr>
            <w:tblGrid>
              <w:gridCol w:w="2071"/>
              <w:gridCol w:w="470"/>
              <w:gridCol w:w="1702"/>
            </w:tblGrid>
            <w:tr w:rsidR="004530D0" w:rsidRPr="004530D0" w:rsidTr="009713B7">
              <w:trPr>
                <w:trHeight w:val="23"/>
              </w:trPr>
              <w:tc>
                <w:tcPr>
                  <w:tcW w:w="2071" w:type="dxa"/>
                  <w:shd w:val="clear" w:color="auto" w:fill="FFFFFF"/>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5 εκατοστά (</w:t>
                  </w:r>
                  <w:r w:rsidRPr="004530D0">
                    <w:rPr>
                      <w:rFonts w:cs="Times New Roman"/>
                      <w:color w:val="000000"/>
                      <w:szCs w:val="22"/>
                    </w:rPr>
                    <w:t>cm</w:t>
                  </w:r>
                  <w:r w:rsidRPr="004530D0">
                    <w:rPr>
                      <w:rFonts w:cs="Times New Roman"/>
                      <w:color w:val="000000"/>
                      <w:szCs w:val="22"/>
                      <w:lang w:val="el-GR"/>
                    </w:rPr>
                    <w:t>)</w:t>
                  </w:r>
                </w:p>
              </w:tc>
              <w:tc>
                <w:tcPr>
                  <w:tcW w:w="470" w:type="dxa"/>
                  <w:shd w:val="clear" w:color="auto" w:fill="FFFFFF"/>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n"/>
                    </w:rPr>
                    <w:t>x</w:t>
                  </w:r>
                </w:p>
              </w:tc>
              <w:tc>
                <w:tcPr>
                  <w:tcW w:w="1702" w:type="dxa"/>
                  <w:shd w:val="clear" w:color="auto" w:fill="FFFFFF"/>
                </w:tcPr>
                <w:p w:rsidR="004530D0" w:rsidRPr="004530D0" w:rsidRDefault="004530D0" w:rsidP="009713B7">
                  <w:pPr>
                    <w:spacing w:after="0" w:line="300" w:lineRule="atLeast"/>
                    <w:rPr>
                      <w:szCs w:val="22"/>
                      <w:lang w:val="el-GR"/>
                    </w:rPr>
                  </w:pPr>
                  <w:r w:rsidRPr="004530D0">
                    <w:rPr>
                      <w:rFonts w:cs="Times New Roman"/>
                      <w:color w:val="000000"/>
                      <w:szCs w:val="22"/>
                      <w:lang w:val="el-GR"/>
                    </w:rPr>
                    <w:t xml:space="preserve">5 </w:t>
                  </w:r>
                  <w:r w:rsidRPr="004530D0">
                    <w:rPr>
                      <w:rFonts w:cs="Times New Roman"/>
                      <w:color w:val="000000"/>
                      <w:szCs w:val="22"/>
                      <w:lang w:val="en"/>
                    </w:rPr>
                    <w:t>m</w:t>
                  </w:r>
                </w:p>
              </w:tc>
            </w:tr>
          </w:tbl>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Κάθε επίδεσμος γάζας θα τυλίγεται κυλινδρικά με ατομικό χάρτινο περιτύλιγμα, κατά τρόπο που να προστατεύεται από εξωγενείς παράγοντες (πχ σκόνη κλπ.) και επί της ατομικής συσκευασίας θα αναγράφονται τα στοιχεία του κατασκευαστή και οι διαστάσεις του επιδέσμου, καθώς και οι ενδείξεις (3) έως και (8) της παραγράφου Α.3.</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color w:val="000000"/>
                <w:szCs w:val="22"/>
                <w:lang w:val="el-GR"/>
              </w:rPr>
              <w:t>Κατάλληλη ποσότητα ατομικά συσκευασμένων επιδέσμων θα τοποθετείται σε πλαστική συσκευασία και στη συνέχεια σε χαρτοκιβώτια που θα επιτρέπουν την ασφαλή και εύκολη μεταφορά. Επί της τελικής συσκευασίας θα αναγράφονται ο αριθμός των περιεχομένων τεμαχίων επιδέσμων, καθώς και όλες οι ενδείξεις της παραγράφου Α.3.</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color w:val="000000"/>
                <w:szCs w:val="22"/>
                <w:u w:val="single"/>
                <w:lang w:val="el-GR"/>
              </w:rPr>
            </w:pPr>
            <w:r w:rsidRPr="00F92B73">
              <w:rPr>
                <w:rFonts w:cs="Times New Roman"/>
                <w:color w:val="000000"/>
                <w:szCs w:val="22"/>
                <w:u w:val="single"/>
                <w:lang w:val="el-GR"/>
              </w:rPr>
              <w:t>3. Έλεγχοι</w:t>
            </w:r>
          </w:p>
        </w:tc>
        <w:tc>
          <w:tcPr>
            <w:tcW w:w="1170" w:type="dxa"/>
          </w:tcPr>
          <w:p w:rsidR="004530D0" w:rsidRPr="00F92B73" w:rsidRDefault="004530D0" w:rsidP="009713B7">
            <w:pPr>
              <w:spacing w:after="0" w:line="300" w:lineRule="atLeast"/>
              <w:rPr>
                <w:rFonts w:cs="Times New Roman"/>
                <w:color w:val="000000"/>
                <w:szCs w:val="22"/>
                <w:u w:val="single"/>
                <w:lang w:val="el-GR"/>
              </w:rPr>
            </w:pPr>
          </w:p>
        </w:tc>
        <w:tc>
          <w:tcPr>
            <w:tcW w:w="1433" w:type="dxa"/>
          </w:tcPr>
          <w:p w:rsidR="004530D0" w:rsidRPr="00F92B73" w:rsidRDefault="004530D0" w:rsidP="009713B7">
            <w:pPr>
              <w:spacing w:after="0" w:line="300" w:lineRule="atLeast"/>
              <w:rPr>
                <w:rFonts w:cs="Times New Roman"/>
                <w:color w:val="000000"/>
                <w:szCs w:val="22"/>
                <w:u w:val="single"/>
                <w:lang w:val="el-GR"/>
              </w:rPr>
            </w:pPr>
          </w:p>
        </w:tc>
        <w:tc>
          <w:tcPr>
            <w:tcW w:w="1910" w:type="dxa"/>
          </w:tcPr>
          <w:p w:rsidR="004530D0" w:rsidRPr="00F92B73" w:rsidRDefault="004530D0" w:rsidP="009713B7">
            <w:pPr>
              <w:spacing w:after="0" w:line="300" w:lineRule="atLeast"/>
              <w:rPr>
                <w:rFonts w:cs="Times New Roman"/>
                <w:color w:val="000000"/>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 xml:space="preserve">Η ταυτοποίηση των επιδέσμων γάζας, καθώς και οι έλεγχοι, θα γίνονται σύμφωνα με τα αναφερόμενα στο εναρμονισμένο πρότυπο </w:t>
            </w:r>
            <w:r w:rsidRPr="004530D0">
              <w:rPr>
                <w:rFonts w:cs="Times New Roman"/>
                <w:b/>
                <w:color w:val="000000"/>
                <w:szCs w:val="22"/>
                <w:lang w:val="el-GR"/>
              </w:rPr>
              <w:t xml:space="preserve">ΕΝ 14079:2003, </w:t>
            </w:r>
            <w:r w:rsidRPr="004530D0">
              <w:rPr>
                <w:rFonts w:cs="Times New Roman"/>
                <w:color w:val="000000"/>
                <w:szCs w:val="22"/>
                <w:lang w:val="el-GR"/>
              </w:rPr>
              <w:t>που αποτελούν αναπόσπαστο μέρος της παρούσας προδιαγραφής.</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Ο μακροσκοπικός έλεγχος γίνεται από την επιτροπή παραλαβής και σε ποσοστό 10% της προσκομισθείσας ποσότητας.</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 xml:space="preserve">Για τον εργαστηριακό έλεγχο, η επιτροπή παραλαβής ξεχωρίζει την αναγκαία ποσότητα δείγματος την οποία αποστέλλει για έλεγχο στα αρμόδια εργαστήρια (στο Χημείο της 441 </w:t>
            </w:r>
            <w:proofErr w:type="spellStart"/>
            <w:r w:rsidRPr="004530D0">
              <w:rPr>
                <w:rFonts w:cs="Times New Roman"/>
                <w:color w:val="000000"/>
                <w:szCs w:val="22"/>
                <w:lang w:val="el-GR"/>
              </w:rPr>
              <w:t>ΑΒΥΥ</w:t>
            </w:r>
            <w:proofErr w:type="spellEnd"/>
            <w:r w:rsidRPr="004530D0">
              <w:rPr>
                <w:rFonts w:cs="Times New Roman"/>
                <w:color w:val="000000"/>
                <w:szCs w:val="22"/>
                <w:lang w:val="el-GR"/>
              </w:rPr>
              <w:t xml:space="preserve">, Ε.Ο.Φ., Γ.Χ.Κ. </w:t>
            </w:r>
            <w:proofErr w:type="spellStart"/>
            <w:r w:rsidRPr="004530D0">
              <w:rPr>
                <w:rFonts w:cs="Times New Roman"/>
                <w:color w:val="000000"/>
                <w:szCs w:val="22"/>
                <w:lang w:val="el-GR"/>
              </w:rPr>
              <w:t>κ.λ.π</w:t>
            </w:r>
            <w:proofErr w:type="spellEnd"/>
            <w:r w:rsidRPr="004530D0">
              <w:rPr>
                <w:rFonts w:cs="Times New Roman"/>
                <w:color w:val="000000"/>
                <w:szCs w:val="22"/>
                <w:lang w:val="el-GR"/>
              </w:rPr>
              <w:t>). Τα δείγματα και τα έξοδα του εργαστηριακού ελέγχου βαρύνουν τον προμηθευτή.</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b/>
                <w:color w:val="000000"/>
                <w:szCs w:val="22"/>
                <w:u w:val="single"/>
                <w:lang w:val="el-GR"/>
              </w:rPr>
            </w:pPr>
            <w:r w:rsidRPr="004530D0">
              <w:rPr>
                <w:rFonts w:cs="Times New Roman"/>
                <w:b/>
                <w:color w:val="000000"/>
                <w:szCs w:val="22"/>
                <w:u w:val="single"/>
                <w:lang w:val="el-GR"/>
              </w:rPr>
              <w:t>Δ. ΓΑΖΑ ΛΑΠΑΡΟΤΟΜΙΑΣ</w:t>
            </w:r>
          </w:p>
        </w:tc>
        <w:tc>
          <w:tcPr>
            <w:tcW w:w="1170" w:type="dxa"/>
          </w:tcPr>
          <w:p w:rsidR="004530D0" w:rsidRPr="004530D0" w:rsidRDefault="004530D0" w:rsidP="009713B7">
            <w:pPr>
              <w:spacing w:after="0" w:line="300" w:lineRule="atLeast"/>
              <w:rPr>
                <w:rFonts w:cs="Times New Roman"/>
                <w:b/>
                <w:color w:val="000000"/>
                <w:szCs w:val="22"/>
                <w:u w:val="single"/>
                <w:lang w:val="el-GR"/>
              </w:rPr>
            </w:pPr>
          </w:p>
        </w:tc>
        <w:tc>
          <w:tcPr>
            <w:tcW w:w="1433" w:type="dxa"/>
          </w:tcPr>
          <w:p w:rsidR="004530D0" w:rsidRPr="004530D0" w:rsidRDefault="004530D0" w:rsidP="009713B7">
            <w:pPr>
              <w:spacing w:after="0" w:line="300" w:lineRule="atLeast"/>
              <w:rPr>
                <w:rFonts w:cs="Times New Roman"/>
                <w:b/>
                <w:color w:val="000000"/>
                <w:szCs w:val="22"/>
                <w:u w:val="single"/>
                <w:lang w:val="el-GR"/>
              </w:rPr>
            </w:pPr>
          </w:p>
        </w:tc>
        <w:tc>
          <w:tcPr>
            <w:tcW w:w="1910" w:type="dxa"/>
          </w:tcPr>
          <w:p w:rsidR="004530D0" w:rsidRPr="004530D0" w:rsidRDefault="004530D0" w:rsidP="009713B7">
            <w:pPr>
              <w:spacing w:after="0" w:line="300" w:lineRule="atLeast"/>
              <w:rPr>
                <w:rFonts w:cs="Times New Roman"/>
                <w:b/>
                <w:color w:val="000000"/>
                <w:szCs w:val="22"/>
                <w:u w:val="single"/>
                <w:lang w:val="el-GR"/>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color w:val="000000"/>
                <w:szCs w:val="22"/>
                <w:lang w:val="el-GR"/>
              </w:rPr>
            </w:pPr>
            <w:r w:rsidRPr="00F92B73">
              <w:rPr>
                <w:rFonts w:cs="Times New Roman"/>
                <w:color w:val="000000"/>
                <w:szCs w:val="22"/>
                <w:u w:val="single"/>
                <w:lang w:val="el-GR"/>
              </w:rPr>
              <w:t>1. Περιγραφή</w:t>
            </w:r>
          </w:p>
        </w:tc>
        <w:tc>
          <w:tcPr>
            <w:tcW w:w="1170" w:type="dxa"/>
          </w:tcPr>
          <w:p w:rsidR="004530D0" w:rsidRPr="00F92B73" w:rsidRDefault="004530D0" w:rsidP="009713B7">
            <w:pPr>
              <w:spacing w:after="0" w:line="300" w:lineRule="atLeast"/>
              <w:rPr>
                <w:rFonts w:cs="Times New Roman"/>
                <w:color w:val="000000"/>
                <w:szCs w:val="22"/>
                <w:u w:val="single"/>
                <w:lang w:val="el-GR"/>
              </w:rPr>
            </w:pPr>
          </w:p>
        </w:tc>
        <w:tc>
          <w:tcPr>
            <w:tcW w:w="1433" w:type="dxa"/>
          </w:tcPr>
          <w:p w:rsidR="004530D0" w:rsidRPr="00F92B73" w:rsidRDefault="004530D0" w:rsidP="009713B7">
            <w:pPr>
              <w:spacing w:after="0" w:line="300" w:lineRule="atLeast"/>
              <w:rPr>
                <w:rFonts w:cs="Times New Roman"/>
                <w:color w:val="000000"/>
                <w:szCs w:val="22"/>
                <w:u w:val="single"/>
                <w:lang w:val="el-GR"/>
              </w:rPr>
            </w:pPr>
          </w:p>
        </w:tc>
        <w:tc>
          <w:tcPr>
            <w:tcW w:w="1910" w:type="dxa"/>
          </w:tcPr>
          <w:p w:rsidR="004530D0" w:rsidRPr="00F92B73" w:rsidRDefault="004530D0" w:rsidP="009713B7">
            <w:pPr>
              <w:spacing w:after="0" w:line="300" w:lineRule="atLeast"/>
              <w:rPr>
                <w:rFonts w:cs="Times New Roman"/>
                <w:color w:val="000000"/>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 xml:space="preserve">Οι γάζες λαπαροτομίας κατασκευάζονται από φύλλα υφάσματος γάζας όπως περιγράφεται στην τεχνική προδιαγραφή της βαμβακερής απορροφητικής γάζας Α </w:t>
            </w:r>
            <w:r w:rsidRPr="004530D0">
              <w:rPr>
                <w:rFonts w:cs="Times New Roman"/>
                <w:color w:val="000000"/>
                <w:szCs w:val="22"/>
                <w:lang w:val="el-GR"/>
              </w:rPr>
              <w:lastRenderedPageBreak/>
              <w:t>(παράγραφοι 1,2,3,4) με τις ακόλουθες προσθήκες ή μεταβολές:</w:t>
            </w:r>
          </w:p>
        </w:tc>
        <w:tc>
          <w:tcPr>
            <w:tcW w:w="1170" w:type="dxa"/>
          </w:tcPr>
          <w:p w:rsidR="004530D0" w:rsidRPr="004530D0" w:rsidRDefault="004530D0" w:rsidP="009713B7">
            <w:pPr>
              <w:spacing w:after="0" w:line="300" w:lineRule="atLeast"/>
              <w:rPr>
                <w:rFonts w:cs="Times New Roman"/>
                <w:color w:val="000000"/>
                <w:szCs w:val="22"/>
                <w:lang w:val="el-GR"/>
              </w:rPr>
            </w:pPr>
            <w:r>
              <w:rPr>
                <w:rFonts w:cs="Times New Roman"/>
                <w:szCs w:val="22"/>
                <w:lang w:val="el-GR"/>
              </w:rPr>
              <w:lastRenderedPageBreak/>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widowControl w:val="0"/>
              <w:numPr>
                <w:ilvl w:val="0"/>
                <w:numId w:val="2"/>
              </w:numPr>
              <w:tabs>
                <w:tab w:val="clear" w:pos="0"/>
                <w:tab w:val="num" w:pos="360"/>
              </w:tabs>
              <w:spacing w:after="0" w:line="300" w:lineRule="atLeast"/>
              <w:ind w:left="0" w:firstLine="0"/>
              <w:rPr>
                <w:rFonts w:cs="Times New Roman"/>
                <w:color w:val="000000"/>
                <w:szCs w:val="22"/>
                <w:lang w:val="el-GR"/>
              </w:rPr>
            </w:pPr>
            <w:r w:rsidRPr="004530D0">
              <w:rPr>
                <w:rFonts w:cs="Times New Roman"/>
                <w:color w:val="000000"/>
                <w:szCs w:val="22"/>
                <w:lang w:val="el-GR"/>
              </w:rPr>
              <w:t xml:space="preserve">Το ύφασμα θα φέρει υφασμένη </w:t>
            </w:r>
            <w:proofErr w:type="spellStart"/>
            <w:r w:rsidRPr="004530D0">
              <w:rPr>
                <w:rFonts w:cs="Times New Roman"/>
                <w:color w:val="000000"/>
                <w:szCs w:val="22"/>
                <w:lang w:val="el-GR"/>
              </w:rPr>
              <w:t>ακτινοσκιερή</w:t>
            </w:r>
            <w:proofErr w:type="spellEnd"/>
            <w:r w:rsidRPr="004530D0">
              <w:rPr>
                <w:rFonts w:cs="Times New Roman"/>
                <w:color w:val="000000"/>
                <w:szCs w:val="22"/>
                <w:lang w:val="el-GR"/>
              </w:rPr>
              <w:t xml:space="preserve"> κλωστή περιεκτικότητας τουλάχιστον 45% θειικού βαρίου ανά Φύλλο.</w:t>
            </w:r>
          </w:p>
        </w:tc>
        <w:tc>
          <w:tcPr>
            <w:tcW w:w="1170" w:type="dxa"/>
          </w:tcPr>
          <w:p w:rsidR="004530D0" w:rsidRPr="004530D0" w:rsidRDefault="00F92B73" w:rsidP="00F92B73">
            <w:pPr>
              <w:widowControl w:val="0"/>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rPr>
                <w:rFonts w:cs="Times New Roman"/>
                <w:color w:val="000000"/>
                <w:szCs w:val="22"/>
                <w:lang w:val="el-GR"/>
              </w:rPr>
            </w:pPr>
          </w:p>
        </w:tc>
        <w:tc>
          <w:tcPr>
            <w:tcW w:w="1910" w:type="dxa"/>
          </w:tcPr>
          <w:p w:rsidR="004530D0" w:rsidRPr="004530D0" w:rsidRDefault="004530D0" w:rsidP="00F92B73">
            <w:pPr>
              <w:widowControl w:val="0"/>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widowControl w:val="0"/>
              <w:numPr>
                <w:ilvl w:val="0"/>
                <w:numId w:val="2"/>
              </w:numPr>
              <w:shd w:val="clear" w:color="auto" w:fill="FFFFFF"/>
              <w:tabs>
                <w:tab w:val="clear" w:pos="0"/>
                <w:tab w:val="num" w:pos="360"/>
              </w:tabs>
              <w:spacing w:after="0" w:line="300" w:lineRule="atLeast"/>
              <w:ind w:left="0" w:firstLine="0"/>
              <w:rPr>
                <w:rFonts w:cs="Times New Roman"/>
                <w:color w:val="000000"/>
                <w:szCs w:val="22"/>
                <w:lang w:val="el-GR"/>
              </w:rPr>
            </w:pPr>
            <w:r w:rsidRPr="004530D0">
              <w:rPr>
                <w:rFonts w:cs="Times New Roman"/>
                <w:color w:val="000000"/>
                <w:szCs w:val="22"/>
                <w:lang w:val="el-GR"/>
              </w:rPr>
              <w:t>Τα φύλλα γάζας θα πρέπει να είναι γαζωμένα περιμετρικά και χιαστί και να μην έχουν καθόλου ξέφτια.</w:t>
            </w:r>
          </w:p>
        </w:tc>
        <w:tc>
          <w:tcPr>
            <w:tcW w:w="1170" w:type="dxa"/>
          </w:tcPr>
          <w:p w:rsidR="004530D0" w:rsidRPr="004530D0" w:rsidRDefault="00F92B73" w:rsidP="00F92B73">
            <w:pPr>
              <w:widowControl w:val="0"/>
              <w:shd w:val="clear" w:color="auto" w:fill="FFFFFF"/>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hd w:val="clear" w:color="auto" w:fill="FFFFFF"/>
              <w:spacing w:after="0" w:line="300" w:lineRule="atLeast"/>
              <w:rPr>
                <w:rFonts w:cs="Times New Roman"/>
                <w:color w:val="000000"/>
                <w:szCs w:val="22"/>
                <w:lang w:val="el-GR"/>
              </w:rPr>
            </w:pPr>
          </w:p>
        </w:tc>
        <w:tc>
          <w:tcPr>
            <w:tcW w:w="1910" w:type="dxa"/>
          </w:tcPr>
          <w:p w:rsidR="004530D0" w:rsidRPr="004530D0" w:rsidRDefault="004530D0" w:rsidP="00F92B73">
            <w:pPr>
              <w:widowControl w:val="0"/>
              <w:shd w:val="clear" w:color="auto" w:fill="FFFFFF"/>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widowControl w:val="0"/>
              <w:numPr>
                <w:ilvl w:val="0"/>
                <w:numId w:val="2"/>
              </w:numPr>
              <w:tabs>
                <w:tab w:val="clear" w:pos="0"/>
                <w:tab w:val="num" w:pos="360"/>
              </w:tabs>
              <w:spacing w:after="0" w:line="300" w:lineRule="atLeast"/>
              <w:ind w:left="0" w:firstLine="0"/>
              <w:rPr>
                <w:rFonts w:cs="Times New Roman"/>
                <w:color w:val="000000"/>
                <w:szCs w:val="22"/>
                <w:lang w:val="el-GR"/>
              </w:rPr>
            </w:pPr>
            <w:r w:rsidRPr="004530D0">
              <w:rPr>
                <w:rFonts w:cs="Times New Roman"/>
                <w:color w:val="000000"/>
                <w:szCs w:val="22"/>
                <w:lang w:val="el-GR"/>
              </w:rPr>
              <w:t xml:space="preserve">Θα φέρουν υφασμάτινο βρόγχο μήκους τουλάχιστον 15 εκατοστών και στη συνέχεια αυτού γαζωμένη </w:t>
            </w:r>
            <w:proofErr w:type="spellStart"/>
            <w:r w:rsidRPr="004530D0">
              <w:rPr>
                <w:rFonts w:cs="Times New Roman"/>
                <w:color w:val="000000"/>
                <w:szCs w:val="22"/>
                <w:lang w:val="el-GR"/>
              </w:rPr>
              <w:t>ακτινοσκιερή</w:t>
            </w:r>
            <w:proofErr w:type="spellEnd"/>
            <w:r w:rsidRPr="004530D0">
              <w:rPr>
                <w:rFonts w:cs="Times New Roman"/>
                <w:color w:val="000000"/>
                <w:szCs w:val="22"/>
                <w:lang w:val="el-GR"/>
              </w:rPr>
              <w:t xml:space="preserve"> βαριούχα ταινία, τουλάχιστον 3 εκατοστών μήκους και τουλάχιστον ενός εκατοστού πλάτους.</w:t>
            </w:r>
          </w:p>
        </w:tc>
        <w:tc>
          <w:tcPr>
            <w:tcW w:w="1170" w:type="dxa"/>
          </w:tcPr>
          <w:p w:rsidR="004530D0" w:rsidRPr="004530D0" w:rsidRDefault="00F92B73" w:rsidP="00F92B73">
            <w:pPr>
              <w:widowControl w:val="0"/>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rPr>
                <w:rFonts w:cs="Times New Roman"/>
                <w:color w:val="000000"/>
                <w:szCs w:val="22"/>
                <w:lang w:val="el-GR"/>
              </w:rPr>
            </w:pPr>
          </w:p>
        </w:tc>
        <w:tc>
          <w:tcPr>
            <w:tcW w:w="1910" w:type="dxa"/>
          </w:tcPr>
          <w:p w:rsidR="004530D0" w:rsidRPr="004530D0" w:rsidRDefault="004530D0" w:rsidP="00F92B73">
            <w:pPr>
              <w:widowControl w:val="0"/>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rPr>
            </w:pPr>
            <w:proofErr w:type="spellStart"/>
            <w:r w:rsidRPr="004530D0">
              <w:rPr>
                <w:rFonts w:cs="Times New Roman"/>
                <w:color w:val="000000"/>
                <w:szCs w:val="22"/>
              </w:rPr>
              <w:t>Δι</w:t>
            </w:r>
            <w:proofErr w:type="spellEnd"/>
            <w:r w:rsidRPr="004530D0">
              <w:rPr>
                <w:rFonts w:cs="Times New Roman"/>
                <w:color w:val="000000"/>
                <w:szCs w:val="22"/>
              </w:rPr>
              <w:t xml:space="preserve">αστάσεις – </w:t>
            </w:r>
            <w:proofErr w:type="spellStart"/>
            <w:proofErr w:type="gramStart"/>
            <w:r w:rsidRPr="004530D0">
              <w:rPr>
                <w:rFonts w:cs="Times New Roman"/>
                <w:color w:val="000000"/>
                <w:szCs w:val="22"/>
              </w:rPr>
              <w:t>Συσκευ</w:t>
            </w:r>
            <w:proofErr w:type="spellEnd"/>
            <w:r w:rsidRPr="004530D0">
              <w:rPr>
                <w:rFonts w:cs="Times New Roman"/>
                <w:color w:val="000000"/>
                <w:szCs w:val="22"/>
              </w:rPr>
              <w:t>ασία :</w:t>
            </w:r>
            <w:proofErr w:type="gramEnd"/>
          </w:p>
        </w:tc>
        <w:tc>
          <w:tcPr>
            <w:tcW w:w="1170" w:type="dxa"/>
          </w:tcPr>
          <w:p w:rsidR="004530D0" w:rsidRPr="004530D0" w:rsidRDefault="004530D0" w:rsidP="009713B7">
            <w:pPr>
              <w:spacing w:after="0" w:line="300" w:lineRule="atLeast"/>
              <w:rPr>
                <w:rFonts w:cs="Times New Roman"/>
                <w:color w:val="000000"/>
                <w:szCs w:val="22"/>
              </w:rPr>
            </w:pPr>
          </w:p>
        </w:tc>
        <w:tc>
          <w:tcPr>
            <w:tcW w:w="1433" w:type="dxa"/>
          </w:tcPr>
          <w:p w:rsidR="004530D0" w:rsidRPr="004530D0" w:rsidRDefault="004530D0" w:rsidP="009713B7">
            <w:pPr>
              <w:spacing w:after="0" w:line="300" w:lineRule="atLeast"/>
              <w:rPr>
                <w:rFonts w:cs="Times New Roman"/>
                <w:color w:val="000000"/>
                <w:szCs w:val="22"/>
              </w:rPr>
            </w:pPr>
          </w:p>
        </w:tc>
        <w:tc>
          <w:tcPr>
            <w:tcW w:w="1910" w:type="dxa"/>
          </w:tcPr>
          <w:p w:rsidR="004530D0" w:rsidRPr="004530D0" w:rsidRDefault="004530D0" w:rsidP="009713B7">
            <w:pPr>
              <w:spacing w:after="0" w:line="300" w:lineRule="atLeast"/>
              <w:rPr>
                <w:rFonts w:cs="Times New Roman"/>
                <w:color w:val="000000"/>
                <w:szCs w:val="22"/>
              </w:rPr>
            </w:pPr>
          </w:p>
        </w:tc>
      </w:tr>
      <w:tr w:rsidR="004530D0" w:rsidRPr="004530D0" w:rsidTr="00F92B73">
        <w:trPr>
          <w:gridAfter w:val="1"/>
          <w:wAfter w:w="27" w:type="dxa"/>
        </w:trPr>
        <w:tc>
          <w:tcPr>
            <w:tcW w:w="5671" w:type="dxa"/>
          </w:tcPr>
          <w:tbl>
            <w:tblPr>
              <w:tblW w:w="0" w:type="auto"/>
              <w:tblInd w:w="4" w:type="dxa"/>
              <w:tblCellMar>
                <w:left w:w="0" w:type="dxa"/>
                <w:right w:w="0" w:type="dxa"/>
              </w:tblCellMar>
              <w:tblLook w:val="0000" w:firstRow="0" w:lastRow="0" w:firstColumn="0" w:lastColumn="0" w:noHBand="0" w:noVBand="0"/>
            </w:tblPr>
            <w:tblGrid>
              <w:gridCol w:w="3802"/>
              <w:gridCol w:w="1641"/>
            </w:tblGrid>
            <w:tr w:rsidR="004530D0" w:rsidRPr="004530D0" w:rsidTr="009713B7">
              <w:trPr>
                <w:trHeight w:val="23"/>
              </w:trPr>
              <w:tc>
                <w:tcPr>
                  <w:tcW w:w="5210" w:type="dxa"/>
                  <w:tcBorders>
                    <w:top w:val="single" w:sz="3" w:space="0" w:color="000001"/>
                    <w:left w:val="single" w:sz="3" w:space="0" w:color="000001"/>
                    <w:bottom w:val="single" w:sz="3" w:space="0" w:color="000001"/>
                  </w:tcBorders>
                  <w:shd w:val="clear" w:color="auto" w:fill="FFFFFF"/>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Μήκος χ Πλάτος (εκατοστά)</w:t>
                  </w:r>
                </w:p>
              </w:tc>
              <w:tc>
                <w:tcPr>
                  <w:tcW w:w="2161" w:type="dxa"/>
                  <w:tcBorders>
                    <w:top w:val="single" w:sz="3" w:space="0" w:color="000001"/>
                    <w:left w:val="single" w:sz="3" w:space="0" w:color="000001"/>
                    <w:bottom w:val="single" w:sz="3" w:space="0" w:color="000001"/>
                    <w:right w:val="single" w:sz="3" w:space="0" w:color="000001"/>
                  </w:tcBorders>
                  <w:shd w:val="clear" w:color="auto" w:fill="FFFFFF"/>
                </w:tcPr>
                <w:p w:rsidR="004530D0" w:rsidRPr="004530D0" w:rsidRDefault="004530D0" w:rsidP="009713B7">
                  <w:pPr>
                    <w:spacing w:after="0" w:line="300" w:lineRule="atLeast"/>
                    <w:rPr>
                      <w:szCs w:val="22"/>
                      <w:lang w:val="el-GR"/>
                    </w:rPr>
                  </w:pPr>
                  <w:r w:rsidRPr="004530D0">
                    <w:rPr>
                      <w:rFonts w:cs="Times New Roman"/>
                      <w:color w:val="000000"/>
                      <w:szCs w:val="22"/>
                      <w:lang w:val="el-GR"/>
                    </w:rPr>
                    <w:t>Δίπλες</w:t>
                  </w:r>
                </w:p>
              </w:tc>
            </w:tr>
            <w:tr w:rsidR="004530D0" w:rsidRPr="004530D0" w:rsidTr="009713B7">
              <w:trPr>
                <w:trHeight w:val="23"/>
              </w:trPr>
              <w:tc>
                <w:tcPr>
                  <w:tcW w:w="5210" w:type="dxa"/>
                  <w:tcBorders>
                    <w:top w:val="single" w:sz="3" w:space="0" w:color="000001"/>
                    <w:left w:val="single" w:sz="3" w:space="0" w:color="000001"/>
                    <w:bottom w:val="single" w:sz="3" w:space="0" w:color="000001"/>
                  </w:tcBorders>
                  <w:shd w:val="clear" w:color="auto" w:fill="FFFFFF"/>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 xml:space="preserve">40 </w:t>
                  </w:r>
                  <w:r w:rsidRPr="004530D0">
                    <w:rPr>
                      <w:rFonts w:cs="Times New Roman"/>
                      <w:color w:val="000000"/>
                      <w:szCs w:val="22"/>
                      <w:lang w:val="en"/>
                    </w:rPr>
                    <w:t>x</w:t>
                  </w:r>
                  <w:r w:rsidRPr="004530D0">
                    <w:rPr>
                      <w:rFonts w:cs="Times New Roman"/>
                      <w:color w:val="000000"/>
                      <w:szCs w:val="22"/>
                      <w:lang w:val="el-GR"/>
                    </w:rPr>
                    <w:t xml:space="preserve"> 40 (±1)</w:t>
                  </w:r>
                </w:p>
              </w:tc>
              <w:tc>
                <w:tcPr>
                  <w:tcW w:w="2161" w:type="dxa"/>
                  <w:tcBorders>
                    <w:top w:val="single" w:sz="3" w:space="0" w:color="000001"/>
                    <w:left w:val="single" w:sz="3" w:space="0" w:color="000001"/>
                    <w:bottom w:val="single" w:sz="3" w:space="0" w:color="000001"/>
                    <w:right w:val="single" w:sz="3" w:space="0" w:color="000001"/>
                  </w:tcBorders>
                  <w:shd w:val="clear" w:color="auto" w:fill="FFFFFF"/>
                </w:tcPr>
                <w:p w:rsidR="004530D0" w:rsidRPr="004530D0" w:rsidRDefault="004530D0" w:rsidP="009713B7">
                  <w:pPr>
                    <w:spacing w:after="0" w:line="300" w:lineRule="atLeast"/>
                    <w:rPr>
                      <w:szCs w:val="22"/>
                      <w:lang w:val="el-GR"/>
                    </w:rPr>
                  </w:pPr>
                  <w:r w:rsidRPr="004530D0">
                    <w:rPr>
                      <w:rFonts w:cs="Times New Roman"/>
                      <w:color w:val="000000"/>
                      <w:szCs w:val="22"/>
                      <w:lang w:val="el-GR"/>
                    </w:rPr>
                    <w:t>8</w:t>
                  </w:r>
                </w:p>
              </w:tc>
            </w:tr>
          </w:tbl>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 xml:space="preserve">Θα συσκευάζονται σε χάρτινο περιτύλιγμα κατά τρόπο που να προστατεύονται από εξωγενείς παράγοντες (πχ σκόνη </w:t>
            </w:r>
            <w:proofErr w:type="spellStart"/>
            <w:r w:rsidRPr="004530D0">
              <w:rPr>
                <w:rFonts w:cs="Times New Roman"/>
                <w:color w:val="000000"/>
                <w:szCs w:val="22"/>
                <w:lang w:val="el-GR"/>
              </w:rPr>
              <w:t>κλπ</w:t>
            </w:r>
            <w:proofErr w:type="spellEnd"/>
            <w:r w:rsidRPr="004530D0">
              <w:rPr>
                <w:rFonts w:cs="Times New Roman"/>
                <w:color w:val="000000"/>
                <w:szCs w:val="22"/>
                <w:lang w:val="el-GR"/>
              </w:rPr>
              <w:t>) και επί της χάρτινης αυτής συσκευασίας θα αναγράφονται όλες οι ενδείξεις της παραγράφου Α3 πλην του αριθμού σύμβασης και του φορέα.</w:t>
            </w:r>
          </w:p>
        </w:tc>
        <w:tc>
          <w:tcPr>
            <w:tcW w:w="1170" w:type="dxa"/>
          </w:tcPr>
          <w:p w:rsidR="004530D0" w:rsidRPr="004530D0" w:rsidRDefault="00F92B73"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Ποσότητες πολλαπλάσιες των 1.000 τεμαχίων θα τοποθετούνται σε χαρτοκιβώτια που θα επιτρέπουν την ασφαλή και εύκολη μεταφορά.</w:t>
            </w:r>
          </w:p>
        </w:tc>
        <w:tc>
          <w:tcPr>
            <w:tcW w:w="1170" w:type="dxa"/>
          </w:tcPr>
          <w:p w:rsidR="004530D0" w:rsidRPr="004530D0" w:rsidRDefault="00F92B73"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color w:val="000000"/>
                <w:szCs w:val="22"/>
                <w:lang w:val="el-GR"/>
              </w:rPr>
              <w:t>Επί της τελικής συσκευασίας θα αναγράφονται ο αριθμός των περιεχομένων τεμαχίων καθώς και όλες οι ενδείξεις της παραγράφου Α3.</w:t>
            </w:r>
          </w:p>
        </w:tc>
        <w:tc>
          <w:tcPr>
            <w:tcW w:w="1170" w:type="dxa"/>
          </w:tcPr>
          <w:p w:rsidR="004530D0" w:rsidRPr="004530D0" w:rsidRDefault="00F92B73" w:rsidP="009713B7">
            <w:pPr>
              <w:spacing w:after="0" w:line="300" w:lineRule="atLeas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color w:val="000000"/>
                <w:szCs w:val="22"/>
                <w:lang w:val="el-GR"/>
              </w:rPr>
            </w:pPr>
          </w:p>
        </w:tc>
        <w:tc>
          <w:tcPr>
            <w:tcW w:w="1910" w:type="dxa"/>
          </w:tcPr>
          <w:p w:rsidR="004530D0" w:rsidRPr="004530D0" w:rsidRDefault="004530D0" w:rsidP="009713B7">
            <w:pPr>
              <w:spacing w:after="0" w:line="300" w:lineRule="atLeast"/>
              <w:rPr>
                <w:rFonts w:cs="Times New Roman"/>
                <w:color w:val="000000"/>
                <w:szCs w:val="22"/>
                <w:lang w:val="el-GR"/>
              </w:rPr>
            </w:pPr>
          </w:p>
        </w:tc>
      </w:tr>
      <w:tr w:rsidR="004530D0" w:rsidRPr="00F92B73" w:rsidTr="00F92B73">
        <w:trPr>
          <w:gridAfter w:val="1"/>
          <w:wAfter w:w="27" w:type="dxa"/>
        </w:trPr>
        <w:tc>
          <w:tcPr>
            <w:tcW w:w="5671" w:type="dxa"/>
          </w:tcPr>
          <w:p w:rsidR="004530D0" w:rsidRPr="00F92B73" w:rsidRDefault="004530D0" w:rsidP="009713B7">
            <w:pPr>
              <w:spacing w:after="0" w:line="300" w:lineRule="atLeast"/>
              <w:rPr>
                <w:rFonts w:cs="Times New Roman"/>
                <w:b/>
                <w:szCs w:val="22"/>
                <w:lang w:val="el-GR"/>
              </w:rPr>
            </w:pPr>
            <w:proofErr w:type="spellStart"/>
            <w:r w:rsidRPr="00F92B73">
              <w:rPr>
                <w:rFonts w:cs="Times New Roman"/>
                <w:b/>
                <w:color w:val="000000"/>
                <w:szCs w:val="22"/>
                <w:lang w:val="el-GR"/>
              </w:rPr>
              <w:t>Ε.ΓΑΖΑ</w:t>
            </w:r>
            <w:proofErr w:type="spellEnd"/>
            <w:r w:rsidRPr="00F92B73">
              <w:rPr>
                <w:rFonts w:cs="Times New Roman"/>
                <w:b/>
                <w:color w:val="000000"/>
                <w:szCs w:val="22"/>
                <w:lang w:val="el-GR"/>
              </w:rPr>
              <w:t xml:space="preserve"> ΓΑΖΩΜΕΝΗ 8 ΦΥΛΛΩΝ  ΛΕΥΚΗ</w:t>
            </w:r>
          </w:p>
        </w:tc>
        <w:tc>
          <w:tcPr>
            <w:tcW w:w="1170" w:type="dxa"/>
          </w:tcPr>
          <w:p w:rsidR="004530D0" w:rsidRPr="00F92B73" w:rsidRDefault="004530D0" w:rsidP="009713B7">
            <w:pPr>
              <w:spacing w:after="0" w:line="300" w:lineRule="atLeast"/>
              <w:rPr>
                <w:rFonts w:cs="Times New Roman"/>
                <w:b/>
                <w:color w:val="000000"/>
                <w:szCs w:val="22"/>
                <w:lang w:val="el-GR"/>
              </w:rPr>
            </w:pPr>
          </w:p>
        </w:tc>
        <w:tc>
          <w:tcPr>
            <w:tcW w:w="1433" w:type="dxa"/>
          </w:tcPr>
          <w:p w:rsidR="004530D0" w:rsidRPr="00F92B73" w:rsidRDefault="004530D0" w:rsidP="009713B7">
            <w:pPr>
              <w:spacing w:after="0" w:line="300" w:lineRule="atLeast"/>
              <w:rPr>
                <w:rFonts w:cs="Times New Roman"/>
                <w:b/>
                <w:color w:val="000000"/>
                <w:szCs w:val="22"/>
                <w:lang w:val="el-GR"/>
              </w:rPr>
            </w:pPr>
          </w:p>
        </w:tc>
        <w:tc>
          <w:tcPr>
            <w:tcW w:w="1910" w:type="dxa"/>
          </w:tcPr>
          <w:p w:rsidR="004530D0" w:rsidRPr="00F92B73" w:rsidRDefault="004530D0" w:rsidP="009713B7">
            <w:pPr>
              <w:spacing w:after="0" w:line="300" w:lineRule="atLeast"/>
              <w:rPr>
                <w:rFonts w:cs="Times New Roman"/>
                <w:b/>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u w:val="single"/>
                <w:lang w:val="el-GR"/>
              </w:rPr>
              <w:t>1. Περιγραφή</w:t>
            </w:r>
            <w:r w:rsidRPr="004530D0">
              <w:rPr>
                <w:rFonts w:cs="Times New Roman"/>
                <w:szCs w:val="22"/>
                <w:lang w:val="el-GR"/>
              </w:rPr>
              <w:t xml:space="preserve"> : </w:t>
            </w:r>
          </w:p>
        </w:tc>
        <w:tc>
          <w:tcPr>
            <w:tcW w:w="1170" w:type="dxa"/>
          </w:tcPr>
          <w:p w:rsidR="004530D0" w:rsidRPr="004530D0" w:rsidRDefault="004530D0" w:rsidP="009713B7">
            <w:pPr>
              <w:spacing w:after="0" w:line="300" w:lineRule="atLeast"/>
              <w:rPr>
                <w:rFonts w:cs="Times New Roman"/>
                <w:szCs w:val="22"/>
                <w:u w:val="single"/>
                <w:lang w:val="el-GR"/>
              </w:rPr>
            </w:pP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Η απορροφητική γάζα βάμβακος, είναι ύφασμα βάμβακος απλής ύφανσης, που έχει υποστεί πλήρη λεύκανση και κάθαρση.</w:t>
            </w:r>
            <w:r w:rsidRPr="004530D0">
              <w:rPr>
                <w:rFonts w:cs="Times New Roman"/>
                <w:szCs w:val="22"/>
                <w:lang w:val="el-GR"/>
              </w:rPr>
              <w:tab/>
              <w:t xml:space="preserve">                                                    </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u w:val="single"/>
                <w:lang w:val="el-GR"/>
              </w:rPr>
              <w:t>2. Χαρακτηριστικά</w:t>
            </w:r>
            <w:r w:rsidRPr="004530D0">
              <w:rPr>
                <w:rFonts w:cs="Times New Roman"/>
                <w:szCs w:val="22"/>
                <w:lang w:val="el-GR"/>
              </w:rPr>
              <w:t xml:space="preserve"> : </w:t>
            </w:r>
          </w:p>
        </w:tc>
        <w:tc>
          <w:tcPr>
            <w:tcW w:w="1170" w:type="dxa"/>
          </w:tcPr>
          <w:p w:rsidR="004530D0" w:rsidRPr="004530D0" w:rsidRDefault="00F92B73" w:rsidP="009713B7">
            <w:pPr>
              <w:spacing w:after="0" w:line="300" w:lineRule="atLeast"/>
              <w:rPr>
                <w:rFonts w:cs="Times New Roman"/>
                <w:szCs w:val="22"/>
                <w:u w:val="single"/>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Η υπό προμήθεια γάζα θα πρέπει να πληροί τους όρους του εναρμονισμένου προτύπου </w:t>
            </w:r>
            <w:proofErr w:type="spellStart"/>
            <w:r w:rsidRPr="004530D0">
              <w:rPr>
                <w:rFonts w:cs="Times New Roman"/>
                <w:szCs w:val="22"/>
              </w:rPr>
              <w:t>EN</w:t>
            </w:r>
            <w:proofErr w:type="spellEnd"/>
            <w:r w:rsidRPr="004530D0">
              <w:rPr>
                <w:rFonts w:cs="Times New Roman"/>
                <w:szCs w:val="22"/>
                <w:lang w:val="el-GR"/>
              </w:rPr>
              <w:t xml:space="preserve"> 14079:2003 και ειδικότερα να είναι τελείως λευκή, άοσμη, απαλλαγμένη από κόλλες και ελαττώματα της ύφανσης(σχίσματα, παραφασάδες, συσσωματώματα κλωστών </w:t>
            </w:r>
            <w:proofErr w:type="spellStart"/>
            <w:r w:rsidRPr="004530D0">
              <w:rPr>
                <w:rFonts w:cs="Times New Roman"/>
                <w:szCs w:val="22"/>
                <w:lang w:val="el-GR"/>
              </w:rPr>
              <w:t>κλπ</w:t>
            </w:r>
            <w:proofErr w:type="spellEnd"/>
            <w:r w:rsidRPr="004530D0">
              <w:rPr>
                <w:rFonts w:cs="Times New Roman"/>
                <w:szCs w:val="22"/>
                <w:lang w:val="el-GR"/>
              </w:rPr>
              <w:t xml:space="preserve">), και να μην παρουσιάζει κατά τόπους ρυπαρή εμφάνιση από οποιαδήποτε ουσία (μηχανέλαια </w:t>
            </w:r>
            <w:proofErr w:type="spellStart"/>
            <w:r w:rsidRPr="004530D0">
              <w:rPr>
                <w:rFonts w:cs="Times New Roman"/>
                <w:szCs w:val="22"/>
                <w:lang w:val="el-GR"/>
              </w:rPr>
              <w:t>κλπ</w:t>
            </w:r>
            <w:proofErr w:type="spellEnd"/>
            <w:r w:rsidRPr="004530D0">
              <w:rPr>
                <w:rFonts w:cs="Times New Roman"/>
                <w:szCs w:val="22"/>
                <w:lang w:val="el-GR"/>
              </w:rPr>
              <w:t>).</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Να είναι σιδερωμένη και να μην είναι ή να φαίνεται </w:t>
            </w:r>
            <w:proofErr w:type="spellStart"/>
            <w:r w:rsidRPr="004530D0">
              <w:rPr>
                <w:rFonts w:cs="Times New Roman"/>
                <w:szCs w:val="22"/>
                <w:lang w:val="el-GR"/>
              </w:rPr>
              <w:t>λοξοϋφασμένη</w:t>
            </w:r>
            <w:proofErr w:type="spellEnd"/>
            <w:r w:rsidRPr="004530D0">
              <w:rPr>
                <w:rFonts w:cs="Times New Roman"/>
                <w:szCs w:val="22"/>
                <w:lang w:val="el-GR"/>
              </w:rPr>
              <w:t xml:space="preserve"> ( η γωνία σύγκλισης του στήμονα με την κρόκη είναι 90 μοίρες).</w:t>
            </w:r>
            <w:r w:rsidRPr="004530D0">
              <w:rPr>
                <w:rFonts w:cs="Times New Roman"/>
                <w:szCs w:val="22"/>
                <w:lang w:val="el-GR"/>
              </w:rPr>
              <w:tab/>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Ως προς τον αριθμό κλωστών ανά τετραγωνικό εκατοστόμετρο  να ανήκει στον πέμπτο τύπο του πίνακα 1 του προτύπου </w:t>
            </w:r>
            <w:proofErr w:type="spellStart"/>
            <w:r w:rsidRPr="004530D0">
              <w:rPr>
                <w:rFonts w:cs="Times New Roman"/>
                <w:szCs w:val="22"/>
              </w:rPr>
              <w:t>EN</w:t>
            </w:r>
            <w:proofErr w:type="spellEnd"/>
            <w:r w:rsidRPr="004530D0">
              <w:rPr>
                <w:rFonts w:cs="Times New Roman"/>
                <w:szCs w:val="22"/>
                <w:lang w:val="el-GR"/>
              </w:rPr>
              <w:t xml:space="preserve"> 14079:2003, δηλαδή:</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tbl>
            <w:tblPr>
              <w:tblW w:w="0" w:type="auto"/>
              <w:tblInd w:w="108" w:type="dxa"/>
              <w:tblCellMar>
                <w:left w:w="0" w:type="dxa"/>
                <w:right w:w="0" w:type="dxa"/>
              </w:tblCellMar>
              <w:tblLook w:val="0000" w:firstRow="0" w:lastRow="0" w:firstColumn="0" w:lastColumn="0" w:noHBand="0" w:noVBand="0"/>
            </w:tblPr>
            <w:tblGrid>
              <w:gridCol w:w="243"/>
              <w:gridCol w:w="4341"/>
              <w:gridCol w:w="763"/>
            </w:tblGrid>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lastRenderedPageBreak/>
                    <w:t>1</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Αριθμός κλωστών ανά τετραγωνικό εκατοστόμετρο ( </w:t>
                  </w:r>
                  <w:r w:rsidRPr="004530D0">
                    <w:rPr>
                      <w:rFonts w:cs="Times New Roman"/>
                      <w:szCs w:val="22"/>
                    </w:rPr>
                    <w:t>cm</w:t>
                  </w:r>
                  <w:r w:rsidRPr="004530D0">
                    <w:rPr>
                      <w:rFonts w:cs="Times New Roman"/>
                      <w:szCs w:val="22"/>
                      <w:vertAlign w:val="superscript"/>
                      <w:lang w:val="el-GR"/>
                    </w:rPr>
                    <w:t>2</w:t>
                  </w:r>
                  <w:r w:rsidRPr="004530D0">
                    <w:rPr>
                      <w:rFonts w:cs="Times New Roman"/>
                      <w:szCs w:val="22"/>
                      <w:lang w:val="el-GR"/>
                    </w:rPr>
                    <w:t xml:space="preserve"> )</w:t>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18</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2</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Κλωστές κατά στήμονα ανά 10 εκατοστά</w:t>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100 ± 5</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3</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Ελάχιστο φορτίο θραύσης σε </w:t>
                  </w:r>
                  <w:r w:rsidRPr="004530D0">
                    <w:rPr>
                      <w:rFonts w:cs="Times New Roman"/>
                      <w:szCs w:val="22"/>
                    </w:rPr>
                    <w:t>Newton</w:t>
                  </w:r>
                  <w:r w:rsidRPr="004530D0">
                    <w:rPr>
                      <w:rFonts w:cs="Times New Roman"/>
                      <w:szCs w:val="22"/>
                      <w:lang w:val="el-GR"/>
                    </w:rPr>
                    <w:t>’</w:t>
                  </w:r>
                  <w:r w:rsidRPr="004530D0">
                    <w:rPr>
                      <w:rFonts w:cs="Times New Roman"/>
                      <w:szCs w:val="22"/>
                    </w:rPr>
                    <w:t>s</w:t>
                  </w:r>
                  <w:r w:rsidRPr="004530D0">
                    <w:rPr>
                      <w:rFonts w:cs="Times New Roman"/>
                      <w:szCs w:val="22"/>
                      <w:lang w:val="el-GR"/>
                    </w:rPr>
                    <w:t xml:space="preserve"> ανά 5 εκατοστά</w:t>
                  </w:r>
                  <w:r w:rsidRPr="004530D0">
                    <w:rPr>
                      <w:rFonts w:cs="Times New Roman"/>
                      <w:szCs w:val="22"/>
                      <w:lang w:val="el-GR"/>
                    </w:rPr>
                    <w:tab/>
                    <w:t xml:space="preserve"> στη διεύθυνση του στήμονα</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50</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4</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Κλωστές κατά κρόκη ανά 10 εκατοστά</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80 ± 5</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5</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Ελάχιστο φορτίο θραύσης σε </w:t>
                  </w:r>
                  <w:r w:rsidRPr="004530D0">
                    <w:rPr>
                      <w:rFonts w:cs="Times New Roman"/>
                      <w:szCs w:val="22"/>
                    </w:rPr>
                    <w:t>Newton</w:t>
                  </w:r>
                  <w:r w:rsidRPr="004530D0">
                    <w:rPr>
                      <w:rFonts w:cs="Times New Roman"/>
                      <w:szCs w:val="22"/>
                      <w:lang w:val="el-GR"/>
                    </w:rPr>
                    <w:t>’</w:t>
                  </w:r>
                  <w:r w:rsidRPr="004530D0">
                    <w:rPr>
                      <w:rFonts w:cs="Times New Roman"/>
                      <w:szCs w:val="22"/>
                    </w:rPr>
                    <w:t>s</w:t>
                  </w:r>
                  <w:r w:rsidRPr="004530D0">
                    <w:rPr>
                      <w:rFonts w:cs="Times New Roman"/>
                      <w:szCs w:val="22"/>
                      <w:lang w:val="el-GR"/>
                    </w:rPr>
                    <w:t xml:space="preserve"> ανά 5 εκατοστά στη διεύθυνση της κρόκης</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30</w:t>
                  </w:r>
                </w:p>
              </w:tc>
            </w:tr>
            <w:tr w:rsidR="004530D0" w:rsidRPr="004530D0" w:rsidTr="009713B7">
              <w:trPr>
                <w:trHeight w:val="23"/>
              </w:trPr>
              <w:tc>
                <w:tcPr>
                  <w:tcW w:w="433" w:type="dxa"/>
                  <w:shd w:val="clear" w:color="auto" w:fill="FFFFFF"/>
                </w:tcPr>
                <w:p w:rsidR="004530D0" w:rsidRPr="004530D0" w:rsidRDefault="004530D0" w:rsidP="009713B7">
                  <w:pPr>
                    <w:spacing w:after="0" w:line="300" w:lineRule="atLeast"/>
                    <w:rPr>
                      <w:rFonts w:cs="Times New Roman"/>
                      <w:szCs w:val="22"/>
                    </w:rPr>
                  </w:pPr>
                  <w:r w:rsidRPr="004530D0">
                    <w:rPr>
                      <w:rFonts w:cs="Times New Roman"/>
                      <w:szCs w:val="22"/>
                      <w:lang w:val="en"/>
                    </w:rPr>
                    <w:t>6</w:t>
                  </w:r>
                </w:p>
              </w:tc>
              <w:tc>
                <w:tcPr>
                  <w:tcW w:w="8608" w:type="dxa"/>
                  <w:shd w:val="clear" w:color="auto" w:fill="FFFFFF"/>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Ελάχιστη μάζα σε γραμμάρια ανά τετραγωνικό μέτρο (</w:t>
                  </w:r>
                  <w:r w:rsidRPr="004530D0">
                    <w:rPr>
                      <w:rFonts w:cs="Times New Roman"/>
                      <w:szCs w:val="22"/>
                    </w:rPr>
                    <w:t>gr</w:t>
                  </w:r>
                  <w:r w:rsidRPr="004530D0">
                    <w:rPr>
                      <w:rFonts w:cs="Times New Roman"/>
                      <w:szCs w:val="22"/>
                      <w:lang w:val="el-GR"/>
                    </w:rPr>
                    <w:t>/</w:t>
                  </w:r>
                  <w:r w:rsidRPr="004530D0">
                    <w:rPr>
                      <w:rFonts w:cs="Times New Roman"/>
                      <w:szCs w:val="22"/>
                    </w:rPr>
                    <w:t>m</w:t>
                  </w:r>
                  <w:r w:rsidRPr="004530D0">
                    <w:rPr>
                      <w:rFonts w:cs="Times New Roman"/>
                      <w:szCs w:val="22"/>
                      <w:vertAlign w:val="superscript"/>
                      <w:lang w:val="el-GR"/>
                    </w:rPr>
                    <w:t>2</w:t>
                  </w:r>
                  <w:r w:rsidRPr="004530D0">
                    <w:rPr>
                      <w:rFonts w:cs="Times New Roman"/>
                      <w:szCs w:val="22"/>
                      <w:lang w:val="el-GR"/>
                    </w:rPr>
                    <w:t>)</w:t>
                  </w:r>
                  <w:r w:rsidRPr="004530D0">
                    <w:rPr>
                      <w:rFonts w:cs="Times New Roman"/>
                      <w:szCs w:val="22"/>
                      <w:lang w:val="el-GR"/>
                    </w:rPr>
                    <w:tab/>
                  </w:r>
                </w:p>
              </w:tc>
              <w:tc>
                <w:tcPr>
                  <w:tcW w:w="1379" w:type="dxa"/>
                  <w:shd w:val="clear" w:color="auto" w:fill="FFFFFF"/>
                </w:tcPr>
                <w:p w:rsidR="004530D0" w:rsidRPr="004530D0" w:rsidRDefault="004530D0" w:rsidP="009713B7">
                  <w:pPr>
                    <w:spacing w:after="0" w:line="300" w:lineRule="atLeast"/>
                    <w:rPr>
                      <w:szCs w:val="22"/>
                    </w:rPr>
                  </w:pPr>
                  <w:r w:rsidRPr="004530D0">
                    <w:rPr>
                      <w:rFonts w:cs="Times New Roman"/>
                      <w:szCs w:val="22"/>
                      <w:lang w:val="en"/>
                    </w:rPr>
                    <w:t>24</w:t>
                  </w:r>
                </w:p>
              </w:tc>
            </w:tr>
          </w:tbl>
          <w:p w:rsidR="004530D0" w:rsidRPr="004530D0" w:rsidRDefault="004530D0" w:rsidP="009713B7">
            <w:pPr>
              <w:spacing w:after="0" w:line="300" w:lineRule="atLeast"/>
              <w:rPr>
                <w:rFonts w:cs="Times New Roman"/>
                <w:szCs w:val="22"/>
              </w:rPr>
            </w:pPr>
          </w:p>
        </w:tc>
        <w:tc>
          <w:tcPr>
            <w:tcW w:w="1170" w:type="dxa"/>
          </w:tcPr>
          <w:p w:rsidR="004530D0" w:rsidRPr="004530D0" w:rsidRDefault="00F92B73" w:rsidP="009713B7">
            <w:pPr>
              <w:spacing w:after="0" w:line="300" w:lineRule="atLeast"/>
              <w:rPr>
                <w:rFonts w:cs="Times New Roman"/>
                <w:szCs w:val="22"/>
                <w:lang w:val="en"/>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n"/>
              </w:rPr>
            </w:pPr>
          </w:p>
        </w:tc>
        <w:tc>
          <w:tcPr>
            <w:tcW w:w="1910" w:type="dxa"/>
          </w:tcPr>
          <w:p w:rsidR="004530D0" w:rsidRPr="004530D0" w:rsidRDefault="004530D0" w:rsidP="009713B7">
            <w:pPr>
              <w:spacing w:after="0" w:line="300" w:lineRule="atLeast"/>
              <w:rPr>
                <w:rFonts w:cs="Times New Roman"/>
                <w:szCs w:val="22"/>
                <w:lang w:val="en"/>
              </w:rPr>
            </w:pPr>
          </w:p>
        </w:tc>
      </w:tr>
      <w:tr w:rsidR="004530D0" w:rsidRPr="004530D0" w:rsidTr="00F92B73">
        <w:trPr>
          <w:gridAfter w:val="1"/>
          <w:wAfter w:w="27" w:type="dxa"/>
        </w:trPr>
        <w:tc>
          <w:tcPr>
            <w:tcW w:w="5671" w:type="dxa"/>
          </w:tcPr>
          <w:p w:rsidR="00F92B73" w:rsidRPr="00F92B73" w:rsidRDefault="00F92B73" w:rsidP="00F92B73">
            <w:pPr>
              <w:spacing w:after="0" w:line="300" w:lineRule="atLeast"/>
              <w:rPr>
                <w:rFonts w:cs="Times New Roman"/>
                <w:szCs w:val="22"/>
              </w:rPr>
            </w:pPr>
            <w:proofErr w:type="spellStart"/>
            <w:r w:rsidRPr="00F92B73">
              <w:rPr>
                <w:rFonts w:cs="Times New Roman"/>
                <w:szCs w:val="22"/>
                <w:u w:val="single"/>
              </w:rPr>
              <w:t>Συσκευ</w:t>
            </w:r>
            <w:proofErr w:type="spellEnd"/>
            <w:r w:rsidRPr="00F92B73">
              <w:rPr>
                <w:rFonts w:cs="Times New Roman"/>
                <w:szCs w:val="22"/>
                <w:u w:val="single"/>
              </w:rPr>
              <w:t>ασία</w:t>
            </w:r>
            <w:r w:rsidRPr="00F92B73">
              <w:rPr>
                <w:rFonts w:cs="Times New Roman"/>
                <w:szCs w:val="22"/>
              </w:rPr>
              <w:t>:</w:t>
            </w:r>
          </w:p>
          <w:p w:rsidR="004530D0" w:rsidRPr="00F92B73" w:rsidRDefault="004530D0" w:rsidP="00F92B73">
            <w:pPr>
              <w:spacing w:after="0" w:line="300" w:lineRule="atLeast"/>
              <w:rPr>
                <w:rFonts w:cs="Times New Roman"/>
                <w:b/>
                <w:bCs/>
                <w:szCs w:val="22"/>
                <w:lang w:val="el-GR"/>
              </w:rPr>
            </w:pPr>
            <w:r w:rsidRPr="00F92B73">
              <w:rPr>
                <w:rFonts w:cs="Times New Roman"/>
                <w:szCs w:val="22"/>
                <w:lang w:val="el-GR"/>
              </w:rPr>
              <w:t xml:space="preserve">Τα υλικά συσκευασίας δεν πρέπει να επηρεάζουν το περιεχόμενο, πρέπει να παρέχουν προστασία από την υγρασία, τη ρύπανση και να αντέχουν στη μεταφορά. </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u w:val="single"/>
                <w:lang w:val="el-GR"/>
              </w:rPr>
              <w:t>Επί του εξωτερικού περιβλήματος θα  αναγράφονται τα παρακάτω:</w:t>
            </w:r>
          </w:p>
        </w:tc>
        <w:tc>
          <w:tcPr>
            <w:tcW w:w="1170" w:type="dxa"/>
          </w:tcPr>
          <w:p w:rsidR="004530D0" w:rsidRPr="004530D0" w:rsidRDefault="00F92B73" w:rsidP="009713B7">
            <w:pPr>
              <w:spacing w:after="0" w:line="300" w:lineRule="atLeast"/>
              <w:rPr>
                <w:rFonts w:cs="Times New Roman"/>
                <w:szCs w:val="22"/>
                <w:u w:val="single"/>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u w:val="single"/>
                <w:lang w:val="el-GR"/>
              </w:rPr>
            </w:pPr>
          </w:p>
        </w:tc>
        <w:tc>
          <w:tcPr>
            <w:tcW w:w="1910" w:type="dxa"/>
          </w:tcPr>
          <w:p w:rsidR="004530D0" w:rsidRPr="004530D0" w:rsidRDefault="004530D0" w:rsidP="009713B7">
            <w:pPr>
              <w:spacing w:after="0" w:line="300" w:lineRule="atLeast"/>
              <w:rPr>
                <w:rFonts w:cs="Times New Roman"/>
                <w:szCs w:val="22"/>
                <w:u w:val="single"/>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τα στοιχεία του εργοστασίου παρασκευής</w:t>
            </w:r>
          </w:p>
        </w:tc>
        <w:tc>
          <w:tcPr>
            <w:tcW w:w="1170" w:type="dxa"/>
          </w:tcPr>
          <w:p w:rsidR="004530D0" w:rsidRPr="004530D0" w:rsidRDefault="00F92B73" w:rsidP="00F92B73">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F92B73">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proofErr w:type="spellStart"/>
            <w:r w:rsidRPr="004530D0">
              <w:rPr>
                <w:rFonts w:cs="Times New Roman"/>
                <w:szCs w:val="22"/>
              </w:rPr>
              <w:t>το</w:t>
            </w:r>
            <w:proofErr w:type="spellEnd"/>
            <w:r w:rsidRPr="004530D0">
              <w:rPr>
                <w:rFonts w:cs="Times New Roman"/>
                <w:szCs w:val="22"/>
              </w:rPr>
              <w:t xml:space="preserve"> </w:t>
            </w:r>
            <w:proofErr w:type="spellStart"/>
            <w:r w:rsidRPr="004530D0">
              <w:rPr>
                <w:rFonts w:cs="Times New Roman"/>
                <w:szCs w:val="22"/>
              </w:rPr>
              <w:t>είδος</w:t>
            </w:r>
            <w:proofErr w:type="spellEnd"/>
            <w:r w:rsidRPr="004530D0">
              <w:rPr>
                <w:rFonts w:cs="Times New Roman"/>
                <w:szCs w:val="22"/>
              </w:rPr>
              <w:t xml:space="preserve"> </w:t>
            </w:r>
            <w:proofErr w:type="spellStart"/>
            <w:r w:rsidRPr="004530D0">
              <w:rPr>
                <w:rFonts w:cs="Times New Roman"/>
                <w:szCs w:val="22"/>
              </w:rPr>
              <w:t>του</w:t>
            </w:r>
            <w:proofErr w:type="spellEnd"/>
            <w:r w:rsidRPr="004530D0">
              <w:rPr>
                <w:rFonts w:cs="Times New Roman"/>
                <w:szCs w:val="22"/>
              </w:rPr>
              <w:t xml:space="preserve"> π</w:t>
            </w:r>
            <w:proofErr w:type="spellStart"/>
            <w:r w:rsidRPr="004530D0">
              <w:rPr>
                <w:rFonts w:cs="Times New Roman"/>
                <w:szCs w:val="22"/>
              </w:rPr>
              <w:t>εριεχομένου</w:t>
            </w:r>
            <w:proofErr w:type="spellEnd"/>
          </w:p>
        </w:tc>
        <w:tc>
          <w:tcPr>
            <w:tcW w:w="1170" w:type="dxa"/>
          </w:tcPr>
          <w:p w:rsidR="004530D0" w:rsidRPr="004530D0" w:rsidRDefault="00F92B73" w:rsidP="00F92B73">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rPr>
            </w:pPr>
          </w:p>
        </w:tc>
        <w:tc>
          <w:tcPr>
            <w:tcW w:w="1910" w:type="dxa"/>
          </w:tcPr>
          <w:p w:rsidR="004530D0" w:rsidRPr="004530D0" w:rsidRDefault="004530D0" w:rsidP="00F92B73">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r w:rsidRPr="004530D0">
              <w:rPr>
                <w:rFonts w:cs="Times New Roman"/>
                <w:szCs w:val="22"/>
              </w:rPr>
              <w:t xml:space="preserve">η </w:t>
            </w:r>
            <w:proofErr w:type="spellStart"/>
            <w:r w:rsidRPr="004530D0">
              <w:rPr>
                <w:rFonts w:cs="Times New Roman"/>
                <w:szCs w:val="22"/>
              </w:rPr>
              <w:t>ημερομηνί</w:t>
            </w:r>
            <w:proofErr w:type="spellEnd"/>
            <w:r w:rsidRPr="004530D0">
              <w:rPr>
                <w:rFonts w:cs="Times New Roman"/>
                <w:szCs w:val="22"/>
              </w:rPr>
              <w:t>α παρα</w:t>
            </w:r>
            <w:proofErr w:type="spellStart"/>
            <w:r w:rsidRPr="004530D0">
              <w:rPr>
                <w:rFonts w:cs="Times New Roman"/>
                <w:szCs w:val="22"/>
              </w:rPr>
              <w:t>γωγής</w:t>
            </w:r>
            <w:proofErr w:type="spellEnd"/>
          </w:p>
        </w:tc>
        <w:tc>
          <w:tcPr>
            <w:tcW w:w="1170" w:type="dxa"/>
          </w:tcPr>
          <w:p w:rsidR="004530D0" w:rsidRPr="004530D0" w:rsidRDefault="00F92B73" w:rsidP="00F92B73">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rPr>
            </w:pPr>
          </w:p>
        </w:tc>
        <w:tc>
          <w:tcPr>
            <w:tcW w:w="1910" w:type="dxa"/>
          </w:tcPr>
          <w:p w:rsidR="004530D0" w:rsidRPr="004530D0" w:rsidRDefault="004530D0" w:rsidP="00F92B73">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r w:rsidRPr="004530D0">
              <w:rPr>
                <w:rFonts w:cs="Times New Roman"/>
                <w:szCs w:val="22"/>
              </w:rPr>
              <w:t>ο α</w:t>
            </w:r>
            <w:proofErr w:type="spellStart"/>
            <w:r w:rsidRPr="004530D0">
              <w:rPr>
                <w:rFonts w:cs="Times New Roman"/>
                <w:szCs w:val="22"/>
              </w:rPr>
              <w:t>ριθμός</w:t>
            </w:r>
            <w:proofErr w:type="spellEnd"/>
            <w:r w:rsidRPr="004530D0">
              <w:rPr>
                <w:rFonts w:cs="Times New Roman"/>
                <w:szCs w:val="22"/>
              </w:rPr>
              <w:t xml:space="preserve"> πα</w:t>
            </w:r>
            <w:proofErr w:type="spellStart"/>
            <w:r w:rsidRPr="004530D0">
              <w:rPr>
                <w:rFonts w:cs="Times New Roman"/>
                <w:szCs w:val="22"/>
              </w:rPr>
              <w:t>ρτίδ</w:t>
            </w:r>
            <w:proofErr w:type="spellEnd"/>
            <w:r w:rsidRPr="004530D0">
              <w:rPr>
                <w:rFonts w:cs="Times New Roman"/>
                <w:szCs w:val="22"/>
              </w:rPr>
              <w:t>ας</w:t>
            </w:r>
          </w:p>
        </w:tc>
        <w:tc>
          <w:tcPr>
            <w:tcW w:w="1170" w:type="dxa"/>
          </w:tcPr>
          <w:p w:rsidR="004530D0" w:rsidRPr="004530D0" w:rsidRDefault="00F92B73" w:rsidP="00F92B73">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rPr>
            </w:pPr>
          </w:p>
        </w:tc>
        <w:tc>
          <w:tcPr>
            <w:tcW w:w="1910" w:type="dxa"/>
          </w:tcPr>
          <w:p w:rsidR="004530D0" w:rsidRPr="004530D0" w:rsidRDefault="004530D0" w:rsidP="00F92B73">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rPr>
            </w:pPr>
            <w:proofErr w:type="spellStart"/>
            <w:r w:rsidRPr="004530D0">
              <w:rPr>
                <w:rFonts w:cs="Times New Roman"/>
                <w:szCs w:val="22"/>
              </w:rPr>
              <w:t>οι</w:t>
            </w:r>
            <w:proofErr w:type="spellEnd"/>
            <w:r w:rsidRPr="004530D0">
              <w:rPr>
                <w:rFonts w:cs="Times New Roman"/>
                <w:szCs w:val="22"/>
              </w:rPr>
              <w:t xml:space="preserve"> </w:t>
            </w:r>
            <w:proofErr w:type="spellStart"/>
            <w:r w:rsidRPr="004530D0">
              <w:rPr>
                <w:rFonts w:cs="Times New Roman"/>
                <w:szCs w:val="22"/>
              </w:rPr>
              <w:t>δι</w:t>
            </w:r>
            <w:proofErr w:type="spellEnd"/>
            <w:r w:rsidRPr="004530D0">
              <w:rPr>
                <w:rFonts w:cs="Times New Roman"/>
                <w:szCs w:val="22"/>
              </w:rPr>
              <w:t xml:space="preserve">αστάσεις </w:t>
            </w:r>
            <w:proofErr w:type="gramStart"/>
            <w:r w:rsidRPr="004530D0">
              <w:rPr>
                <w:rFonts w:cs="Times New Roman"/>
                <w:szCs w:val="22"/>
              </w:rPr>
              <w:t xml:space="preserve">( </w:t>
            </w:r>
            <w:proofErr w:type="spellStart"/>
            <w:r w:rsidRPr="004530D0">
              <w:rPr>
                <w:rFonts w:cs="Times New Roman"/>
                <w:szCs w:val="22"/>
              </w:rPr>
              <w:t>μήκος</w:t>
            </w:r>
            <w:proofErr w:type="spellEnd"/>
            <w:proofErr w:type="gramEnd"/>
            <w:r w:rsidRPr="004530D0">
              <w:rPr>
                <w:rFonts w:cs="Times New Roman"/>
                <w:szCs w:val="22"/>
              </w:rPr>
              <w:t>-π</w:t>
            </w:r>
            <w:proofErr w:type="spellStart"/>
            <w:r w:rsidRPr="004530D0">
              <w:rPr>
                <w:rFonts w:cs="Times New Roman"/>
                <w:szCs w:val="22"/>
              </w:rPr>
              <w:t>λάτος</w:t>
            </w:r>
            <w:proofErr w:type="spellEnd"/>
            <w:r w:rsidRPr="004530D0">
              <w:rPr>
                <w:rFonts w:cs="Times New Roman"/>
                <w:szCs w:val="22"/>
              </w:rPr>
              <w:t>)</w:t>
            </w:r>
          </w:p>
        </w:tc>
        <w:tc>
          <w:tcPr>
            <w:tcW w:w="1170" w:type="dxa"/>
          </w:tcPr>
          <w:p w:rsidR="004530D0" w:rsidRPr="004530D0" w:rsidRDefault="00F92B73" w:rsidP="00F92B73">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rPr>
            </w:pPr>
          </w:p>
        </w:tc>
        <w:tc>
          <w:tcPr>
            <w:tcW w:w="1910" w:type="dxa"/>
          </w:tcPr>
          <w:p w:rsidR="004530D0" w:rsidRPr="004530D0" w:rsidRDefault="004530D0" w:rsidP="00F92B73">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ο αριθμός της σύμβασης και ο Φορέας</w:t>
            </w:r>
          </w:p>
        </w:tc>
        <w:tc>
          <w:tcPr>
            <w:tcW w:w="1170" w:type="dxa"/>
          </w:tcPr>
          <w:p w:rsidR="004530D0" w:rsidRPr="004530D0" w:rsidRDefault="00F92B73" w:rsidP="00F92B73">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F92B73">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szCs w:val="22"/>
                <w:lang w:val="el-GR"/>
              </w:rPr>
            </w:pPr>
            <w:r w:rsidRPr="004530D0">
              <w:rPr>
                <w:rFonts w:cs="Times New Roman"/>
                <w:szCs w:val="22"/>
                <w:lang w:val="el-GR"/>
              </w:rPr>
              <w:t>η ένδειξη «κρατικό είδος» με ανεξίτηλη κόκκινη μελάνη.</w:t>
            </w:r>
          </w:p>
        </w:tc>
        <w:tc>
          <w:tcPr>
            <w:tcW w:w="1170" w:type="dxa"/>
          </w:tcPr>
          <w:p w:rsidR="004530D0" w:rsidRPr="004530D0" w:rsidRDefault="00F92B73" w:rsidP="00F92B73">
            <w:pPr>
              <w:widowControl w:val="0"/>
              <w:tabs>
                <w:tab w:val="left" w:pos="786"/>
              </w:tabs>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lang w:val="el-GR"/>
              </w:rPr>
            </w:pPr>
          </w:p>
        </w:tc>
        <w:tc>
          <w:tcPr>
            <w:tcW w:w="1910" w:type="dxa"/>
          </w:tcPr>
          <w:p w:rsidR="004530D0" w:rsidRPr="004530D0" w:rsidRDefault="004530D0" w:rsidP="00F92B73">
            <w:pPr>
              <w:widowControl w:val="0"/>
              <w:tabs>
                <w:tab w:val="left" w:pos="786"/>
              </w:tabs>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1"/>
              </w:numPr>
              <w:tabs>
                <w:tab w:val="clear" w:pos="397"/>
                <w:tab w:val="num" w:pos="0"/>
                <w:tab w:val="left" w:pos="321"/>
              </w:tabs>
              <w:spacing w:after="0" w:line="300" w:lineRule="atLeast"/>
              <w:ind w:left="0" w:firstLine="0"/>
              <w:rPr>
                <w:rFonts w:cs="Times New Roman"/>
                <w:b/>
                <w:szCs w:val="22"/>
                <w:lang w:val="en"/>
              </w:rPr>
            </w:pPr>
            <w:r w:rsidRPr="004530D0">
              <w:rPr>
                <w:rFonts w:cs="Times New Roman"/>
                <w:szCs w:val="22"/>
              </w:rPr>
              <w:t xml:space="preserve">Η </w:t>
            </w:r>
            <w:proofErr w:type="spellStart"/>
            <w:r w:rsidRPr="004530D0">
              <w:rPr>
                <w:rFonts w:cs="Times New Roman"/>
                <w:szCs w:val="22"/>
              </w:rPr>
              <w:t>σήμ</w:t>
            </w:r>
            <w:proofErr w:type="spellEnd"/>
            <w:r w:rsidRPr="004530D0">
              <w:rPr>
                <w:rFonts w:cs="Times New Roman"/>
                <w:szCs w:val="22"/>
              </w:rPr>
              <w:t>ανση π</w:t>
            </w:r>
            <w:proofErr w:type="spellStart"/>
            <w:r w:rsidRPr="004530D0">
              <w:rPr>
                <w:rFonts w:cs="Times New Roman"/>
                <w:szCs w:val="22"/>
              </w:rPr>
              <w:t>ιστότητ</w:t>
            </w:r>
            <w:proofErr w:type="spellEnd"/>
            <w:r w:rsidRPr="004530D0">
              <w:rPr>
                <w:rFonts w:cs="Times New Roman"/>
                <w:szCs w:val="22"/>
              </w:rPr>
              <w:t>ας CE.</w:t>
            </w:r>
          </w:p>
        </w:tc>
        <w:tc>
          <w:tcPr>
            <w:tcW w:w="1170" w:type="dxa"/>
          </w:tcPr>
          <w:p w:rsidR="004530D0" w:rsidRPr="004530D0" w:rsidRDefault="00F92B73" w:rsidP="00F92B73">
            <w:pPr>
              <w:widowControl w:val="0"/>
              <w:tabs>
                <w:tab w:val="left" w:pos="786"/>
              </w:tabs>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F92B73">
            <w:pPr>
              <w:widowControl w:val="0"/>
              <w:tabs>
                <w:tab w:val="left" w:pos="786"/>
              </w:tabs>
              <w:spacing w:after="0" w:line="300" w:lineRule="atLeast"/>
              <w:rPr>
                <w:rFonts w:cs="Times New Roman"/>
                <w:szCs w:val="22"/>
              </w:rPr>
            </w:pPr>
          </w:p>
        </w:tc>
        <w:tc>
          <w:tcPr>
            <w:tcW w:w="1910" w:type="dxa"/>
          </w:tcPr>
          <w:p w:rsidR="004530D0" w:rsidRPr="004530D0" w:rsidRDefault="004530D0" w:rsidP="00F92B73">
            <w:pPr>
              <w:widowControl w:val="0"/>
              <w:tabs>
                <w:tab w:val="left" w:pos="786"/>
              </w:tabs>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rPr>
            </w:pPr>
            <w:r w:rsidRPr="004530D0">
              <w:rPr>
                <w:rFonts w:cs="Times New Roman"/>
                <w:szCs w:val="22"/>
                <w:u w:val="single"/>
                <w:lang w:val="en"/>
              </w:rPr>
              <w:t>4. Έ</w:t>
            </w:r>
            <w:proofErr w:type="spellStart"/>
            <w:r w:rsidRPr="004530D0">
              <w:rPr>
                <w:rFonts w:cs="Times New Roman"/>
                <w:szCs w:val="22"/>
                <w:u w:val="single"/>
              </w:rPr>
              <w:t>λεγχοι</w:t>
            </w:r>
            <w:proofErr w:type="spellEnd"/>
            <w:r w:rsidRPr="004530D0">
              <w:rPr>
                <w:rFonts w:cs="Times New Roman"/>
                <w:szCs w:val="22"/>
                <w:u w:val="single"/>
              </w:rPr>
              <w:t xml:space="preserve"> </w:t>
            </w:r>
          </w:p>
        </w:tc>
        <w:tc>
          <w:tcPr>
            <w:tcW w:w="1170" w:type="dxa"/>
          </w:tcPr>
          <w:p w:rsidR="004530D0" w:rsidRPr="004530D0" w:rsidRDefault="004530D0" w:rsidP="009713B7">
            <w:pPr>
              <w:spacing w:after="0" w:line="300" w:lineRule="atLeast"/>
              <w:rPr>
                <w:rFonts w:cs="Times New Roman"/>
                <w:szCs w:val="22"/>
                <w:u w:val="single"/>
                <w:lang w:val="en"/>
              </w:rPr>
            </w:pPr>
          </w:p>
        </w:tc>
        <w:tc>
          <w:tcPr>
            <w:tcW w:w="1433" w:type="dxa"/>
          </w:tcPr>
          <w:p w:rsidR="004530D0" w:rsidRPr="004530D0" w:rsidRDefault="004530D0" w:rsidP="009713B7">
            <w:pPr>
              <w:spacing w:after="0" w:line="300" w:lineRule="atLeast"/>
              <w:rPr>
                <w:rFonts w:cs="Times New Roman"/>
                <w:szCs w:val="22"/>
                <w:u w:val="single"/>
                <w:lang w:val="en"/>
              </w:rPr>
            </w:pPr>
          </w:p>
        </w:tc>
        <w:tc>
          <w:tcPr>
            <w:tcW w:w="1910" w:type="dxa"/>
          </w:tcPr>
          <w:p w:rsidR="004530D0" w:rsidRPr="004530D0" w:rsidRDefault="004530D0" w:rsidP="009713B7">
            <w:pPr>
              <w:spacing w:after="0" w:line="300" w:lineRule="atLeast"/>
              <w:rPr>
                <w:rFonts w:cs="Times New Roman"/>
                <w:szCs w:val="22"/>
                <w:u w:val="single"/>
                <w:lang w:val="en"/>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Η Ταυτοποίηση της απορροφητικής γάζας βάμβακος καθώς και οι έλεγχοι  θα γίνονται σύμφωνα με τα αναφερόμενα στο εναρμονισμένο πρότυπο </w:t>
            </w:r>
            <w:proofErr w:type="spellStart"/>
            <w:r w:rsidRPr="004530D0">
              <w:rPr>
                <w:rFonts w:cs="Times New Roman"/>
                <w:szCs w:val="22"/>
              </w:rPr>
              <w:t>EN</w:t>
            </w:r>
            <w:proofErr w:type="spellEnd"/>
            <w:r w:rsidRPr="004530D0">
              <w:rPr>
                <w:rFonts w:cs="Times New Roman"/>
                <w:szCs w:val="22"/>
                <w:lang w:val="el-GR"/>
              </w:rPr>
              <w:t xml:space="preserve"> 14079/2003, που αποτελούν αναπόσπαστο μέρος της παρούσας προδιαγραφής.</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tbl>
            <w:tblPr>
              <w:tblW w:w="0" w:type="auto"/>
              <w:tblCellMar>
                <w:left w:w="0" w:type="dxa"/>
                <w:right w:w="0" w:type="dxa"/>
              </w:tblCellMar>
              <w:tblLook w:val="0000" w:firstRow="0" w:lastRow="0" w:firstColumn="0" w:lastColumn="0" w:noHBand="0" w:noVBand="0"/>
            </w:tblPr>
            <w:tblGrid>
              <w:gridCol w:w="5455"/>
            </w:tblGrid>
            <w:tr w:rsidR="004530D0" w:rsidRPr="004530D0" w:rsidTr="009713B7">
              <w:trPr>
                <w:trHeight w:val="510"/>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Ο μακροσκοπικός έλεγχος γίνεται από την επιτροπή παραλαβής και σε ποσοστό 10% της προσκομισθείσας </w:t>
                  </w:r>
                </w:p>
                <w:p w:rsidR="004530D0" w:rsidRPr="004530D0" w:rsidRDefault="004530D0" w:rsidP="009713B7">
                  <w:pPr>
                    <w:spacing w:after="0" w:line="300" w:lineRule="atLeast"/>
                    <w:rPr>
                      <w:szCs w:val="22"/>
                    </w:rPr>
                  </w:pPr>
                  <w:r w:rsidRPr="004530D0">
                    <w:rPr>
                      <w:rFonts w:cs="Times New Roman"/>
                      <w:szCs w:val="22"/>
                    </w:rPr>
                    <w:t>π</w:t>
                  </w:r>
                  <w:proofErr w:type="spellStart"/>
                  <w:r w:rsidRPr="004530D0">
                    <w:rPr>
                      <w:rFonts w:cs="Times New Roman"/>
                      <w:szCs w:val="22"/>
                    </w:rPr>
                    <w:t>οσότητ</w:t>
                  </w:r>
                  <w:proofErr w:type="spellEnd"/>
                  <w:r w:rsidRPr="004530D0">
                    <w:rPr>
                      <w:rFonts w:cs="Times New Roman"/>
                      <w:szCs w:val="22"/>
                    </w:rPr>
                    <w:t>ας.</w:t>
                  </w:r>
                </w:p>
              </w:tc>
            </w:tr>
            <w:tr w:rsidR="004530D0" w:rsidRPr="004530D0" w:rsidTr="009713B7">
              <w:trPr>
                <w:trHeight w:val="471"/>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Για τον εργαστηριακό έλεγχο η επιτροπή παραλαβής ξεχωρίζει την αναγκαία ποσότητα δείγματος την οποία </w:t>
                  </w:r>
                </w:p>
                <w:p w:rsidR="004530D0" w:rsidRPr="004530D0" w:rsidRDefault="004530D0" w:rsidP="009713B7">
                  <w:pPr>
                    <w:spacing w:after="0" w:line="300" w:lineRule="atLeast"/>
                    <w:rPr>
                      <w:szCs w:val="22"/>
                      <w:lang w:val="el-GR"/>
                    </w:rPr>
                  </w:pPr>
                  <w:r w:rsidRPr="004530D0">
                    <w:rPr>
                      <w:rFonts w:cs="Times New Roman"/>
                      <w:szCs w:val="22"/>
                      <w:lang w:val="el-GR"/>
                    </w:rPr>
                    <w:t xml:space="preserve">αποστέλλει για έλεγχο στα αρμόδια εργαστήρια (Ε.Ο.Φ., Γ.Χ.Κ. </w:t>
                  </w:r>
                  <w:proofErr w:type="spellStart"/>
                  <w:r w:rsidRPr="004530D0">
                    <w:rPr>
                      <w:rFonts w:cs="Times New Roman"/>
                      <w:szCs w:val="22"/>
                      <w:lang w:val="el-GR"/>
                    </w:rPr>
                    <w:t>κλπ</w:t>
                  </w:r>
                  <w:proofErr w:type="spellEnd"/>
                  <w:r w:rsidRPr="004530D0">
                    <w:rPr>
                      <w:rFonts w:cs="Times New Roman"/>
                      <w:szCs w:val="22"/>
                      <w:lang w:val="el-GR"/>
                    </w:rPr>
                    <w:t>).</w:t>
                  </w:r>
                </w:p>
              </w:tc>
            </w:tr>
            <w:tr w:rsidR="004530D0" w:rsidRPr="004530D0" w:rsidTr="009713B7">
              <w:trPr>
                <w:trHeight w:val="510"/>
              </w:trPr>
              <w:tc>
                <w:tcPr>
                  <w:tcW w:w="10314" w:type="dxa"/>
                  <w:shd w:val="clear" w:color="auto" w:fill="FFFFFF"/>
                  <w:vAlign w:val="bottom"/>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Τα δείγματα και τα έξοδα του εργαστηριακού ελέγχου βαρύνουν τον προμηθευτή.</w:t>
                  </w:r>
                </w:p>
              </w:tc>
            </w:tr>
          </w:tbl>
          <w:p w:rsidR="004530D0" w:rsidRPr="004530D0" w:rsidRDefault="004530D0" w:rsidP="009713B7">
            <w:pPr>
              <w:spacing w:after="0" w:line="300" w:lineRule="atLeast"/>
              <w:rPr>
                <w:rFonts w:cs="Times New Roman"/>
                <w:color w:val="000000"/>
                <w:szCs w:val="22"/>
              </w:rPr>
            </w:pPr>
            <w:proofErr w:type="spellStart"/>
            <w:r w:rsidRPr="004530D0">
              <w:rPr>
                <w:rFonts w:cs="Times New Roman"/>
                <w:b/>
                <w:color w:val="000000"/>
                <w:szCs w:val="22"/>
                <w:u w:val="single"/>
              </w:rPr>
              <w:t>ΣΤ</w:t>
            </w:r>
            <w:proofErr w:type="spellEnd"/>
            <w:r w:rsidRPr="004530D0">
              <w:rPr>
                <w:rFonts w:cs="Times New Roman"/>
                <w:b/>
                <w:color w:val="000000"/>
                <w:szCs w:val="22"/>
                <w:u w:val="single"/>
              </w:rPr>
              <w:t xml:space="preserve">. </w:t>
            </w:r>
            <w:proofErr w:type="spellStart"/>
            <w:r w:rsidRPr="004530D0">
              <w:rPr>
                <w:rFonts w:cs="Times New Roman"/>
                <w:b/>
                <w:color w:val="000000"/>
                <w:szCs w:val="22"/>
                <w:u w:val="single"/>
              </w:rPr>
              <w:t>ΓΑΖΑ</w:t>
            </w:r>
            <w:proofErr w:type="spellEnd"/>
            <w:r w:rsidRPr="004530D0">
              <w:rPr>
                <w:rFonts w:cs="Times New Roman"/>
                <w:b/>
                <w:color w:val="000000"/>
                <w:szCs w:val="22"/>
                <w:u w:val="single"/>
              </w:rPr>
              <w:t xml:space="preserve"> </w:t>
            </w:r>
            <w:proofErr w:type="spellStart"/>
            <w:r w:rsidRPr="004530D0">
              <w:rPr>
                <w:rFonts w:cs="Times New Roman"/>
                <w:b/>
                <w:color w:val="000000"/>
                <w:szCs w:val="22"/>
                <w:u w:val="single"/>
              </w:rPr>
              <w:t>ΑΙΜΟΣΤΑΤΙΚΗ</w:t>
            </w:r>
            <w:proofErr w:type="spellEnd"/>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lang w:val="el-GR"/>
              </w:rPr>
            </w:pPr>
            <w:r w:rsidRPr="004530D0">
              <w:rPr>
                <w:rFonts w:cs="Times New Roman"/>
                <w:color w:val="000000"/>
                <w:szCs w:val="22"/>
                <w:lang w:val="el-GR"/>
              </w:rPr>
              <w:t>Η αιμοστατική γάζα να είναι κατασκευασμένη από 100% οξειδωμένη αναγεννημένη κυτταρίνη (</w:t>
            </w:r>
            <w:r w:rsidRPr="004530D0">
              <w:rPr>
                <w:rFonts w:cs="Times New Roman"/>
                <w:color w:val="000000"/>
                <w:szCs w:val="22"/>
                <w:lang w:val="en-US"/>
              </w:rPr>
              <w:t>O</w:t>
            </w:r>
            <w:r w:rsidRPr="004530D0">
              <w:rPr>
                <w:rFonts w:cs="Times New Roman"/>
                <w:color w:val="000000"/>
                <w:szCs w:val="22"/>
                <w:lang w:val="el-GR"/>
              </w:rPr>
              <w:t>.</w:t>
            </w:r>
            <w:r w:rsidRPr="004530D0">
              <w:rPr>
                <w:rFonts w:cs="Times New Roman"/>
                <w:color w:val="000000"/>
                <w:szCs w:val="22"/>
                <w:lang w:val="en-US"/>
              </w:rPr>
              <w:t>C</w:t>
            </w:r>
            <w:r w:rsidRPr="004530D0">
              <w:rPr>
                <w:rFonts w:cs="Times New Roman"/>
                <w:color w:val="000000"/>
                <w:szCs w:val="22"/>
                <w:lang w:val="el-GR"/>
              </w:rPr>
              <w:t>.)</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rPr>
            </w:pPr>
            <w:r w:rsidRPr="004530D0">
              <w:rPr>
                <w:rFonts w:cs="Times New Roman"/>
                <w:color w:val="000000"/>
                <w:szCs w:val="22"/>
              </w:rPr>
              <w:t xml:space="preserve">Να </w:t>
            </w:r>
            <w:proofErr w:type="spellStart"/>
            <w:r w:rsidRPr="004530D0">
              <w:rPr>
                <w:rFonts w:cs="Times New Roman"/>
                <w:color w:val="000000"/>
                <w:szCs w:val="22"/>
              </w:rPr>
              <w:t>είν</w:t>
            </w:r>
            <w:proofErr w:type="spellEnd"/>
            <w:r w:rsidRPr="004530D0">
              <w:rPr>
                <w:rFonts w:cs="Times New Roman"/>
                <w:color w:val="000000"/>
                <w:szCs w:val="22"/>
              </w:rPr>
              <w:t>αι απ</w:t>
            </w:r>
            <w:proofErr w:type="spellStart"/>
            <w:r w:rsidRPr="004530D0">
              <w:rPr>
                <w:rFonts w:cs="Times New Roman"/>
                <w:color w:val="000000"/>
                <w:szCs w:val="22"/>
              </w:rPr>
              <w:t>ορροφήσιμη</w:t>
            </w:r>
            <w:proofErr w:type="spellEnd"/>
            <w:r w:rsidRPr="004530D0">
              <w:rPr>
                <w:rFonts w:cs="Times New Roman"/>
                <w:color w:val="000000"/>
                <w:szCs w:val="22"/>
              </w:rPr>
              <w:t>.</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lang w:val="el-GR"/>
              </w:rPr>
            </w:pPr>
            <w:r w:rsidRPr="004530D0">
              <w:rPr>
                <w:rFonts w:cs="Times New Roman"/>
                <w:color w:val="000000"/>
                <w:szCs w:val="22"/>
                <w:lang w:val="el-GR"/>
              </w:rPr>
              <w:t>Να επιφέρει τοπική αιμόσταση στις περισσότερες χειρουργικές επεμβάσεις και να έχει γρήγορη αιμοστατική δράση.</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lang w:val="el-GR"/>
              </w:rPr>
            </w:pPr>
            <w:r w:rsidRPr="004530D0">
              <w:rPr>
                <w:rFonts w:cs="Times New Roman"/>
                <w:color w:val="000000"/>
                <w:szCs w:val="22"/>
                <w:lang w:val="el-GR"/>
              </w:rPr>
              <w:lastRenderedPageBreak/>
              <w:t xml:space="preserve">Να έχει </w:t>
            </w:r>
            <w:proofErr w:type="spellStart"/>
            <w:r w:rsidRPr="004530D0">
              <w:rPr>
                <w:rFonts w:cs="Times New Roman"/>
                <w:color w:val="000000"/>
                <w:szCs w:val="22"/>
                <w:lang w:val="el-GR"/>
              </w:rPr>
              <w:t>βακτηριοστατική</w:t>
            </w:r>
            <w:proofErr w:type="spellEnd"/>
            <w:r w:rsidRPr="004530D0">
              <w:rPr>
                <w:rFonts w:cs="Times New Roman"/>
                <w:color w:val="000000"/>
                <w:szCs w:val="22"/>
                <w:lang w:val="el-GR"/>
              </w:rPr>
              <w:t xml:space="preserve"> δράση έναντι των κλινικά σημαντικότερων βακτηριδίων.</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lang w:val="el-GR"/>
              </w:rPr>
            </w:pPr>
            <w:r w:rsidRPr="004530D0">
              <w:rPr>
                <w:rFonts w:cs="Times New Roman"/>
                <w:color w:val="000000"/>
                <w:szCs w:val="22"/>
                <w:lang w:val="el-GR"/>
              </w:rPr>
              <w:t xml:space="preserve">Να είναι </w:t>
            </w:r>
            <w:proofErr w:type="spellStart"/>
            <w:r w:rsidRPr="004530D0">
              <w:rPr>
                <w:rFonts w:cs="Times New Roman"/>
                <w:color w:val="000000"/>
                <w:szCs w:val="22"/>
                <w:lang w:val="el-GR"/>
              </w:rPr>
              <w:t>υποαλλεργική</w:t>
            </w:r>
            <w:proofErr w:type="spellEnd"/>
            <w:r w:rsidRPr="004530D0">
              <w:rPr>
                <w:rFonts w:cs="Times New Roman"/>
                <w:color w:val="000000"/>
                <w:szCs w:val="22"/>
                <w:lang w:val="el-GR"/>
              </w:rPr>
              <w:t xml:space="preserve"> και </w:t>
            </w:r>
            <w:proofErr w:type="spellStart"/>
            <w:r w:rsidRPr="004530D0">
              <w:rPr>
                <w:rFonts w:cs="Times New Roman"/>
                <w:color w:val="000000"/>
                <w:szCs w:val="22"/>
                <w:lang w:val="el-GR"/>
              </w:rPr>
              <w:t>βιοσυμβατή</w:t>
            </w:r>
            <w:proofErr w:type="spellEnd"/>
            <w:r w:rsidRPr="004530D0">
              <w:rPr>
                <w:rFonts w:cs="Times New Roman"/>
                <w:color w:val="000000"/>
                <w:szCs w:val="22"/>
                <w:lang w:val="el-GR"/>
              </w:rPr>
              <w:t>.</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rPr>
            </w:pPr>
            <w:r w:rsidRPr="004530D0">
              <w:rPr>
                <w:rFonts w:cs="Times New Roman"/>
                <w:color w:val="000000"/>
                <w:szCs w:val="22"/>
              </w:rPr>
              <w:t xml:space="preserve">Να </w:t>
            </w:r>
            <w:proofErr w:type="spellStart"/>
            <w:r w:rsidRPr="004530D0">
              <w:rPr>
                <w:rFonts w:cs="Times New Roman"/>
                <w:color w:val="000000"/>
                <w:szCs w:val="22"/>
              </w:rPr>
              <w:t>έχει</w:t>
            </w:r>
            <w:proofErr w:type="spellEnd"/>
            <w:r w:rsidRPr="004530D0">
              <w:rPr>
                <w:rFonts w:cs="Times New Roman"/>
                <w:color w:val="000000"/>
                <w:szCs w:val="22"/>
              </w:rPr>
              <w:t xml:space="preserve"> </w:t>
            </w:r>
            <w:r w:rsidRPr="004530D0">
              <w:rPr>
                <w:rFonts w:cs="Times New Roman"/>
                <w:color w:val="000000"/>
                <w:szCs w:val="22"/>
                <w:lang w:val="en-US"/>
              </w:rPr>
              <w:t>CE Mark.</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rFonts w:cs="Times New Roman"/>
                <w:color w:val="000000"/>
                <w:szCs w:val="22"/>
                <w:lang w:val="el-GR"/>
              </w:rPr>
            </w:pPr>
            <w:r w:rsidRPr="004530D0">
              <w:rPr>
                <w:rFonts w:cs="Times New Roman"/>
                <w:color w:val="000000"/>
                <w:szCs w:val="22"/>
                <w:lang w:val="el-GR"/>
              </w:rPr>
              <w:t>Να διατίθεται σε αποστειρωμένη διπλή ατομική συσκευασία.</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3"/>
              </w:numPr>
              <w:tabs>
                <w:tab w:val="clear" w:pos="720"/>
                <w:tab w:val="num" w:pos="462"/>
              </w:tabs>
              <w:spacing w:after="0" w:line="300" w:lineRule="atLeast"/>
              <w:ind w:left="462"/>
              <w:jc w:val="left"/>
              <w:rPr>
                <w:szCs w:val="22"/>
                <w:lang w:val="el-GR"/>
              </w:rPr>
            </w:pPr>
            <w:r w:rsidRPr="004530D0">
              <w:rPr>
                <w:rFonts w:cs="Times New Roman"/>
                <w:color w:val="000000"/>
                <w:szCs w:val="22"/>
                <w:lang w:val="el-GR"/>
              </w:rPr>
              <w:t>Να διατηρείται σε θερμοκρασία δωματίου.</w:t>
            </w:r>
          </w:p>
        </w:tc>
        <w:tc>
          <w:tcPr>
            <w:tcW w:w="1170" w:type="dxa"/>
          </w:tcPr>
          <w:p w:rsidR="004530D0" w:rsidRPr="004530D0" w:rsidRDefault="00F92B73" w:rsidP="00F92B73">
            <w:pPr>
              <w:widowControl w:val="0"/>
              <w:spacing w:after="0" w:line="300" w:lineRule="atLeast"/>
              <w:ind w:left="360"/>
              <w:jc w:val="left"/>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jc w:val="left"/>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color w:val="000000"/>
                <w:szCs w:val="22"/>
                <w:lang w:val="el-GR"/>
              </w:rPr>
            </w:pPr>
            <w:r w:rsidRPr="004530D0">
              <w:rPr>
                <w:rFonts w:cs="Times New Roman"/>
                <w:b/>
                <w:color w:val="000000"/>
                <w:szCs w:val="22"/>
                <w:lang w:val="el-GR"/>
              </w:rPr>
              <w:t xml:space="preserve"> </w:t>
            </w:r>
            <w:r w:rsidRPr="004530D0">
              <w:rPr>
                <w:rFonts w:cs="Times New Roman"/>
                <w:b/>
                <w:color w:val="000000"/>
                <w:szCs w:val="22"/>
                <w:u w:val="single"/>
                <w:lang w:val="el-GR"/>
              </w:rPr>
              <w:t xml:space="preserve">Ζ .ΕΠΙΘΕΜΑΤΑ ΑΠΟ </w:t>
            </w:r>
            <w:proofErr w:type="spellStart"/>
            <w:r w:rsidRPr="004530D0">
              <w:rPr>
                <w:rFonts w:cs="Times New Roman"/>
                <w:b/>
                <w:color w:val="000000"/>
                <w:szCs w:val="22"/>
                <w:u w:val="single"/>
                <w:lang w:val="el-GR"/>
              </w:rPr>
              <w:t>ΝΟΝ</w:t>
            </w:r>
            <w:proofErr w:type="spellEnd"/>
            <w:r w:rsidRPr="004530D0">
              <w:rPr>
                <w:rFonts w:cs="Times New Roman"/>
                <w:b/>
                <w:color w:val="000000"/>
                <w:szCs w:val="22"/>
                <w:u w:val="single"/>
                <w:lang w:val="el-GR"/>
              </w:rPr>
              <w:t xml:space="preserve"> </w:t>
            </w:r>
            <w:r w:rsidRPr="004530D0">
              <w:rPr>
                <w:rFonts w:cs="Times New Roman"/>
                <w:b/>
                <w:color w:val="000000"/>
                <w:szCs w:val="22"/>
                <w:u w:val="single"/>
                <w:lang w:val="en-US"/>
              </w:rPr>
              <w:t>WOVEN</w:t>
            </w:r>
            <w:r w:rsidRPr="004530D0">
              <w:rPr>
                <w:rFonts w:cs="Times New Roman"/>
                <w:b/>
                <w:color w:val="000000"/>
                <w:szCs w:val="22"/>
                <w:u w:val="single"/>
                <w:lang w:val="el-GR"/>
              </w:rPr>
              <w:t xml:space="preserve"> ΓΑΖΑ ΜΕ </w:t>
            </w:r>
            <w:proofErr w:type="spellStart"/>
            <w:r w:rsidRPr="004530D0">
              <w:rPr>
                <w:rFonts w:cs="Times New Roman"/>
                <w:b/>
                <w:color w:val="000000"/>
                <w:szCs w:val="22"/>
                <w:u w:val="single"/>
                <w:lang w:val="el-GR"/>
              </w:rPr>
              <w:t>ΣΧΙΣΜ</w:t>
            </w:r>
            <w:proofErr w:type="spellEnd"/>
            <w:r w:rsidRPr="004530D0">
              <w:rPr>
                <w:rFonts w:cs="Times New Roman"/>
                <w:b/>
                <w:color w:val="000000"/>
                <w:szCs w:val="22"/>
                <w:u w:val="single"/>
                <w:lang w:val="en-US"/>
              </w:rPr>
              <w:t>H</w:t>
            </w:r>
          </w:p>
        </w:tc>
        <w:tc>
          <w:tcPr>
            <w:tcW w:w="1170" w:type="dxa"/>
          </w:tcPr>
          <w:p w:rsidR="004530D0" w:rsidRPr="004530D0" w:rsidRDefault="004530D0" w:rsidP="009713B7">
            <w:pPr>
              <w:spacing w:after="0" w:line="300" w:lineRule="atLeast"/>
              <w:rPr>
                <w:rFonts w:cs="Times New Roman"/>
                <w:b/>
                <w:color w:val="000000"/>
                <w:szCs w:val="22"/>
                <w:lang w:val="el-GR"/>
              </w:rPr>
            </w:pPr>
          </w:p>
        </w:tc>
        <w:tc>
          <w:tcPr>
            <w:tcW w:w="1433" w:type="dxa"/>
          </w:tcPr>
          <w:p w:rsidR="004530D0" w:rsidRPr="004530D0" w:rsidRDefault="004530D0" w:rsidP="009713B7">
            <w:pPr>
              <w:spacing w:after="0" w:line="300" w:lineRule="atLeast"/>
              <w:rPr>
                <w:rFonts w:cs="Times New Roman"/>
                <w:b/>
                <w:color w:val="000000"/>
                <w:szCs w:val="22"/>
                <w:lang w:val="el-GR"/>
              </w:rPr>
            </w:pPr>
          </w:p>
        </w:tc>
        <w:tc>
          <w:tcPr>
            <w:tcW w:w="1910" w:type="dxa"/>
          </w:tcPr>
          <w:p w:rsidR="004530D0" w:rsidRPr="004530D0" w:rsidRDefault="004530D0" w:rsidP="009713B7">
            <w:pPr>
              <w:spacing w:after="0" w:line="300" w:lineRule="atLeast"/>
              <w:rPr>
                <w:rFonts w:cs="Times New Roman"/>
                <w:b/>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5"/>
              </w:numPr>
              <w:spacing w:after="0" w:line="300" w:lineRule="atLeast"/>
              <w:ind w:left="462"/>
              <w:rPr>
                <w:rFonts w:cs="Times New Roman"/>
                <w:color w:val="000000"/>
                <w:szCs w:val="22"/>
                <w:lang w:val="el-GR"/>
              </w:rPr>
            </w:pPr>
            <w:r w:rsidRPr="004530D0">
              <w:rPr>
                <w:rFonts w:cs="Times New Roman"/>
                <w:color w:val="000000"/>
                <w:szCs w:val="22"/>
                <w:lang w:val="el-GR"/>
              </w:rPr>
              <w:t xml:space="preserve">Να είναι υδρόφιλη, απλή, καθαρή από κάθε χημική ουσία και με υψηλή απορρόφηση. </w:t>
            </w:r>
          </w:p>
        </w:tc>
        <w:tc>
          <w:tcPr>
            <w:tcW w:w="1170" w:type="dxa"/>
          </w:tcPr>
          <w:p w:rsidR="004530D0" w:rsidRPr="004530D0" w:rsidRDefault="00F92B73" w:rsidP="00F92B73">
            <w:pPr>
              <w:widowControl w:val="0"/>
              <w:spacing w:after="0" w:line="300" w:lineRule="atLeast"/>
              <w:ind w:left="360"/>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5"/>
              </w:numPr>
              <w:spacing w:after="0" w:line="300" w:lineRule="atLeast"/>
              <w:ind w:left="462"/>
              <w:rPr>
                <w:rFonts w:cs="Times New Roman"/>
                <w:color w:val="000000"/>
                <w:szCs w:val="22"/>
              </w:rPr>
            </w:pPr>
            <w:r w:rsidRPr="004530D0">
              <w:rPr>
                <w:rFonts w:cs="Times New Roman"/>
                <w:color w:val="000000"/>
                <w:szCs w:val="22"/>
                <w:lang w:val="en-US"/>
              </w:rPr>
              <w:t xml:space="preserve">Να </w:t>
            </w:r>
            <w:proofErr w:type="spellStart"/>
            <w:r w:rsidRPr="004530D0">
              <w:rPr>
                <w:rFonts w:cs="Times New Roman"/>
                <w:color w:val="000000"/>
                <w:szCs w:val="22"/>
                <w:lang w:val="en-US"/>
              </w:rPr>
              <w:t>είν</w:t>
            </w:r>
            <w:proofErr w:type="spellEnd"/>
            <w:r w:rsidRPr="004530D0">
              <w:rPr>
                <w:rFonts w:cs="Times New Roman"/>
                <w:color w:val="000000"/>
                <w:szCs w:val="22"/>
                <w:lang w:val="en-US"/>
              </w:rPr>
              <w:t xml:space="preserve">αι </w:t>
            </w:r>
            <w:proofErr w:type="spellStart"/>
            <w:r w:rsidRPr="004530D0">
              <w:rPr>
                <w:rFonts w:cs="Times New Roman"/>
                <w:color w:val="000000"/>
                <w:szCs w:val="22"/>
                <w:lang w:val="en-US"/>
              </w:rPr>
              <w:t>ΝΟΝ</w:t>
            </w:r>
            <w:proofErr w:type="spellEnd"/>
            <w:r w:rsidRPr="004530D0">
              <w:rPr>
                <w:rFonts w:cs="Times New Roman"/>
                <w:color w:val="000000"/>
                <w:szCs w:val="22"/>
                <w:lang w:val="en-US"/>
              </w:rPr>
              <w:t xml:space="preserve"> WOVEN, </w:t>
            </w:r>
          </w:p>
        </w:tc>
        <w:tc>
          <w:tcPr>
            <w:tcW w:w="1170" w:type="dxa"/>
          </w:tcPr>
          <w:p w:rsidR="004530D0" w:rsidRPr="004530D0" w:rsidRDefault="00F92B73" w:rsidP="00F92B73">
            <w:pPr>
              <w:widowControl w:val="0"/>
              <w:spacing w:after="0" w:line="300" w:lineRule="atLeast"/>
              <w:ind w:left="360"/>
              <w:rPr>
                <w:rFonts w:cs="Times New Roman"/>
                <w:color w:val="000000"/>
                <w:szCs w:val="22"/>
                <w:lang w:val="en-US"/>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color w:val="000000"/>
                <w:szCs w:val="22"/>
                <w:lang w:val="en-US"/>
              </w:rPr>
            </w:pPr>
          </w:p>
        </w:tc>
        <w:tc>
          <w:tcPr>
            <w:tcW w:w="1910" w:type="dxa"/>
          </w:tcPr>
          <w:p w:rsidR="004530D0" w:rsidRPr="004530D0" w:rsidRDefault="004530D0" w:rsidP="00F92B73">
            <w:pPr>
              <w:widowControl w:val="0"/>
              <w:spacing w:after="0" w:line="300" w:lineRule="atLeast"/>
              <w:ind w:left="360"/>
              <w:rPr>
                <w:rFonts w:cs="Times New Roman"/>
                <w:color w:val="000000"/>
                <w:szCs w:val="22"/>
                <w:lang w:val="en-US"/>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5"/>
              </w:numPr>
              <w:spacing w:after="0" w:line="300" w:lineRule="atLeast"/>
              <w:ind w:left="462"/>
              <w:rPr>
                <w:rFonts w:cs="Times New Roman"/>
                <w:color w:val="000000"/>
                <w:szCs w:val="22"/>
                <w:lang w:val="el-GR"/>
              </w:rPr>
            </w:pPr>
            <w:r w:rsidRPr="004530D0">
              <w:rPr>
                <w:rFonts w:cs="Times New Roman"/>
                <w:color w:val="000000"/>
                <w:szCs w:val="22"/>
                <w:lang w:val="el-GR"/>
              </w:rPr>
              <w:t xml:space="preserve">Να αποτελείται από 50% </w:t>
            </w:r>
            <w:r w:rsidRPr="004530D0">
              <w:rPr>
                <w:rFonts w:cs="Times New Roman"/>
                <w:color w:val="000000"/>
                <w:szCs w:val="22"/>
                <w:lang w:val="en-US"/>
              </w:rPr>
              <w:t>viscose</w:t>
            </w:r>
            <w:r w:rsidRPr="004530D0">
              <w:rPr>
                <w:rFonts w:cs="Times New Roman"/>
                <w:color w:val="000000"/>
                <w:szCs w:val="22"/>
                <w:lang w:val="el-GR"/>
              </w:rPr>
              <w:t xml:space="preserve"> και 50% </w:t>
            </w:r>
            <w:r w:rsidRPr="004530D0">
              <w:rPr>
                <w:rFonts w:cs="Times New Roman"/>
                <w:color w:val="000000"/>
                <w:szCs w:val="22"/>
                <w:lang w:val="en-US"/>
              </w:rPr>
              <w:t>polyester</w:t>
            </w:r>
            <w:r w:rsidRPr="004530D0">
              <w:rPr>
                <w:rFonts w:cs="Times New Roman"/>
                <w:color w:val="000000"/>
                <w:szCs w:val="22"/>
                <w:lang w:val="el-GR"/>
              </w:rPr>
              <w:t xml:space="preserve"> για εξαιρετική απορροφητικότητα και απαλότητα ώστε να μην κολλά στο τραύμα. </w:t>
            </w:r>
          </w:p>
        </w:tc>
        <w:tc>
          <w:tcPr>
            <w:tcW w:w="1170" w:type="dxa"/>
          </w:tcPr>
          <w:p w:rsidR="004530D0" w:rsidRPr="004530D0" w:rsidRDefault="00F92B73" w:rsidP="00F92B73">
            <w:pPr>
              <w:widowControl w:val="0"/>
              <w:spacing w:after="0" w:line="300" w:lineRule="atLeast"/>
              <w:ind w:left="360"/>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5"/>
              </w:numPr>
              <w:spacing w:after="0" w:line="300" w:lineRule="atLeast"/>
              <w:ind w:left="462"/>
              <w:rPr>
                <w:rFonts w:cs="Times New Roman"/>
                <w:color w:val="000000"/>
                <w:szCs w:val="22"/>
                <w:lang w:val="el-GR"/>
              </w:rPr>
            </w:pPr>
            <w:r w:rsidRPr="004530D0">
              <w:rPr>
                <w:rFonts w:cs="Times New Roman"/>
                <w:color w:val="000000"/>
                <w:szCs w:val="22"/>
                <w:lang w:val="el-GR"/>
              </w:rPr>
              <w:t>Να αφήνει να περνά ο αέρας και ταυτόχρονα να αποτελεί φράγμα μικροβίων.</w:t>
            </w:r>
          </w:p>
        </w:tc>
        <w:tc>
          <w:tcPr>
            <w:tcW w:w="1170" w:type="dxa"/>
          </w:tcPr>
          <w:p w:rsidR="004530D0" w:rsidRPr="004530D0" w:rsidRDefault="00F92B73" w:rsidP="00F92B73">
            <w:pPr>
              <w:widowControl w:val="0"/>
              <w:spacing w:after="0" w:line="300" w:lineRule="atLeast"/>
              <w:ind w:left="360"/>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5"/>
              </w:numPr>
              <w:spacing w:after="0" w:line="300" w:lineRule="atLeast"/>
              <w:ind w:left="462"/>
              <w:rPr>
                <w:rFonts w:cs="Times New Roman"/>
                <w:color w:val="000000"/>
                <w:szCs w:val="22"/>
                <w:lang w:val="el-GR"/>
              </w:rPr>
            </w:pPr>
            <w:r w:rsidRPr="004530D0">
              <w:rPr>
                <w:rFonts w:cs="Times New Roman"/>
                <w:color w:val="000000"/>
                <w:szCs w:val="22"/>
                <w:lang w:val="el-GR"/>
              </w:rPr>
              <w:t>Να φέρει ατομική αποστειρωμένη συσκευασία. Διαστάσεις: 10Χ10</w:t>
            </w:r>
            <w:r w:rsidRPr="004530D0">
              <w:rPr>
                <w:rFonts w:cs="Times New Roman"/>
                <w:color w:val="000000"/>
                <w:szCs w:val="22"/>
                <w:lang w:val="en-US"/>
              </w:rPr>
              <w:t>cm</w:t>
            </w:r>
            <w:r w:rsidRPr="004530D0">
              <w:rPr>
                <w:rFonts w:cs="Times New Roman"/>
                <w:color w:val="000000"/>
                <w:szCs w:val="22"/>
                <w:lang w:val="el-GR"/>
              </w:rPr>
              <w:t xml:space="preserve"> με σχισμή στην μέση και 5</w:t>
            </w:r>
            <w:r w:rsidRPr="004530D0">
              <w:rPr>
                <w:rFonts w:cs="Times New Roman"/>
                <w:color w:val="000000"/>
                <w:szCs w:val="22"/>
                <w:lang w:val="en-US"/>
              </w:rPr>
              <w:t>cm</w:t>
            </w:r>
          </w:p>
        </w:tc>
        <w:tc>
          <w:tcPr>
            <w:tcW w:w="1170" w:type="dxa"/>
          </w:tcPr>
          <w:p w:rsidR="004530D0" w:rsidRPr="004530D0" w:rsidRDefault="00F92B73" w:rsidP="00F92B73">
            <w:pPr>
              <w:widowControl w:val="0"/>
              <w:spacing w:after="0" w:line="300" w:lineRule="atLeast"/>
              <w:ind w:left="360"/>
              <w:rPr>
                <w:rFonts w:cs="Times New Roman"/>
                <w:color w:val="000000"/>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color w:val="000000"/>
                <w:szCs w:val="22"/>
                <w:lang w:val="el-GR"/>
              </w:rPr>
            </w:pPr>
          </w:p>
        </w:tc>
        <w:tc>
          <w:tcPr>
            <w:tcW w:w="1910" w:type="dxa"/>
          </w:tcPr>
          <w:p w:rsidR="004530D0" w:rsidRPr="004530D0" w:rsidRDefault="004530D0" w:rsidP="00F92B73">
            <w:pPr>
              <w:widowControl w:val="0"/>
              <w:spacing w:after="0" w:line="300" w:lineRule="atLeast"/>
              <w:ind w:left="360"/>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szCs w:val="22"/>
                <w:lang w:val="el-GR"/>
              </w:rPr>
            </w:pPr>
            <w:r w:rsidRPr="004530D0">
              <w:rPr>
                <w:rFonts w:cs="Times New Roman"/>
                <w:color w:val="000000"/>
                <w:szCs w:val="22"/>
                <w:lang w:val="el-GR"/>
              </w:rPr>
              <w:t xml:space="preserve">         για να εισάγεται στο </w:t>
            </w:r>
            <w:proofErr w:type="spellStart"/>
            <w:r w:rsidRPr="004530D0">
              <w:rPr>
                <w:rFonts w:cs="Times New Roman"/>
                <w:color w:val="000000"/>
                <w:szCs w:val="22"/>
                <w:lang w:val="el-GR"/>
              </w:rPr>
              <w:t>τραχειοστόμιο</w:t>
            </w:r>
            <w:proofErr w:type="spellEnd"/>
            <w:r w:rsidRPr="004530D0">
              <w:rPr>
                <w:rFonts w:cs="Times New Roman"/>
                <w:color w:val="000000"/>
                <w:szCs w:val="22"/>
                <w:lang w:val="el-GR"/>
              </w:rPr>
              <w:t>.</w:t>
            </w:r>
          </w:p>
        </w:tc>
        <w:tc>
          <w:tcPr>
            <w:tcW w:w="1170" w:type="dxa"/>
          </w:tcPr>
          <w:p w:rsidR="004530D0" w:rsidRPr="00F92B73" w:rsidRDefault="00F92B73" w:rsidP="00F92B73">
            <w:pPr>
              <w:spacing w:after="0" w:line="300" w:lineRule="atLeast"/>
              <w:ind w:left="360"/>
              <w:rPr>
                <w:rFonts w:cs="Times New Roman"/>
                <w:color w:val="000000"/>
                <w:szCs w:val="22"/>
                <w:lang w:val="el-GR"/>
              </w:rPr>
            </w:pPr>
            <w:r>
              <w:rPr>
                <w:rFonts w:cs="Times New Roman"/>
                <w:szCs w:val="22"/>
                <w:lang w:val="el-GR"/>
              </w:rPr>
              <w:t>ΝΑΙ</w:t>
            </w:r>
          </w:p>
        </w:tc>
        <w:tc>
          <w:tcPr>
            <w:tcW w:w="1433" w:type="dxa"/>
          </w:tcPr>
          <w:p w:rsidR="004530D0" w:rsidRPr="00F92B73" w:rsidRDefault="004530D0" w:rsidP="00F92B73">
            <w:pPr>
              <w:spacing w:after="0" w:line="300" w:lineRule="atLeast"/>
              <w:ind w:left="360"/>
              <w:rPr>
                <w:rFonts w:cs="Times New Roman"/>
                <w:color w:val="000000"/>
                <w:szCs w:val="22"/>
                <w:lang w:val="el-GR"/>
              </w:rPr>
            </w:pPr>
          </w:p>
        </w:tc>
        <w:tc>
          <w:tcPr>
            <w:tcW w:w="1910" w:type="dxa"/>
          </w:tcPr>
          <w:p w:rsidR="004530D0" w:rsidRPr="00F92B73" w:rsidRDefault="004530D0" w:rsidP="00F92B73">
            <w:pPr>
              <w:spacing w:after="0" w:line="300" w:lineRule="atLeast"/>
              <w:ind w:left="360"/>
              <w:rPr>
                <w:rFonts w:cs="Times New Roman"/>
                <w:color w:val="000000"/>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b/>
                <w:bCs/>
                <w:szCs w:val="22"/>
                <w:u w:val="single"/>
                <w:lang w:val="el-GR"/>
              </w:rPr>
            </w:pPr>
            <w:r w:rsidRPr="004530D0">
              <w:rPr>
                <w:rFonts w:cs="Times New Roman"/>
                <w:b/>
                <w:bCs/>
                <w:szCs w:val="22"/>
                <w:u w:val="single"/>
                <w:lang w:val="el-GR"/>
              </w:rPr>
              <w:t>Η. ΑΠΟΣΤΕΙΡΩΜΕΝΗ ΓΑΖΑ ΓΙΑ ΑΝΑΠΛΑΣΗ ΙΣΤΩΝ</w:t>
            </w:r>
          </w:p>
        </w:tc>
        <w:tc>
          <w:tcPr>
            <w:tcW w:w="1170" w:type="dxa"/>
          </w:tcPr>
          <w:p w:rsidR="004530D0" w:rsidRPr="00F92B73" w:rsidRDefault="00F92B73" w:rsidP="00F92B73">
            <w:pPr>
              <w:spacing w:after="0" w:line="300" w:lineRule="atLeast"/>
              <w:ind w:left="360"/>
              <w:rPr>
                <w:rFonts w:cs="Times New Roman"/>
                <w:b/>
                <w:bCs/>
                <w:szCs w:val="22"/>
                <w:u w:val="single"/>
                <w:lang w:val="el-GR"/>
              </w:rPr>
            </w:pPr>
            <w:r>
              <w:rPr>
                <w:rFonts w:cs="Times New Roman"/>
                <w:szCs w:val="22"/>
                <w:lang w:val="el-GR"/>
              </w:rPr>
              <w:t>ΝΑΙ</w:t>
            </w:r>
          </w:p>
        </w:tc>
        <w:tc>
          <w:tcPr>
            <w:tcW w:w="1433" w:type="dxa"/>
          </w:tcPr>
          <w:p w:rsidR="004530D0" w:rsidRPr="00F92B73" w:rsidRDefault="004530D0" w:rsidP="00F92B73">
            <w:pPr>
              <w:spacing w:after="0" w:line="300" w:lineRule="atLeast"/>
              <w:ind w:left="360"/>
              <w:rPr>
                <w:rFonts w:cs="Times New Roman"/>
                <w:b/>
                <w:bCs/>
                <w:szCs w:val="22"/>
                <w:u w:val="single"/>
                <w:lang w:val="el-GR"/>
              </w:rPr>
            </w:pPr>
          </w:p>
        </w:tc>
        <w:tc>
          <w:tcPr>
            <w:tcW w:w="1910" w:type="dxa"/>
          </w:tcPr>
          <w:p w:rsidR="004530D0" w:rsidRPr="00F92B73" w:rsidRDefault="004530D0" w:rsidP="00F92B73">
            <w:pPr>
              <w:spacing w:after="0" w:line="300" w:lineRule="atLeast"/>
              <w:ind w:left="360"/>
              <w:rPr>
                <w:rFonts w:cs="Times New Roman"/>
                <w:b/>
                <w:bCs/>
                <w:szCs w:val="22"/>
                <w:u w:val="single"/>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4"/>
              </w:numPr>
              <w:spacing w:after="0" w:line="300" w:lineRule="atLeast"/>
              <w:ind w:left="462"/>
              <w:rPr>
                <w:rFonts w:cs="Times New Roman"/>
                <w:szCs w:val="22"/>
                <w:lang w:val="el-GR"/>
              </w:rPr>
            </w:pPr>
            <w:r w:rsidRPr="004530D0">
              <w:rPr>
                <w:rFonts w:cs="Times New Roman"/>
                <w:szCs w:val="22"/>
                <w:lang w:val="el-GR"/>
              </w:rPr>
              <w:t xml:space="preserve">Να είναι αποστειρωμένη, αναπλαστική, αιμοστατική, αντισηπτική μη κολλητική, υδρόφιλη γάζα με </w:t>
            </w:r>
            <w:proofErr w:type="spellStart"/>
            <w:r w:rsidRPr="004530D0">
              <w:rPr>
                <w:rFonts w:cs="Times New Roman"/>
                <w:szCs w:val="22"/>
                <w:lang w:val="el-GR"/>
              </w:rPr>
              <w:t>πολυαιθυλενογλυκόλες</w:t>
            </w:r>
            <w:proofErr w:type="spellEnd"/>
            <w:r w:rsidRPr="004530D0">
              <w:rPr>
                <w:rFonts w:cs="Times New Roman"/>
                <w:szCs w:val="22"/>
                <w:lang w:val="el-GR"/>
              </w:rPr>
              <w:t xml:space="preserve"> και φυτικά εκχυλίσματα Τσουκνίδας(</w:t>
            </w:r>
            <w:proofErr w:type="spellStart"/>
            <w:r w:rsidRPr="004530D0">
              <w:rPr>
                <w:rFonts w:cs="Times New Roman"/>
                <w:szCs w:val="22"/>
                <w:lang w:val="en-US"/>
              </w:rPr>
              <w:t>Urtica</w:t>
            </w:r>
            <w:proofErr w:type="spellEnd"/>
            <w:r w:rsidRPr="004530D0">
              <w:rPr>
                <w:rFonts w:cs="Times New Roman"/>
                <w:szCs w:val="22"/>
                <w:lang w:val="el-GR"/>
              </w:rPr>
              <w:t xml:space="preserve"> </w:t>
            </w:r>
            <w:proofErr w:type="spellStart"/>
            <w:r w:rsidRPr="004530D0">
              <w:rPr>
                <w:rFonts w:cs="Times New Roman"/>
                <w:szCs w:val="22"/>
                <w:lang w:val="en-US"/>
              </w:rPr>
              <w:t>Dioica</w:t>
            </w:r>
            <w:proofErr w:type="spellEnd"/>
            <w:r w:rsidRPr="004530D0">
              <w:rPr>
                <w:rFonts w:cs="Times New Roman"/>
                <w:szCs w:val="22"/>
                <w:lang w:val="el-GR"/>
              </w:rPr>
              <w:t xml:space="preserve">) και Ασιατικής </w:t>
            </w:r>
            <w:proofErr w:type="spellStart"/>
            <w:r w:rsidRPr="004530D0">
              <w:rPr>
                <w:rFonts w:cs="Times New Roman"/>
                <w:szCs w:val="22"/>
                <w:lang w:val="el-GR"/>
              </w:rPr>
              <w:t>Σεντέλλας</w:t>
            </w:r>
            <w:proofErr w:type="spellEnd"/>
            <w:r w:rsidRPr="004530D0">
              <w:rPr>
                <w:rFonts w:cs="Times New Roman"/>
                <w:szCs w:val="22"/>
                <w:lang w:val="el-GR"/>
              </w:rPr>
              <w:t xml:space="preserve"> (</w:t>
            </w:r>
            <w:proofErr w:type="spellStart"/>
            <w:r w:rsidRPr="004530D0">
              <w:rPr>
                <w:rFonts w:cs="Times New Roman"/>
                <w:szCs w:val="22"/>
                <w:lang w:val="en-US"/>
              </w:rPr>
              <w:t>Centella</w:t>
            </w:r>
            <w:proofErr w:type="spellEnd"/>
            <w:r w:rsidRPr="004530D0">
              <w:rPr>
                <w:rFonts w:cs="Times New Roman"/>
                <w:szCs w:val="22"/>
                <w:lang w:val="el-GR"/>
              </w:rPr>
              <w:t xml:space="preserve"> </w:t>
            </w:r>
            <w:proofErr w:type="spellStart"/>
            <w:r w:rsidRPr="004530D0">
              <w:rPr>
                <w:rFonts w:cs="Times New Roman"/>
                <w:szCs w:val="22"/>
                <w:lang w:val="en-US"/>
              </w:rPr>
              <w:t>Asiatica</w:t>
            </w:r>
            <w:proofErr w:type="spellEnd"/>
            <w:r w:rsidRPr="004530D0">
              <w:rPr>
                <w:rFonts w:cs="Times New Roman"/>
                <w:szCs w:val="22"/>
                <w:lang w:val="el-GR"/>
              </w:rPr>
              <w:t>)</w:t>
            </w:r>
          </w:p>
        </w:tc>
        <w:tc>
          <w:tcPr>
            <w:tcW w:w="1170" w:type="dxa"/>
          </w:tcPr>
          <w:p w:rsidR="004530D0" w:rsidRPr="004530D0" w:rsidRDefault="00F92B73" w:rsidP="00F92B73">
            <w:pPr>
              <w:widowControl w:val="0"/>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szCs w:val="22"/>
                <w:lang w:val="el-GR"/>
              </w:rPr>
            </w:pPr>
          </w:p>
        </w:tc>
        <w:tc>
          <w:tcPr>
            <w:tcW w:w="1910" w:type="dxa"/>
          </w:tcPr>
          <w:p w:rsidR="004530D0" w:rsidRPr="004530D0" w:rsidRDefault="004530D0" w:rsidP="00F92B73">
            <w:pPr>
              <w:widowControl w:val="0"/>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4"/>
              </w:numPr>
              <w:spacing w:after="0" w:line="300" w:lineRule="atLeast"/>
              <w:ind w:left="462"/>
              <w:rPr>
                <w:rFonts w:cs="Times New Roman"/>
                <w:szCs w:val="22"/>
                <w:lang w:val="el-GR"/>
              </w:rPr>
            </w:pPr>
            <w:r w:rsidRPr="004530D0">
              <w:rPr>
                <w:rFonts w:cs="Times New Roman"/>
                <w:szCs w:val="22"/>
                <w:lang w:val="el-GR"/>
              </w:rPr>
              <w:t>Να προσφέρει  επιτάχυνση στην αναπαραγωγική διαδικασία ανάπλασης των ιστών προωθώντας την μετανάστευση των δερματικών κυττάρων που είναι υπεύθυνα για το σχηματισμό νέου ιστού με σκοπό τη δημιουργία των βέλτιστων συνθηκών για τη διαδικασία επούλωσης</w:t>
            </w:r>
          </w:p>
        </w:tc>
        <w:tc>
          <w:tcPr>
            <w:tcW w:w="1170" w:type="dxa"/>
          </w:tcPr>
          <w:p w:rsidR="004530D0" w:rsidRPr="004530D0" w:rsidRDefault="00F92B73" w:rsidP="00F92B73">
            <w:pPr>
              <w:widowControl w:val="0"/>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szCs w:val="22"/>
                <w:lang w:val="el-GR"/>
              </w:rPr>
            </w:pPr>
          </w:p>
        </w:tc>
        <w:tc>
          <w:tcPr>
            <w:tcW w:w="1910" w:type="dxa"/>
          </w:tcPr>
          <w:p w:rsidR="004530D0" w:rsidRPr="004530D0" w:rsidRDefault="004530D0" w:rsidP="00F92B73">
            <w:pPr>
              <w:widowControl w:val="0"/>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4"/>
              </w:numPr>
              <w:spacing w:after="0" w:line="300" w:lineRule="atLeast"/>
              <w:ind w:left="462"/>
              <w:rPr>
                <w:rFonts w:cs="Times New Roman"/>
                <w:szCs w:val="22"/>
                <w:lang w:val="el-GR"/>
              </w:rPr>
            </w:pPr>
            <w:r w:rsidRPr="004530D0">
              <w:rPr>
                <w:rFonts w:cs="Times New Roman"/>
                <w:szCs w:val="22"/>
                <w:lang w:val="el-GR"/>
              </w:rPr>
              <w:t>Να εφαρμόζεται για την τοπική θεραπεία των δερματικών αλλοιώσεων διαφόρων αιτιολογιών και να ενδείκνυται για:</w:t>
            </w:r>
          </w:p>
        </w:tc>
        <w:tc>
          <w:tcPr>
            <w:tcW w:w="1170" w:type="dxa"/>
          </w:tcPr>
          <w:p w:rsidR="004530D0" w:rsidRPr="004530D0" w:rsidRDefault="00F92B73" w:rsidP="00F92B73">
            <w:pPr>
              <w:widowControl w:val="0"/>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ind w:left="360"/>
              <w:rPr>
                <w:rFonts w:cs="Times New Roman"/>
                <w:szCs w:val="22"/>
                <w:lang w:val="el-GR"/>
              </w:rPr>
            </w:pPr>
          </w:p>
        </w:tc>
        <w:tc>
          <w:tcPr>
            <w:tcW w:w="1910" w:type="dxa"/>
          </w:tcPr>
          <w:p w:rsidR="004530D0" w:rsidRPr="004530D0" w:rsidRDefault="004530D0" w:rsidP="00F92B73">
            <w:pPr>
              <w:widowControl w:val="0"/>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Ελκώδεις-</w:t>
            </w:r>
            <w:proofErr w:type="spellStart"/>
            <w:r w:rsidRPr="004530D0">
              <w:rPr>
                <w:rFonts w:cs="Times New Roman"/>
                <w:szCs w:val="22"/>
                <w:lang w:val="el-GR"/>
              </w:rPr>
              <w:t>δυστροφικές</w:t>
            </w:r>
            <w:proofErr w:type="spellEnd"/>
            <w:r w:rsidRPr="004530D0">
              <w:rPr>
                <w:rFonts w:cs="Times New Roman"/>
                <w:szCs w:val="22"/>
                <w:lang w:val="el-GR"/>
              </w:rPr>
              <w:t xml:space="preserve"> αλλαγές(κιρσώδη έλκη, έλκη κατακλίσεως, συρίγγια, σχισμές και άλλα δερματικά έλκη)</w:t>
            </w:r>
          </w:p>
        </w:tc>
        <w:tc>
          <w:tcPr>
            <w:tcW w:w="1170" w:type="dxa"/>
          </w:tcPr>
          <w:p w:rsidR="004530D0" w:rsidRPr="00F92B73" w:rsidRDefault="00F92B73" w:rsidP="00F92B73">
            <w:pPr>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F92B73" w:rsidRDefault="004530D0" w:rsidP="00F92B73">
            <w:pPr>
              <w:spacing w:after="0" w:line="300" w:lineRule="atLeast"/>
              <w:ind w:left="360"/>
              <w:rPr>
                <w:rFonts w:cs="Times New Roman"/>
                <w:szCs w:val="22"/>
                <w:lang w:val="el-GR"/>
              </w:rPr>
            </w:pPr>
          </w:p>
        </w:tc>
        <w:tc>
          <w:tcPr>
            <w:tcW w:w="1910" w:type="dxa"/>
          </w:tcPr>
          <w:p w:rsidR="004530D0" w:rsidRPr="00F92B73" w:rsidRDefault="004530D0" w:rsidP="00F92B73">
            <w:pPr>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Εγκαύματα</w:t>
            </w:r>
          </w:p>
        </w:tc>
        <w:tc>
          <w:tcPr>
            <w:tcW w:w="1170" w:type="dxa"/>
          </w:tcPr>
          <w:p w:rsidR="004530D0" w:rsidRPr="00F92B73" w:rsidRDefault="00F92B73" w:rsidP="00F92B73">
            <w:pPr>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F92B73" w:rsidRDefault="004530D0" w:rsidP="00F92B73">
            <w:pPr>
              <w:spacing w:after="0" w:line="300" w:lineRule="atLeast"/>
              <w:ind w:left="360"/>
              <w:rPr>
                <w:rFonts w:cs="Times New Roman"/>
                <w:szCs w:val="22"/>
                <w:lang w:val="el-GR"/>
              </w:rPr>
            </w:pPr>
          </w:p>
        </w:tc>
        <w:tc>
          <w:tcPr>
            <w:tcW w:w="1910" w:type="dxa"/>
          </w:tcPr>
          <w:p w:rsidR="004530D0" w:rsidRPr="00F92B73" w:rsidRDefault="004530D0" w:rsidP="00F92B73">
            <w:pPr>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Μετεγχειρητικές πληγές και τραύματα</w:t>
            </w:r>
          </w:p>
        </w:tc>
        <w:tc>
          <w:tcPr>
            <w:tcW w:w="1170" w:type="dxa"/>
          </w:tcPr>
          <w:p w:rsidR="004530D0" w:rsidRPr="00F92B73" w:rsidRDefault="00F92B73" w:rsidP="00F92B73">
            <w:pPr>
              <w:spacing w:after="0" w:line="300" w:lineRule="atLeast"/>
              <w:ind w:left="360"/>
              <w:rPr>
                <w:rFonts w:cs="Times New Roman"/>
                <w:szCs w:val="22"/>
                <w:lang w:val="el-GR"/>
              </w:rPr>
            </w:pPr>
            <w:r>
              <w:rPr>
                <w:rFonts w:cs="Times New Roman"/>
                <w:szCs w:val="22"/>
                <w:lang w:val="el-GR"/>
              </w:rPr>
              <w:t>ΝΑΙ</w:t>
            </w:r>
          </w:p>
        </w:tc>
        <w:tc>
          <w:tcPr>
            <w:tcW w:w="1433" w:type="dxa"/>
          </w:tcPr>
          <w:p w:rsidR="004530D0" w:rsidRPr="00F92B73" w:rsidRDefault="004530D0" w:rsidP="00F92B73">
            <w:pPr>
              <w:spacing w:after="0" w:line="300" w:lineRule="atLeast"/>
              <w:ind w:left="360"/>
              <w:rPr>
                <w:rFonts w:cs="Times New Roman"/>
                <w:szCs w:val="22"/>
                <w:lang w:val="el-GR"/>
              </w:rPr>
            </w:pPr>
          </w:p>
        </w:tc>
        <w:tc>
          <w:tcPr>
            <w:tcW w:w="1910" w:type="dxa"/>
          </w:tcPr>
          <w:p w:rsidR="004530D0" w:rsidRPr="00F92B73" w:rsidRDefault="004530D0" w:rsidP="00F92B73">
            <w:pPr>
              <w:spacing w:after="0" w:line="300" w:lineRule="atLeast"/>
              <w:ind w:left="360"/>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Ανοιχτά Τραύματα</w:t>
            </w:r>
          </w:p>
        </w:tc>
        <w:tc>
          <w:tcPr>
            <w:tcW w:w="1170" w:type="dxa"/>
          </w:tcPr>
          <w:p w:rsidR="004530D0" w:rsidRPr="004530D0" w:rsidRDefault="00F92B73" w:rsidP="009713B7">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lang w:val="el-GR"/>
              </w:rPr>
            </w:pPr>
          </w:p>
        </w:tc>
        <w:tc>
          <w:tcPr>
            <w:tcW w:w="1910" w:type="dxa"/>
          </w:tcPr>
          <w:p w:rsidR="004530D0" w:rsidRPr="004530D0" w:rsidRDefault="004530D0" w:rsidP="009713B7">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rPr>
            </w:pPr>
            <w:proofErr w:type="spellStart"/>
            <w:r w:rsidRPr="004530D0">
              <w:rPr>
                <w:rFonts w:cs="Times New Roman"/>
                <w:szCs w:val="22"/>
              </w:rPr>
              <w:t>Ουλές</w:t>
            </w:r>
            <w:proofErr w:type="spellEnd"/>
            <w:r w:rsidRPr="004530D0">
              <w:rPr>
                <w:rFonts w:cs="Times New Roman"/>
                <w:szCs w:val="22"/>
              </w:rPr>
              <w:t xml:space="preserve"> π</w:t>
            </w:r>
            <w:proofErr w:type="spellStart"/>
            <w:r w:rsidRPr="004530D0">
              <w:rPr>
                <w:rFonts w:cs="Times New Roman"/>
                <w:szCs w:val="22"/>
              </w:rPr>
              <w:t>ληγών</w:t>
            </w:r>
            <w:proofErr w:type="spellEnd"/>
          </w:p>
        </w:tc>
        <w:tc>
          <w:tcPr>
            <w:tcW w:w="1170" w:type="dxa"/>
          </w:tcPr>
          <w:p w:rsidR="004530D0" w:rsidRPr="004530D0" w:rsidRDefault="00F92B73" w:rsidP="009713B7">
            <w:pPr>
              <w:spacing w:after="0" w:line="300" w:lineRule="atLeast"/>
              <w:rPr>
                <w:rFonts w:cs="Times New Roman"/>
                <w:szCs w:val="22"/>
              </w:rPr>
            </w:pPr>
            <w:r>
              <w:rPr>
                <w:rFonts w:cs="Times New Roman"/>
                <w:szCs w:val="22"/>
                <w:lang w:val="el-GR"/>
              </w:rPr>
              <w:t>ΝΑΙ</w:t>
            </w:r>
          </w:p>
        </w:tc>
        <w:tc>
          <w:tcPr>
            <w:tcW w:w="1433" w:type="dxa"/>
          </w:tcPr>
          <w:p w:rsidR="004530D0" w:rsidRPr="004530D0" w:rsidRDefault="004530D0" w:rsidP="009713B7">
            <w:pPr>
              <w:spacing w:after="0" w:line="300" w:lineRule="atLeast"/>
              <w:rPr>
                <w:rFonts w:cs="Times New Roman"/>
                <w:szCs w:val="22"/>
              </w:rPr>
            </w:pPr>
          </w:p>
        </w:tc>
        <w:tc>
          <w:tcPr>
            <w:tcW w:w="1910" w:type="dxa"/>
          </w:tcPr>
          <w:p w:rsidR="004530D0" w:rsidRPr="004530D0" w:rsidRDefault="004530D0" w:rsidP="009713B7">
            <w:pPr>
              <w:spacing w:after="0" w:line="300" w:lineRule="atLeast"/>
              <w:rPr>
                <w:rFonts w:cs="Times New Roman"/>
                <w:szCs w:val="22"/>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4"/>
              </w:numPr>
              <w:spacing w:after="0" w:line="300" w:lineRule="atLeast"/>
              <w:ind w:left="462"/>
              <w:rPr>
                <w:rFonts w:cs="Times New Roman"/>
                <w:szCs w:val="22"/>
                <w:lang w:val="el-GR"/>
              </w:rPr>
            </w:pPr>
            <w:r w:rsidRPr="004530D0">
              <w:rPr>
                <w:rFonts w:cs="Times New Roman"/>
                <w:szCs w:val="22"/>
                <w:lang w:val="el-GR"/>
              </w:rPr>
              <w:t>Προτείνεται να διαθέτει η κάθε γάζα διαστάσεις(10*10 εκατοστά)</w:t>
            </w:r>
          </w:p>
        </w:tc>
        <w:tc>
          <w:tcPr>
            <w:tcW w:w="1170" w:type="dxa"/>
          </w:tcPr>
          <w:p w:rsidR="004530D0" w:rsidRPr="004530D0" w:rsidRDefault="00F92B73" w:rsidP="00F92B73">
            <w:pPr>
              <w:widowControl w:val="0"/>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rPr>
                <w:rFonts w:cs="Times New Roman"/>
                <w:szCs w:val="22"/>
                <w:lang w:val="el-GR"/>
              </w:rPr>
            </w:pPr>
          </w:p>
        </w:tc>
        <w:tc>
          <w:tcPr>
            <w:tcW w:w="1910" w:type="dxa"/>
          </w:tcPr>
          <w:p w:rsidR="004530D0" w:rsidRPr="004530D0" w:rsidRDefault="004530D0" w:rsidP="00F92B73">
            <w:pPr>
              <w:widowControl w:val="0"/>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F92B73">
            <w:pPr>
              <w:widowControl w:val="0"/>
              <w:numPr>
                <w:ilvl w:val="0"/>
                <w:numId w:val="4"/>
              </w:numPr>
              <w:spacing w:after="0" w:line="300" w:lineRule="atLeast"/>
              <w:ind w:left="462"/>
              <w:rPr>
                <w:rFonts w:cs="Times New Roman"/>
                <w:szCs w:val="22"/>
                <w:lang w:val="el-GR"/>
              </w:rPr>
            </w:pPr>
            <w:r w:rsidRPr="004530D0">
              <w:rPr>
                <w:rFonts w:cs="Times New Roman"/>
                <w:szCs w:val="22"/>
                <w:lang w:val="el-GR"/>
              </w:rPr>
              <w:t xml:space="preserve">Πρέπει να είναι </w:t>
            </w:r>
            <w:proofErr w:type="spellStart"/>
            <w:r w:rsidRPr="004530D0">
              <w:rPr>
                <w:rFonts w:cs="Times New Roman"/>
                <w:szCs w:val="22"/>
                <w:lang w:val="el-GR"/>
              </w:rPr>
              <w:t>υποαλλεργική</w:t>
            </w:r>
            <w:proofErr w:type="spellEnd"/>
            <w:r w:rsidRPr="004530D0">
              <w:rPr>
                <w:rFonts w:cs="Times New Roman"/>
                <w:szCs w:val="22"/>
                <w:lang w:val="el-GR"/>
              </w:rPr>
              <w:t xml:space="preserve"> και δερματολογικά ελεγμένη</w:t>
            </w:r>
          </w:p>
        </w:tc>
        <w:tc>
          <w:tcPr>
            <w:tcW w:w="1170" w:type="dxa"/>
          </w:tcPr>
          <w:p w:rsidR="004530D0" w:rsidRPr="004530D0" w:rsidRDefault="00F92B73" w:rsidP="00F92B73">
            <w:pPr>
              <w:widowControl w:val="0"/>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widowControl w:val="0"/>
              <w:spacing w:after="0" w:line="300" w:lineRule="atLeast"/>
              <w:rPr>
                <w:rFonts w:cs="Times New Roman"/>
                <w:szCs w:val="22"/>
                <w:lang w:val="el-GR"/>
              </w:rPr>
            </w:pPr>
          </w:p>
        </w:tc>
        <w:tc>
          <w:tcPr>
            <w:tcW w:w="1910" w:type="dxa"/>
          </w:tcPr>
          <w:p w:rsidR="004530D0" w:rsidRPr="004530D0" w:rsidRDefault="004530D0" w:rsidP="00F92B73">
            <w:pPr>
              <w:widowControl w:val="0"/>
              <w:spacing w:after="0" w:line="300" w:lineRule="atLeast"/>
              <w:rPr>
                <w:rFonts w:cs="Times New Roman"/>
                <w:szCs w:val="22"/>
                <w:lang w:val="el-GR"/>
              </w:rPr>
            </w:pPr>
          </w:p>
        </w:tc>
      </w:tr>
      <w:tr w:rsidR="00F92B73" w:rsidRPr="004530D0" w:rsidTr="00977196">
        <w:trPr>
          <w:gridAfter w:val="1"/>
          <w:wAfter w:w="27" w:type="dxa"/>
        </w:trPr>
        <w:tc>
          <w:tcPr>
            <w:tcW w:w="10184" w:type="dxa"/>
            <w:gridSpan w:val="4"/>
          </w:tcPr>
          <w:p w:rsidR="00F92B73" w:rsidRPr="00F92B73" w:rsidRDefault="00F92B73" w:rsidP="00F92B73">
            <w:pPr>
              <w:spacing w:after="0" w:line="300" w:lineRule="atLeast"/>
              <w:rPr>
                <w:rFonts w:eastAsia="Liberation Serif" w:cs="Liberation Serif"/>
                <w:szCs w:val="22"/>
                <w:u w:val="single"/>
                <w:lang w:val="el-GR"/>
              </w:rPr>
            </w:pPr>
            <w:r w:rsidRPr="00F92B73">
              <w:rPr>
                <w:rFonts w:eastAsia="Liberation Serif" w:cs="Liberation Serif"/>
                <w:szCs w:val="22"/>
                <w:u w:val="single"/>
                <w:lang w:val="el-GR"/>
              </w:rPr>
              <w:t xml:space="preserve">           </w:t>
            </w:r>
            <w:r w:rsidRPr="00F92B73">
              <w:rPr>
                <w:b/>
                <w:bCs/>
                <w:szCs w:val="22"/>
                <w:u w:val="single"/>
                <w:lang w:val="el-GR"/>
              </w:rPr>
              <w:t>ΕΙΔΙΚΟΙ ΟΡΟΙ</w:t>
            </w: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lastRenderedPageBreak/>
              <w:t xml:space="preserve">1. Οι προμηθευτές με την προσφορά τους, πρέπει να δηλώνουν τα στοιχεία (επωνυμία, τόπος) του εργοστασίου κατασκευής του </w:t>
            </w:r>
            <w:proofErr w:type="spellStart"/>
            <w:r w:rsidRPr="004530D0">
              <w:rPr>
                <w:rFonts w:cs="Times New Roman"/>
                <w:szCs w:val="22"/>
                <w:lang w:val="el-GR"/>
              </w:rPr>
              <w:t>επιδεσμικού</w:t>
            </w:r>
            <w:proofErr w:type="spellEnd"/>
            <w:r w:rsidRPr="004530D0">
              <w:rPr>
                <w:rFonts w:cs="Times New Roman"/>
                <w:szCs w:val="22"/>
                <w:lang w:val="el-GR"/>
              </w:rPr>
              <w:t xml:space="preserve"> υλικού που θα πραγματοποιήσει την ύφανση και τις λοιπές επεξεργασίες (</w:t>
            </w:r>
            <w:proofErr w:type="spellStart"/>
            <w:r w:rsidRPr="004530D0">
              <w:rPr>
                <w:rFonts w:cs="Times New Roman"/>
                <w:szCs w:val="22"/>
                <w:lang w:val="el-GR"/>
              </w:rPr>
              <w:t>υδροφιλία</w:t>
            </w:r>
            <w:proofErr w:type="spellEnd"/>
            <w:r w:rsidRPr="004530D0">
              <w:rPr>
                <w:rFonts w:cs="Times New Roman"/>
                <w:szCs w:val="22"/>
                <w:lang w:val="el-GR"/>
              </w:rPr>
              <w:t xml:space="preserve">, λεύκανση, ξήρανση, </w:t>
            </w:r>
            <w:proofErr w:type="spellStart"/>
            <w:r w:rsidRPr="004530D0">
              <w:rPr>
                <w:rFonts w:cs="Times New Roman"/>
                <w:szCs w:val="22"/>
                <w:lang w:val="el-GR"/>
              </w:rPr>
              <w:t>κλπ</w:t>
            </w:r>
            <w:proofErr w:type="spellEnd"/>
            <w:r w:rsidRPr="004530D0">
              <w:rPr>
                <w:rFonts w:cs="Times New Roman"/>
                <w:szCs w:val="22"/>
                <w:lang w:val="el-GR"/>
              </w:rPr>
              <w:t xml:space="preserve">) και το οποίο θα διαθέτει άδεια-βεβαίωση δυνατότητας παραγωγής </w:t>
            </w:r>
            <w:proofErr w:type="spellStart"/>
            <w:r w:rsidRPr="004530D0">
              <w:rPr>
                <w:rFonts w:cs="Times New Roman"/>
                <w:szCs w:val="22"/>
                <w:lang w:val="el-GR"/>
              </w:rPr>
              <w:t>επιδεσμικού</w:t>
            </w:r>
            <w:proofErr w:type="spellEnd"/>
            <w:r w:rsidRPr="004530D0">
              <w:rPr>
                <w:rFonts w:cs="Times New Roman"/>
                <w:szCs w:val="22"/>
                <w:lang w:val="el-GR"/>
              </w:rPr>
              <w:t xml:space="preserve"> υλικού από το Ε.Ο.Φ. ή αντίστοιχης επίσημης Αρχής, και βεβαίωση από τον κοινοποιημένο οργανισμό ότι τα προϊόντα του προμηθευτή κυκλοφορούν στο εμπόριο με τη σήμανση </w:t>
            </w:r>
            <w:r w:rsidRPr="004530D0">
              <w:rPr>
                <w:rFonts w:cs="Times New Roman"/>
                <w:szCs w:val="22"/>
              </w:rPr>
              <w:t>CE</w:t>
            </w:r>
            <w:r w:rsidRPr="004530D0">
              <w:rPr>
                <w:rFonts w:cs="Times New Roman"/>
                <w:szCs w:val="22"/>
                <w:lang w:val="el-GR"/>
              </w:rPr>
              <w:t>. Αντίγραφο της ανωτέρας άδειας και βεβαίωσης, θα κατατίθεται με την προσφορά.</w:t>
            </w:r>
          </w:p>
        </w:tc>
        <w:tc>
          <w:tcPr>
            <w:tcW w:w="1170" w:type="dxa"/>
          </w:tcPr>
          <w:p w:rsidR="004530D0" w:rsidRPr="004530D0" w:rsidRDefault="00F92B73" w:rsidP="00F92B73">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spacing w:after="0" w:line="300" w:lineRule="atLeast"/>
              <w:rPr>
                <w:rFonts w:cs="Times New Roman"/>
                <w:szCs w:val="22"/>
                <w:lang w:val="el-GR"/>
              </w:rPr>
            </w:pPr>
          </w:p>
        </w:tc>
        <w:tc>
          <w:tcPr>
            <w:tcW w:w="1910" w:type="dxa"/>
          </w:tcPr>
          <w:p w:rsidR="004530D0" w:rsidRPr="004530D0" w:rsidRDefault="004530D0" w:rsidP="00F92B73">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2. Να καταθέσουν βεβαίωση εγγραφής στο Μητρώο Κατασκευαστών Ιατροτεχνολογικών Προϊόντων, σύμφωνα με την οποία τα προϊόντα κατηγορίας Ι-επίδεσμοι γάζας της κατασκευάστριας εταιρίας μπορούν να κυκλοφορούν στο εμπόριο φέροντας τη σήμανση </w:t>
            </w:r>
            <w:r w:rsidRPr="004530D0">
              <w:rPr>
                <w:rFonts w:cs="Times New Roman"/>
                <w:szCs w:val="22"/>
              </w:rPr>
              <w:t>CE</w:t>
            </w:r>
            <w:r w:rsidRPr="004530D0">
              <w:rPr>
                <w:rFonts w:cs="Times New Roman"/>
                <w:szCs w:val="22"/>
                <w:lang w:val="el-GR"/>
              </w:rPr>
              <w:t xml:space="preserve"> ή βεβαίωση πιστοποιημένου Φορέα.</w:t>
            </w:r>
          </w:p>
        </w:tc>
        <w:tc>
          <w:tcPr>
            <w:tcW w:w="1170" w:type="dxa"/>
          </w:tcPr>
          <w:p w:rsidR="004530D0" w:rsidRPr="004530D0" w:rsidRDefault="00F92B73" w:rsidP="00F92B73">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spacing w:after="0" w:line="300" w:lineRule="atLeast"/>
              <w:rPr>
                <w:rFonts w:cs="Times New Roman"/>
                <w:szCs w:val="22"/>
                <w:lang w:val="el-GR"/>
              </w:rPr>
            </w:pPr>
          </w:p>
        </w:tc>
        <w:tc>
          <w:tcPr>
            <w:tcW w:w="1910" w:type="dxa"/>
          </w:tcPr>
          <w:p w:rsidR="004530D0" w:rsidRPr="004530D0" w:rsidRDefault="004530D0" w:rsidP="00F92B73">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 xml:space="preserve">3. Να καταθέσουν πιστοποιητικό </w:t>
            </w:r>
            <w:proofErr w:type="spellStart"/>
            <w:r w:rsidRPr="004530D0">
              <w:rPr>
                <w:rFonts w:cs="Times New Roman"/>
                <w:szCs w:val="22"/>
                <w:lang w:val="el-GR"/>
              </w:rPr>
              <w:t>εκδοθέν</w:t>
            </w:r>
            <w:proofErr w:type="spellEnd"/>
            <w:r w:rsidRPr="004530D0">
              <w:rPr>
                <w:rFonts w:cs="Times New Roman"/>
                <w:szCs w:val="22"/>
                <w:lang w:val="el-GR"/>
              </w:rPr>
              <w:t xml:space="preserve"> από πιστοποιημένο οργανισμό (όπου θα αναγράφεται και η ημερομηνία ισχύος αυτού) ότι τα προϊόντα της κατασκευάστριας εταιρίας κατηγορίας </w:t>
            </w:r>
            <w:r w:rsidRPr="004530D0">
              <w:rPr>
                <w:rFonts w:cs="Times New Roman"/>
                <w:szCs w:val="22"/>
              </w:rPr>
              <w:t>II</w:t>
            </w:r>
            <w:r w:rsidRPr="004530D0">
              <w:rPr>
                <w:rFonts w:cs="Times New Roman"/>
                <w:szCs w:val="22"/>
                <w:lang w:val="el-GR"/>
              </w:rPr>
              <w:t xml:space="preserve">α για γάζες απλές και γάζες </w:t>
            </w:r>
            <w:proofErr w:type="spellStart"/>
            <w:r w:rsidRPr="004530D0">
              <w:rPr>
                <w:rFonts w:cs="Times New Roman"/>
                <w:szCs w:val="22"/>
                <w:lang w:val="el-GR"/>
              </w:rPr>
              <w:t>ακτινοσκιερές</w:t>
            </w:r>
            <w:proofErr w:type="spellEnd"/>
            <w:r w:rsidRPr="004530D0">
              <w:rPr>
                <w:rFonts w:cs="Times New Roman"/>
                <w:szCs w:val="22"/>
                <w:lang w:val="el-GR"/>
              </w:rPr>
              <w:t xml:space="preserve"> είναι σύμφωνα με την οδηγία 93/42/ΕΟΚ περί των ιατροτεχνολογικών προϊόντων (όπως έχει τροποποιηθεί έως σήμερα) και μπορούν να φέρουν τη σήμανση </w:t>
            </w:r>
            <w:r w:rsidRPr="004530D0">
              <w:rPr>
                <w:rFonts w:cs="Times New Roman"/>
                <w:szCs w:val="22"/>
              </w:rPr>
              <w:t>CE</w:t>
            </w:r>
            <w:r w:rsidRPr="004530D0">
              <w:rPr>
                <w:rFonts w:cs="Times New Roman"/>
                <w:szCs w:val="22"/>
                <w:lang w:val="el-GR"/>
              </w:rPr>
              <w:t>.</w:t>
            </w:r>
          </w:p>
        </w:tc>
        <w:tc>
          <w:tcPr>
            <w:tcW w:w="1170" w:type="dxa"/>
          </w:tcPr>
          <w:p w:rsidR="004530D0" w:rsidRPr="004530D0" w:rsidRDefault="00F92B73" w:rsidP="00F92B73">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spacing w:after="0" w:line="300" w:lineRule="atLeast"/>
              <w:rPr>
                <w:rFonts w:cs="Times New Roman"/>
                <w:szCs w:val="22"/>
                <w:lang w:val="el-GR"/>
              </w:rPr>
            </w:pPr>
          </w:p>
        </w:tc>
        <w:tc>
          <w:tcPr>
            <w:tcW w:w="1910" w:type="dxa"/>
          </w:tcPr>
          <w:p w:rsidR="004530D0" w:rsidRPr="004530D0" w:rsidRDefault="004530D0" w:rsidP="00F92B73">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cs="Times New Roman"/>
                <w:szCs w:val="22"/>
                <w:lang w:val="el-GR"/>
              </w:rPr>
              <w:t>4. Να καταθέσουν επίσημο κατάλογο του πιστοποιημένου οργανισμού όπου θα αναγράφεται η κατασκευάστρια εταιρία υπέρ της οποίας έχει εκδοθεί το πιστοποιητικό και το είδος του προϊόντος για το οποίο έχει εκδώσει το εν λόγω πιστοποιητικό.</w:t>
            </w:r>
          </w:p>
        </w:tc>
        <w:tc>
          <w:tcPr>
            <w:tcW w:w="1170" w:type="dxa"/>
          </w:tcPr>
          <w:p w:rsidR="004530D0" w:rsidRPr="004530D0" w:rsidRDefault="00F92B73" w:rsidP="00F92B73">
            <w:pPr>
              <w:spacing w:after="0" w:line="300" w:lineRule="atLeast"/>
              <w:rPr>
                <w:rFonts w:cs="Times New Roman"/>
                <w:szCs w:val="22"/>
                <w:lang w:val="el-GR"/>
              </w:rPr>
            </w:pPr>
            <w:r>
              <w:rPr>
                <w:rFonts w:cs="Times New Roman"/>
                <w:szCs w:val="22"/>
                <w:lang w:val="el-GR"/>
              </w:rPr>
              <w:t>ΝΑΙ</w:t>
            </w:r>
          </w:p>
        </w:tc>
        <w:tc>
          <w:tcPr>
            <w:tcW w:w="1433" w:type="dxa"/>
          </w:tcPr>
          <w:p w:rsidR="004530D0" w:rsidRPr="004530D0" w:rsidRDefault="004530D0" w:rsidP="00F92B73">
            <w:pPr>
              <w:spacing w:after="0" w:line="300" w:lineRule="atLeast"/>
              <w:rPr>
                <w:rFonts w:cs="Times New Roman"/>
                <w:szCs w:val="22"/>
                <w:lang w:val="el-GR"/>
              </w:rPr>
            </w:pPr>
          </w:p>
        </w:tc>
        <w:tc>
          <w:tcPr>
            <w:tcW w:w="1910" w:type="dxa"/>
          </w:tcPr>
          <w:p w:rsidR="004530D0" w:rsidRPr="004530D0" w:rsidRDefault="004530D0" w:rsidP="00F92B73">
            <w:pPr>
              <w:spacing w:after="0" w:line="300" w:lineRule="atLeast"/>
              <w:rPr>
                <w:rFonts w:cs="Times New Roman"/>
                <w:szCs w:val="22"/>
                <w:lang w:val="el-GR"/>
              </w:rPr>
            </w:pPr>
          </w:p>
        </w:tc>
      </w:tr>
      <w:tr w:rsidR="004530D0" w:rsidRPr="004530D0" w:rsidTr="00F92B73">
        <w:trPr>
          <w:gridAfter w:val="1"/>
          <w:wAfter w:w="27" w:type="dxa"/>
        </w:trPr>
        <w:tc>
          <w:tcPr>
            <w:tcW w:w="5671" w:type="dxa"/>
          </w:tcPr>
          <w:p w:rsidR="004530D0" w:rsidRPr="004530D0" w:rsidRDefault="004530D0" w:rsidP="009713B7">
            <w:pPr>
              <w:spacing w:after="0" w:line="300" w:lineRule="atLeast"/>
              <w:rPr>
                <w:rFonts w:cs="Times New Roman"/>
                <w:szCs w:val="22"/>
                <w:lang w:val="el-GR"/>
              </w:rPr>
            </w:pPr>
            <w:r w:rsidRPr="004530D0">
              <w:rPr>
                <w:rFonts w:eastAsia="Calibri" w:cs="Times New Roman"/>
                <w:szCs w:val="22"/>
                <w:lang w:val="el-GR"/>
              </w:rPr>
              <w:t xml:space="preserve">5. Όλα τα προσφερόμενα είδη γάζας θα πρέπει να φέρουν το σήμα </w:t>
            </w:r>
            <w:r w:rsidRPr="004530D0">
              <w:rPr>
                <w:rFonts w:eastAsia="Calibri" w:cs="Times New Roman"/>
                <w:szCs w:val="22"/>
                <w:lang w:val="en-US"/>
              </w:rPr>
              <w:t>CE</w:t>
            </w:r>
            <w:r w:rsidRPr="004530D0">
              <w:rPr>
                <w:rFonts w:eastAsia="Calibri" w:cs="Times New Roman"/>
                <w:szCs w:val="22"/>
                <w:lang w:val="el-GR"/>
              </w:rPr>
              <w:t>,το οποίο θα συνοδεύεται με έγγραφη κοινοποίηση στοιχείων στο μητρώο ιατροτεχνολογικών προϊόντων του Εθνικού Οργανισμού Φαρμάκων(ΕΟΦ.)</w:t>
            </w:r>
          </w:p>
        </w:tc>
        <w:tc>
          <w:tcPr>
            <w:tcW w:w="1170" w:type="dxa"/>
          </w:tcPr>
          <w:p w:rsidR="004530D0" w:rsidRPr="004530D0" w:rsidRDefault="00F92B73" w:rsidP="00F92B73">
            <w:pPr>
              <w:spacing w:after="0" w:line="300" w:lineRule="atLeast"/>
              <w:rPr>
                <w:rFonts w:eastAsia="Calibri" w:cs="Times New Roman"/>
                <w:szCs w:val="22"/>
                <w:lang w:val="el-GR"/>
              </w:rPr>
            </w:pPr>
            <w:r>
              <w:rPr>
                <w:rFonts w:cs="Times New Roman"/>
                <w:szCs w:val="22"/>
                <w:lang w:val="el-GR"/>
              </w:rPr>
              <w:t>ΝΑΙ</w:t>
            </w:r>
          </w:p>
        </w:tc>
        <w:tc>
          <w:tcPr>
            <w:tcW w:w="1433" w:type="dxa"/>
          </w:tcPr>
          <w:p w:rsidR="004530D0" w:rsidRPr="004530D0" w:rsidRDefault="004530D0" w:rsidP="00F92B73">
            <w:pPr>
              <w:spacing w:after="0" w:line="300" w:lineRule="atLeast"/>
              <w:rPr>
                <w:rFonts w:eastAsia="Calibri" w:cs="Times New Roman"/>
                <w:szCs w:val="22"/>
                <w:lang w:val="el-GR"/>
              </w:rPr>
            </w:pPr>
          </w:p>
        </w:tc>
        <w:tc>
          <w:tcPr>
            <w:tcW w:w="1910" w:type="dxa"/>
          </w:tcPr>
          <w:p w:rsidR="004530D0" w:rsidRPr="004530D0" w:rsidRDefault="004530D0" w:rsidP="00F92B73">
            <w:pPr>
              <w:spacing w:after="0" w:line="300" w:lineRule="atLeast"/>
              <w:rPr>
                <w:rFonts w:eastAsia="Calibri" w:cs="Times New Roman"/>
                <w:szCs w:val="22"/>
                <w:lang w:val="el-GR"/>
              </w:rPr>
            </w:pPr>
          </w:p>
        </w:tc>
      </w:tr>
    </w:tbl>
    <w:p w:rsidR="001C52C2" w:rsidRPr="004530D0" w:rsidRDefault="001C52C2" w:rsidP="004530D0">
      <w:pPr>
        <w:rPr>
          <w:lang w:val="el-GR"/>
        </w:rPr>
      </w:pPr>
    </w:p>
    <w:sectPr w:rsidR="001C52C2" w:rsidRPr="00453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7E4A9E"/>
    <w:multiLevelType w:val="hybridMultilevel"/>
    <w:tmpl w:val="844E2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891F2F"/>
    <w:multiLevelType w:val="hybridMultilevel"/>
    <w:tmpl w:val="CDD2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214057"/>
    <w:multiLevelType w:val="hybridMultilevel"/>
    <w:tmpl w:val="7EA86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D0"/>
    <w:rsid w:val="001C52C2"/>
    <w:rsid w:val="004530D0"/>
    <w:rsid w:val="00593DD8"/>
    <w:rsid w:val="00F92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B8B0"/>
  <w15:chartTrackingRefBased/>
  <w15:docId w15:val="{1947BD6B-719E-4F2C-B3E3-745DB98E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0D0"/>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4530D0"/>
    <w:pPr>
      <w:numPr>
        <w:numId w:val="1"/>
      </w:numPr>
      <w:spacing w:after="100"/>
    </w:pPr>
    <w:rPr>
      <w:rFonts w:eastAsia="MS Mincho"/>
      <w:lang w:val="en-US" w:eastAsia="ja-JP"/>
    </w:rPr>
  </w:style>
  <w:style w:type="table" w:styleId="a3">
    <w:name w:val="Table Grid"/>
    <w:basedOn w:val="a1"/>
    <w:uiPriority w:val="39"/>
    <w:rsid w:val="0045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2072</Words>
  <Characters>11195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2022-11-11T08:51:00Z</dcterms:created>
  <dcterms:modified xsi:type="dcterms:W3CDTF">2022-11-11T09:11:00Z</dcterms:modified>
</cp:coreProperties>
</file>