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542" w:rsidRPr="006D00DE" w:rsidRDefault="00285542" w:rsidP="006D00DE">
      <w:pPr>
        <w:spacing w:after="0" w:line="240" w:lineRule="atLeast"/>
        <w:jc w:val="center"/>
        <w:rPr>
          <w:rFonts w:cstheme="minorHAnsi"/>
          <w:b/>
          <w:sz w:val="24"/>
          <w:lang w:eastAsia="ar-SA"/>
        </w:rPr>
      </w:pPr>
      <w:bookmarkStart w:id="0" w:name="_Toc116977690"/>
      <w:bookmarkStart w:id="1" w:name="_Toc74084905"/>
      <w:r w:rsidRPr="006D00DE">
        <w:rPr>
          <w:rFonts w:cstheme="minorHAnsi"/>
          <w:b/>
          <w:sz w:val="24"/>
          <w:lang w:eastAsia="ar-SA"/>
        </w:rPr>
        <w:t>ΠΑΡΑΡΤΗΜ</w:t>
      </w:r>
      <w:bookmarkStart w:id="2" w:name="_GoBack"/>
      <w:bookmarkEnd w:id="2"/>
      <w:r w:rsidRPr="006D00DE">
        <w:rPr>
          <w:rFonts w:cstheme="minorHAnsi"/>
          <w:b/>
          <w:sz w:val="24"/>
          <w:lang w:eastAsia="ar-SA"/>
        </w:rPr>
        <w:t xml:space="preserve">Α </w:t>
      </w:r>
      <w:proofErr w:type="spellStart"/>
      <w:r w:rsidRPr="006D00DE">
        <w:rPr>
          <w:rFonts w:cstheme="minorHAnsi"/>
          <w:b/>
          <w:sz w:val="24"/>
          <w:lang w:eastAsia="ar-SA"/>
        </w:rPr>
        <w:t>ΙV</w:t>
      </w:r>
      <w:proofErr w:type="spellEnd"/>
      <w:r w:rsidRPr="006D00DE">
        <w:rPr>
          <w:rFonts w:cstheme="minorHAnsi"/>
          <w:b/>
          <w:sz w:val="24"/>
          <w:lang w:eastAsia="ar-SA"/>
        </w:rPr>
        <w:t xml:space="preserve"> – Υπόδειγμα Οικονομικής Προσφοράς</w:t>
      </w:r>
      <w:bookmarkEnd w:id="0"/>
      <w:bookmarkEnd w:id="1"/>
    </w:p>
    <w:p w:rsidR="00285542" w:rsidRPr="006D00DE" w:rsidRDefault="00285542" w:rsidP="006D00DE">
      <w:pPr>
        <w:spacing w:after="0" w:line="240" w:lineRule="atLeast"/>
        <w:jc w:val="center"/>
        <w:rPr>
          <w:rFonts w:cstheme="minorHAnsi"/>
          <w:b/>
          <w:sz w:val="24"/>
          <w:lang w:eastAsia="ar-SA"/>
        </w:rPr>
      </w:pPr>
      <w:r w:rsidRPr="006D00DE">
        <w:rPr>
          <w:rFonts w:cstheme="minorHAnsi"/>
          <w:b/>
          <w:sz w:val="24"/>
          <w:lang w:eastAsia="ar-SA"/>
        </w:rPr>
        <w:t>ΥΠΟΔΕΙΓΜΑ ΟΙΚΟΝΟΜΙΚΗΣ ΠΡΟΣΦΟΡΑΣ</w:t>
      </w:r>
    </w:p>
    <w:p w:rsidR="00D26C98" w:rsidRPr="00285542" w:rsidRDefault="00D26C98" w:rsidP="00285542">
      <w:pPr>
        <w:spacing w:after="0" w:line="240" w:lineRule="atLeast"/>
        <w:rPr>
          <w:rFonts w:cstheme="minorHAnsi"/>
          <w:b/>
          <w:lang w:eastAsia="ar-SA"/>
        </w:rPr>
      </w:pPr>
    </w:p>
    <w:tbl>
      <w:tblPr>
        <w:tblW w:w="10916" w:type="dxa"/>
        <w:tblInd w:w="-1003" w:type="dxa"/>
        <w:tblLook w:val="04A0" w:firstRow="1" w:lastRow="0" w:firstColumn="1" w:lastColumn="0" w:noHBand="0" w:noVBand="1"/>
      </w:tblPr>
      <w:tblGrid>
        <w:gridCol w:w="550"/>
        <w:gridCol w:w="2995"/>
        <w:gridCol w:w="1018"/>
        <w:gridCol w:w="1144"/>
        <w:gridCol w:w="624"/>
        <w:gridCol w:w="1152"/>
        <w:gridCol w:w="1179"/>
        <w:gridCol w:w="1179"/>
        <w:gridCol w:w="1075"/>
      </w:tblGrid>
      <w:tr w:rsidR="00E1500D" w:rsidRPr="00E1500D" w:rsidTr="00E1500D">
        <w:trPr>
          <w:trHeight w:val="972"/>
        </w:trPr>
        <w:tc>
          <w:tcPr>
            <w:tcW w:w="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500D" w:rsidRPr="00E1500D" w:rsidRDefault="00E1500D" w:rsidP="00285542">
            <w:pPr>
              <w:spacing w:after="0" w:line="240" w:lineRule="atLeast"/>
              <w:rPr>
                <w:rFonts w:cstheme="minorHAnsi"/>
                <w:b/>
                <w:sz w:val="20"/>
                <w:lang w:eastAsia="el-GR"/>
              </w:rPr>
            </w:pPr>
            <w:bookmarkStart w:id="3" w:name="_Hlk123206925"/>
            <w:r w:rsidRPr="00E1500D">
              <w:rPr>
                <w:rFonts w:cstheme="minorHAnsi"/>
                <w:b/>
                <w:sz w:val="20"/>
                <w:lang w:eastAsia="el-GR"/>
              </w:rPr>
              <w:t>α/α</w:t>
            </w:r>
          </w:p>
        </w:tc>
        <w:tc>
          <w:tcPr>
            <w:tcW w:w="2995" w:type="dxa"/>
            <w:tcBorders>
              <w:top w:val="single" w:sz="8" w:space="0" w:color="000000"/>
              <w:left w:val="nil"/>
              <w:bottom w:val="single" w:sz="8" w:space="0" w:color="000000"/>
              <w:right w:val="single" w:sz="8" w:space="0" w:color="000000"/>
            </w:tcBorders>
            <w:shd w:val="clear" w:color="auto" w:fill="auto"/>
            <w:vAlign w:val="center"/>
            <w:hideMark/>
          </w:tcPr>
          <w:p w:rsidR="00E1500D" w:rsidRPr="00E1500D" w:rsidRDefault="00E1500D" w:rsidP="00285542">
            <w:pPr>
              <w:spacing w:after="0" w:line="240" w:lineRule="atLeast"/>
              <w:rPr>
                <w:rFonts w:cstheme="minorHAnsi"/>
                <w:b/>
                <w:sz w:val="20"/>
                <w:lang w:eastAsia="el-GR"/>
              </w:rPr>
            </w:pPr>
            <w:r w:rsidRPr="00E1500D">
              <w:rPr>
                <w:rFonts w:cstheme="minorHAnsi"/>
                <w:b/>
                <w:sz w:val="20"/>
                <w:lang w:eastAsia="el-GR"/>
              </w:rPr>
              <w:t>Περιγραφή αντιδραστηρίου</w:t>
            </w:r>
          </w:p>
        </w:tc>
        <w:tc>
          <w:tcPr>
            <w:tcW w:w="1018" w:type="dxa"/>
            <w:tcBorders>
              <w:top w:val="single" w:sz="8" w:space="0" w:color="000000"/>
              <w:left w:val="nil"/>
              <w:bottom w:val="single" w:sz="8" w:space="0" w:color="000000"/>
              <w:right w:val="single" w:sz="8" w:space="0" w:color="000000"/>
            </w:tcBorders>
            <w:shd w:val="clear" w:color="auto" w:fill="auto"/>
            <w:vAlign w:val="center"/>
            <w:hideMark/>
          </w:tcPr>
          <w:p w:rsidR="00E1500D" w:rsidRPr="00E1500D" w:rsidRDefault="00E1500D" w:rsidP="00285542">
            <w:pPr>
              <w:spacing w:after="0" w:line="240" w:lineRule="atLeast"/>
              <w:jc w:val="right"/>
              <w:rPr>
                <w:rFonts w:cstheme="minorHAnsi"/>
                <w:b/>
                <w:sz w:val="20"/>
                <w:lang w:eastAsia="el-GR"/>
              </w:rPr>
            </w:pPr>
            <w:r w:rsidRPr="00E1500D">
              <w:rPr>
                <w:rFonts w:cstheme="minorHAnsi"/>
                <w:b/>
                <w:sz w:val="20"/>
                <w:lang w:eastAsia="el-GR"/>
              </w:rPr>
              <w:t>Εξετάσεις</w:t>
            </w:r>
          </w:p>
        </w:tc>
        <w:tc>
          <w:tcPr>
            <w:tcW w:w="1144" w:type="dxa"/>
            <w:tcBorders>
              <w:top w:val="single" w:sz="8" w:space="0" w:color="000000"/>
              <w:left w:val="nil"/>
              <w:bottom w:val="single" w:sz="8" w:space="0" w:color="000000"/>
              <w:right w:val="single" w:sz="8" w:space="0" w:color="000000"/>
            </w:tcBorders>
            <w:shd w:val="clear" w:color="auto" w:fill="auto"/>
            <w:vAlign w:val="center"/>
            <w:hideMark/>
          </w:tcPr>
          <w:p w:rsidR="00E1500D" w:rsidRPr="00E1500D" w:rsidRDefault="00E1500D" w:rsidP="00285542">
            <w:pPr>
              <w:spacing w:after="0" w:line="240" w:lineRule="atLeast"/>
              <w:rPr>
                <w:rFonts w:cstheme="minorHAnsi"/>
                <w:b/>
                <w:sz w:val="20"/>
                <w:lang w:eastAsia="el-GR"/>
              </w:rPr>
            </w:pPr>
            <w:proofErr w:type="spellStart"/>
            <w:r w:rsidRPr="00E1500D">
              <w:rPr>
                <w:rFonts w:cstheme="minorHAnsi"/>
                <w:b/>
                <w:sz w:val="20"/>
                <w:lang w:eastAsia="el-GR"/>
              </w:rPr>
              <w:t>Προσφ</w:t>
            </w:r>
            <w:proofErr w:type="spellEnd"/>
            <w:r w:rsidRPr="00E1500D">
              <w:rPr>
                <w:rFonts w:cstheme="minorHAnsi"/>
                <w:b/>
                <w:sz w:val="20"/>
                <w:lang w:eastAsia="el-GR"/>
              </w:rPr>
              <w:t>/</w:t>
            </w:r>
            <w:proofErr w:type="spellStart"/>
            <w:r w:rsidRPr="00E1500D">
              <w:rPr>
                <w:rFonts w:cstheme="minorHAnsi"/>
                <w:b/>
                <w:sz w:val="20"/>
                <w:lang w:eastAsia="el-GR"/>
              </w:rPr>
              <w:t>νη</w:t>
            </w:r>
            <w:proofErr w:type="spellEnd"/>
            <w:r w:rsidRPr="00E1500D">
              <w:rPr>
                <w:rFonts w:cstheme="minorHAnsi"/>
                <w:b/>
                <w:sz w:val="20"/>
                <w:lang w:eastAsia="el-GR"/>
              </w:rPr>
              <w:t xml:space="preserve"> τιμή €/ εξέταση</w:t>
            </w:r>
          </w:p>
        </w:tc>
        <w:tc>
          <w:tcPr>
            <w:tcW w:w="624" w:type="dxa"/>
            <w:tcBorders>
              <w:top w:val="single" w:sz="8" w:space="0" w:color="000000"/>
              <w:left w:val="nil"/>
              <w:bottom w:val="single" w:sz="8" w:space="0" w:color="000000"/>
              <w:right w:val="single" w:sz="8" w:space="0" w:color="000000"/>
            </w:tcBorders>
            <w:shd w:val="clear" w:color="auto" w:fill="auto"/>
            <w:vAlign w:val="center"/>
            <w:hideMark/>
          </w:tcPr>
          <w:p w:rsidR="00E1500D" w:rsidRPr="00E1500D" w:rsidRDefault="00E1500D" w:rsidP="00285542">
            <w:pPr>
              <w:spacing w:after="0" w:line="240" w:lineRule="atLeast"/>
              <w:rPr>
                <w:rFonts w:cstheme="minorHAnsi"/>
                <w:b/>
                <w:sz w:val="20"/>
                <w:lang w:eastAsia="el-GR"/>
              </w:rPr>
            </w:pPr>
            <w:r w:rsidRPr="00E1500D">
              <w:rPr>
                <w:rFonts w:cstheme="minorHAnsi"/>
                <w:b/>
                <w:sz w:val="20"/>
                <w:lang w:eastAsia="el-GR"/>
              </w:rPr>
              <w:t>ΦΠΑ (6%)</w:t>
            </w:r>
          </w:p>
        </w:tc>
        <w:tc>
          <w:tcPr>
            <w:tcW w:w="1152" w:type="dxa"/>
            <w:tcBorders>
              <w:top w:val="single" w:sz="8" w:space="0" w:color="000000"/>
              <w:left w:val="nil"/>
              <w:bottom w:val="single" w:sz="8" w:space="0" w:color="000000"/>
              <w:right w:val="single" w:sz="8" w:space="0" w:color="000000"/>
            </w:tcBorders>
            <w:shd w:val="clear" w:color="auto" w:fill="auto"/>
            <w:vAlign w:val="center"/>
            <w:hideMark/>
          </w:tcPr>
          <w:p w:rsidR="00E1500D" w:rsidRPr="00E1500D" w:rsidRDefault="00E1500D" w:rsidP="00285542">
            <w:pPr>
              <w:spacing w:after="0" w:line="240" w:lineRule="atLeast"/>
              <w:rPr>
                <w:rFonts w:cstheme="minorHAnsi"/>
                <w:b/>
                <w:sz w:val="20"/>
                <w:lang w:eastAsia="el-GR"/>
              </w:rPr>
            </w:pPr>
            <w:proofErr w:type="spellStart"/>
            <w:r w:rsidRPr="00E1500D">
              <w:rPr>
                <w:rFonts w:cstheme="minorHAnsi"/>
                <w:b/>
                <w:sz w:val="20"/>
                <w:lang w:eastAsia="el-GR"/>
              </w:rPr>
              <w:t>Προσφ</w:t>
            </w:r>
            <w:proofErr w:type="spellEnd"/>
            <w:r w:rsidRPr="00E1500D">
              <w:rPr>
                <w:rFonts w:cstheme="minorHAnsi"/>
                <w:b/>
                <w:sz w:val="20"/>
                <w:lang w:eastAsia="el-GR"/>
              </w:rPr>
              <w:t>/</w:t>
            </w:r>
            <w:proofErr w:type="spellStart"/>
            <w:r w:rsidRPr="00E1500D">
              <w:rPr>
                <w:rFonts w:cstheme="minorHAnsi"/>
                <w:b/>
                <w:sz w:val="20"/>
                <w:lang w:eastAsia="el-GR"/>
              </w:rPr>
              <w:t>νη</w:t>
            </w:r>
            <w:proofErr w:type="spellEnd"/>
            <w:r w:rsidRPr="00E1500D">
              <w:rPr>
                <w:rFonts w:cstheme="minorHAnsi"/>
                <w:b/>
                <w:sz w:val="20"/>
                <w:lang w:eastAsia="el-GR"/>
              </w:rPr>
              <w:t xml:space="preserve"> τιμή €/ εξέταση με ΦΠΑ</w:t>
            </w:r>
          </w:p>
        </w:tc>
        <w:tc>
          <w:tcPr>
            <w:tcW w:w="1179" w:type="dxa"/>
            <w:tcBorders>
              <w:top w:val="single" w:sz="8" w:space="0" w:color="000000"/>
              <w:left w:val="nil"/>
              <w:bottom w:val="single" w:sz="8" w:space="0" w:color="000000"/>
              <w:right w:val="single" w:sz="8" w:space="0" w:color="000000"/>
            </w:tcBorders>
            <w:shd w:val="clear" w:color="auto" w:fill="auto"/>
            <w:vAlign w:val="center"/>
            <w:hideMark/>
          </w:tcPr>
          <w:p w:rsidR="00E1500D" w:rsidRPr="00E1500D" w:rsidRDefault="00E1500D" w:rsidP="00285542">
            <w:pPr>
              <w:spacing w:after="0" w:line="240" w:lineRule="atLeast"/>
              <w:rPr>
                <w:rFonts w:cstheme="minorHAnsi"/>
                <w:b/>
                <w:sz w:val="20"/>
                <w:lang w:eastAsia="el-GR"/>
              </w:rPr>
            </w:pPr>
            <w:proofErr w:type="spellStart"/>
            <w:r w:rsidRPr="00E1500D">
              <w:rPr>
                <w:rFonts w:cstheme="minorHAnsi"/>
                <w:b/>
                <w:sz w:val="20"/>
                <w:lang w:eastAsia="el-GR"/>
              </w:rPr>
              <w:t>Σύνολική</w:t>
            </w:r>
            <w:proofErr w:type="spellEnd"/>
            <w:r w:rsidRPr="00E1500D">
              <w:rPr>
                <w:rFonts w:cstheme="minorHAnsi"/>
                <w:b/>
                <w:sz w:val="20"/>
                <w:lang w:eastAsia="el-GR"/>
              </w:rPr>
              <w:t xml:space="preserve"> προσφορά € χωρίς ΦΠΑ</w:t>
            </w:r>
          </w:p>
        </w:tc>
        <w:tc>
          <w:tcPr>
            <w:tcW w:w="1179" w:type="dxa"/>
            <w:tcBorders>
              <w:top w:val="single" w:sz="8" w:space="0" w:color="000000"/>
              <w:left w:val="nil"/>
              <w:bottom w:val="single" w:sz="8" w:space="0" w:color="000000"/>
              <w:right w:val="single" w:sz="8" w:space="0" w:color="000000"/>
            </w:tcBorders>
            <w:shd w:val="clear" w:color="auto" w:fill="auto"/>
            <w:vAlign w:val="center"/>
            <w:hideMark/>
          </w:tcPr>
          <w:p w:rsidR="00E1500D" w:rsidRPr="00E1500D" w:rsidRDefault="00E1500D" w:rsidP="00285542">
            <w:pPr>
              <w:spacing w:after="0" w:line="240" w:lineRule="atLeast"/>
              <w:rPr>
                <w:rFonts w:cstheme="minorHAnsi"/>
                <w:b/>
                <w:sz w:val="20"/>
                <w:lang w:eastAsia="el-GR"/>
              </w:rPr>
            </w:pPr>
            <w:proofErr w:type="spellStart"/>
            <w:r w:rsidRPr="00E1500D">
              <w:rPr>
                <w:rFonts w:cstheme="minorHAnsi"/>
                <w:b/>
                <w:sz w:val="20"/>
                <w:lang w:eastAsia="el-GR"/>
              </w:rPr>
              <w:t>Σύνολική</w:t>
            </w:r>
            <w:proofErr w:type="spellEnd"/>
            <w:r w:rsidRPr="00E1500D">
              <w:rPr>
                <w:rFonts w:cstheme="minorHAnsi"/>
                <w:b/>
                <w:sz w:val="20"/>
                <w:lang w:eastAsia="el-GR"/>
              </w:rPr>
              <w:t xml:space="preserve"> προσφορά € με ΦΠΑ</w:t>
            </w:r>
          </w:p>
        </w:tc>
        <w:tc>
          <w:tcPr>
            <w:tcW w:w="1075" w:type="dxa"/>
            <w:tcBorders>
              <w:top w:val="single" w:sz="8" w:space="0" w:color="000000"/>
              <w:left w:val="nil"/>
              <w:bottom w:val="single" w:sz="8" w:space="0" w:color="000000"/>
              <w:right w:val="single" w:sz="8" w:space="0" w:color="000000"/>
            </w:tcBorders>
          </w:tcPr>
          <w:p w:rsidR="00E1500D" w:rsidRPr="00E1500D" w:rsidRDefault="00E1500D" w:rsidP="00285542">
            <w:pPr>
              <w:spacing w:after="0" w:line="240" w:lineRule="atLeast"/>
              <w:rPr>
                <w:rFonts w:cstheme="minorHAnsi"/>
                <w:b/>
                <w:sz w:val="20"/>
                <w:lang w:eastAsia="el-GR"/>
              </w:rPr>
            </w:pPr>
            <w:r>
              <w:rPr>
                <w:rFonts w:cstheme="minorHAnsi"/>
                <w:b/>
                <w:sz w:val="20"/>
                <w:lang w:eastAsia="el-GR"/>
              </w:rPr>
              <w:t xml:space="preserve">Τιμή </w:t>
            </w:r>
            <w:proofErr w:type="spellStart"/>
            <w:r>
              <w:rPr>
                <w:rFonts w:cstheme="minorHAnsi"/>
                <w:b/>
                <w:sz w:val="20"/>
                <w:lang w:eastAsia="el-GR"/>
              </w:rPr>
              <w:t>Παρατηρ</w:t>
            </w:r>
            <w:proofErr w:type="spellEnd"/>
            <w:r>
              <w:rPr>
                <w:rFonts w:cstheme="minorHAnsi"/>
                <w:b/>
                <w:sz w:val="20"/>
                <w:lang w:eastAsia="el-GR"/>
              </w:rPr>
              <w:t>. Τιμών</w:t>
            </w:r>
          </w:p>
        </w:tc>
      </w:tr>
      <w:tr w:rsidR="00E1500D" w:rsidRPr="00285542" w:rsidTr="00E1500D">
        <w:trPr>
          <w:trHeight w:val="281"/>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1</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proofErr w:type="spellStart"/>
            <w:r w:rsidRPr="00285542">
              <w:rPr>
                <w:rFonts w:cstheme="minorHAnsi"/>
                <w:lang w:val="en-US" w:eastAsia="el-GR"/>
              </w:rPr>
              <w:t>Penicilloyl</w:t>
            </w:r>
            <w:proofErr w:type="spellEnd"/>
            <w:r w:rsidRPr="00285542">
              <w:rPr>
                <w:rFonts w:cstheme="minorHAnsi"/>
                <w:lang w:val="en-US" w:eastAsia="el-GR"/>
              </w:rPr>
              <w:t xml:space="preserve"> G (C1)</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40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2</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proofErr w:type="spellStart"/>
            <w:r w:rsidRPr="00285542">
              <w:rPr>
                <w:rFonts w:cstheme="minorHAnsi"/>
                <w:lang w:val="en-US" w:eastAsia="el-GR"/>
              </w:rPr>
              <w:t>Penicilloyl</w:t>
            </w:r>
            <w:proofErr w:type="spellEnd"/>
            <w:r w:rsidRPr="00285542">
              <w:rPr>
                <w:rFonts w:cstheme="minorHAnsi"/>
                <w:lang w:val="en-US" w:eastAsia="el-GR"/>
              </w:rPr>
              <w:t xml:space="preserve"> V (C2)</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40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3</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proofErr w:type="spellStart"/>
            <w:r w:rsidRPr="00285542">
              <w:rPr>
                <w:rFonts w:cstheme="minorHAnsi"/>
                <w:lang w:val="en-US" w:eastAsia="el-GR"/>
              </w:rPr>
              <w:t>Amoxicilloyl</w:t>
            </w:r>
            <w:proofErr w:type="spellEnd"/>
            <w:r w:rsidRPr="00285542">
              <w:rPr>
                <w:rFonts w:cstheme="minorHAnsi"/>
                <w:lang w:val="en-US" w:eastAsia="el-GR"/>
              </w:rPr>
              <w:t xml:space="preserve"> </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30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4</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proofErr w:type="spellStart"/>
            <w:r w:rsidRPr="00285542">
              <w:rPr>
                <w:rFonts w:cstheme="minorHAnsi"/>
                <w:lang w:val="en-US" w:eastAsia="el-GR"/>
              </w:rPr>
              <w:t>Ampicilloyl</w:t>
            </w:r>
            <w:proofErr w:type="spellEnd"/>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30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5</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 xml:space="preserve">Cefaclor </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30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6</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Chlorhexidine</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7</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proofErr w:type="spellStart"/>
            <w:r w:rsidRPr="00285542">
              <w:rPr>
                <w:rFonts w:cstheme="minorHAnsi"/>
                <w:lang w:val="en-US" w:eastAsia="el-GR"/>
              </w:rPr>
              <w:t>Suxamethonium</w:t>
            </w:r>
            <w:proofErr w:type="spellEnd"/>
            <w:r w:rsidRPr="00285542">
              <w:rPr>
                <w:rFonts w:cstheme="minorHAnsi"/>
                <w:lang w:val="en-US" w:eastAsia="el-GR"/>
              </w:rPr>
              <w:t xml:space="preserve"> </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20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8</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House dust mile (D1)</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480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9</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House dust mile (D2)</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480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10</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Cat dander (E1)</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320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11</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Dog dander (E5)</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320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12</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Egg white (F1)</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80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13</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Milk (F2)</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80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14</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Cod (F3)</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15</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Wheat (F4)</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16</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Oat (F7)</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17</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Corn(F8)</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18</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Rice (F9)</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19</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Sesame seed (F10)</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20</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Peanut (F13)</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21</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Soybean (F14)</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22</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Hazelnut (F17)</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23</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Almond (F20)</w:t>
            </w:r>
          </w:p>
        </w:tc>
        <w:tc>
          <w:tcPr>
            <w:tcW w:w="1018" w:type="dxa"/>
            <w:tcBorders>
              <w:top w:val="nil"/>
              <w:left w:val="nil"/>
              <w:bottom w:val="single" w:sz="8" w:space="0" w:color="auto"/>
              <w:right w:val="single" w:sz="8" w:space="0" w:color="auto"/>
            </w:tcBorders>
            <w:shd w:val="clear" w:color="auto" w:fill="auto"/>
            <w:hideMark/>
          </w:tcPr>
          <w:p w:rsidR="00E1500D" w:rsidRPr="00EC7D97" w:rsidRDefault="00E1500D" w:rsidP="00285542">
            <w:pPr>
              <w:spacing w:after="0" w:line="240" w:lineRule="atLeast"/>
              <w:jc w:val="right"/>
              <w:rPr>
                <w:rFonts w:cstheme="minorHAnsi"/>
                <w:lang w:eastAsia="el-GR"/>
              </w:rPr>
            </w:pPr>
            <w:r w:rsidRPr="00285542">
              <w:rPr>
                <w:rFonts w:cstheme="minorHAnsi"/>
                <w:lang w:val="en-US" w:eastAsia="el-GR"/>
              </w:rPr>
              <w:t>3</w:t>
            </w:r>
            <w:r w:rsidR="00EC7D97">
              <w:rPr>
                <w:rFonts w:cstheme="minorHAnsi"/>
                <w:lang w:eastAsia="el-GR"/>
              </w:rPr>
              <w:t>6</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24</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Crab (F23)</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25</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Shrimp (F24)</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26</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Tomato (F25)</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27</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Pork (F26)</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28</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Beef (F27)</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29</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Mussel (F37)</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30</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Cacao</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31</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Tuna (F40)</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32</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Egg yolk (F75)</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33</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Alpha- Lactalbumin (F76)</w:t>
            </w:r>
          </w:p>
        </w:tc>
        <w:tc>
          <w:tcPr>
            <w:tcW w:w="1018" w:type="dxa"/>
            <w:tcBorders>
              <w:top w:val="nil"/>
              <w:left w:val="nil"/>
              <w:bottom w:val="single" w:sz="8" w:space="0" w:color="auto"/>
              <w:right w:val="single" w:sz="8" w:space="0" w:color="auto"/>
            </w:tcBorders>
            <w:shd w:val="clear" w:color="auto" w:fill="auto"/>
            <w:hideMark/>
          </w:tcPr>
          <w:p w:rsidR="00E1500D" w:rsidRPr="00EC7D97" w:rsidRDefault="00E1500D" w:rsidP="00285542">
            <w:pPr>
              <w:spacing w:after="0" w:line="240" w:lineRule="atLeast"/>
              <w:jc w:val="right"/>
              <w:rPr>
                <w:rFonts w:cstheme="minorHAnsi"/>
                <w:lang w:eastAsia="el-GR"/>
              </w:rPr>
            </w:pPr>
            <w:r w:rsidRPr="00285542">
              <w:rPr>
                <w:rFonts w:cstheme="minorHAnsi"/>
                <w:lang w:val="en-US" w:eastAsia="el-GR"/>
              </w:rPr>
              <w:t>8</w:t>
            </w:r>
            <w:r w:rsidR="00EC7D97">
              <w:rPr>
                <w:rFonts w:cstheme="minorHAnsi"/>
                <w:lang w:eastAsia="el-GR"/>
              </w:rPr>
              <w:t>4</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34</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Beta-Lactoglobulin (F77)</w:t>
            </w:r>
          </w:p>
        </w:tc>
        <w:tc>
          <w:tcPr>
            <w:tcW w:w="1018" w:type="dxa"/>
            <w:tcBorders>
              <w:top w:val="nil"/>
              <w:left w:val="nil"/>
              <w:bottom w:val="single" w:sz="8" w:space="0" w:color="auto"/>
              <w:right w:val="single" w:sz="8" w:space="0" w:color="auto"/>
            </w:tcBorders>
            <w:shd w:val="clear" w:color="auto" w:fill="auto"/>
            <w:hideMark/>
          </w:tcPr>
          <w:p w:rsidR="00E1500D" w:rsidRPr="00EC7D97" w:rsidRDefault="00E1500D" w:rsidP="00285542">
            <w:pPr>
              <w:spacing w:after="0" w:line="240" w:lineRule="atLeast"/>
              <w:jc w:val="right"/>
              <w:rPr>
                <w:rFonts w:cstheme="minorHAnsi"/>
                <w:lang w:eastAsia="el-GR"/>
              </w:rPr>
            </w:pPr>
            <w:r w:rsidRPr="00285542">
              <w:rPr>
                <w:rFonts w:cstheme="minorHAnsi"/>
                <w:lang w:val="en-US" w:eastAsia="el-GR"/>
              </w:rPr>
              <w:t>8</w:t>
            </w:r>
            <w:r w:rsidR="00EC7D97">
              <w:rPr>
                <w:rFonts w:cstheme="minorHAnsi"/>
                <w:lang w:eastAsia="el-GR"/>
              </w:rPr>
              <w:t>4</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35</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Casein (F78)</w:t>
            </w:r>
          </w:p>
        </w:tc>
        <w:tc>
          <w:tcPr>
            <w:tcW w:w="1018" w:type="dxa"/>
            <w:tcBorders>
              <w:top w:val="nil"/>
              <w:left w:val="nil"/>
              <w:bottom w:val="single" w:sz="8" w:space="0" w:color="auto"/>
              <w:right w:val="single" w:sz="8" w:space="0" w:color="auto"/>
            </w:tcBorders>
            <w:shd w:val="clear" w:color="auto" w:fill="auto"/>
            <w:hideMark/>
          </w:tcPr>
          <w:p w:rsidR="00E1500D" w:rsidRPr="00EC7D97" w:rsidRDefault="00E1500D" w:rsidP="00285542">
            <w:pPr>
              <w:spacing w:after="0" w:line="240" w:lineRule="atLeast"/>
              <w:jc w:val="right"/>
              <w:rPr>
                <w:rFonts w:cstheme="minorHAnsi"/>
                <w:lang w:eastAsia="el-GR"/>
              </w:rPr>
            </w:pPr>
            <w:r w:rsidRPr="00285542">
              <w:rPr>
                <w:rFonts w:cstheme="minorHAnsi"/>
                <w:lang w:val="en-US" w:eastAsia="el-GR"/>
              </w:rPr>
              <w:t>8</w:t>
            </w:r>
            <w:r w:rsidR="00EC7D97">
              <w:rPr>
                <w:rFonts w:cstheme="minorHAnsi"/>
                <w:lang w:eastAsia="el-GR"/>
              </w:rPr>
              <w:t>4</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36</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Gluten (F79)</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20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37</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Chicken (F83)</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38</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Goat milk (F300)</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20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288"/>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39</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val="en-US" w:eastAsia="el-GR"/>
              </w:rPr>
            </w:pPr>
            <w:r w:rsidRPr="00285542">
              <w:rPr>
                <w:rFonts w:cstheme="minorHAnsi"/>
                <w:lang w:val="en-US" w:eastAsia="el-GR"/>
              </w:rPr>
              <w:t>Mix fruits (F33, F49, F92, F95) FX15</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lastRenderedPageBreak/>
              <w:t>40</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proofErr w:type="spellStart"/>
            <w:r w:rsidRPr="00285542">
              <w:rPr>
                <w:rFonts w:cstheme="minorHAnsi"/>
                <w:lang w:val="en-US" w:eastAsia="el-GR"/>
              </w:rPr>
              <w:t>Burmuda</w:t>
            </w:r>
            <w:proofErr w:type="spellEnd"/>
            <w:r w:rsidRPr="00285542">
              <w:rPr>
                <w:rFonts w:cstheme="minorHAnsi"/>
                <w:lang w:val="en-US" w:eastAsia="el-GR"/>
              </w:rPr>
              <w:t xml:space="preserve"> grass (G2)</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80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41</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Cocksfoot (G3)</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42</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Timothy grass (G6)</w:t>
            </w:r>
          </w:p>
        </w:tc>
        <w:tc>
          <w:tcPr>
            <w:tcW w:w="1018" w:type="dxa"/>
            <w:tcBorders>
              <w:top w:val="nil"/>
              <w:left w:val="nil"/>
              <w:bottom w:val="single" w:sz="8" w:space="0" w:color="auto"/>
              <w:right w:val="single" w:sz="8" w:space="0" w:color="auto"/>
            </w:tcBorders>
            <w:shd w:val="clear" w:color="auto" w:fill="auto"/>
            <w:hideMark/>
          </w:tcPr>
          <w:p w:rsidR="00E1500D" w:rsidRPr="00EC7D97" w:rsidRDefault="00E1500D" w:rsidP="00285542">
            <w:pPr>
              <w:spacing w:after="0" w:line="240" w:lineRule="atLeast"/>
              <w:jc w:val="right"/>
              <w:rPr>
                <w:rFonts w:cstheme="minorHAnsi"/>
                <w:lang w:eastAsia="el-GR"/>
              </w:rPr>
            </w:pPr>
            <w:r w:rsidRPr="00285542">
              <w:rPr>
                <w:rFonts w:cstheme="minorHAnsi"/>
                <w:lang w:val="en-US" w:eastAsia="el-GR"/>
              </w:rPr>
              <w:t>16</w:t>
            </w:r>
            <w:r w:rsidR="00EC7D97">
              <w:rPr>
                <w:rFonts w:cstheme="minorHAnsi"/>
                <w:lang w:eastAsia="el-GR"/>
              </w:rPr>
              <w:t>8</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43</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Cultivated rye (G12)</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44</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Cultivated wheat (G15)</w:t>
            </w:r>
          </w:p>
        </w:tc>
        <w:tc>
          <w:tcPr>
            <w:tcW w:w="1018" w:type="dxa"/>
            <w:tcBorders>
              <w:top w:val="nil"/>
              <w:left w:val="nil"/>
              <w:bottom w:val="single" w:sz="8" w:space="0" w:color="auto"/>
              <w:right w:val="single" w:sz="8" w:space="0" w:color="auto"/>
            </w:tcBorders>
            <w:shd w:val="clear" w:color="auto" w:fill="auto"/>
            <w:hideMark/>
          </w:tcPr>
          <w:p w:rsidR="00E1500D" w:rsidRPr="00EC7D97" w:rsidRDefault="00E1500D" w:rsidP="00285542">
            <w:pPr>
              <w:spacing w:after="0" w:line="240" w:lineRule="atLeast"/>
              <w:jc w:val="right"/>
              <w:rPr>
                <w:rFonts w:cstheme="minorHAnsi"/>
                <w:lang w:eastAsia="el-GR"/>
              </w:rPr>
            </w:pPr>
            <w:r w:rsidRPr="00285542">
              <w:rPr>
                <w:rFonts w:cstheme="minorHAnsi"/>
                <w:lang w:val="en-US" w:eastAsia="el-GR"/>
              </w:rPr>
              <w:t>16</w:t>
            </w:r>
            <w:r w:rsidR="00EC7D97">
              <w:rPr>
                <w:rFonts w:cstheme="minorHAnsi"/>
                <w:lang w:eastAsia="el-GR"/>
              </w:rPr>
              <w:t>4</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45</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val="en-US" w:eastAsia="el-GR"/>
              </w:rPr>
            </w:pPr>
            <w:r w:rsidRPr="00285542">
              <w:rPr>
                <w:rFonts w:cstheme="minorHAnsi"/>
                <w:lang w:val="en-US" w:eastAsia="el-GR"/>
              </w:rPr>
              <w:t>Mix grass GX1(G3, G4, G5, G6, G8)</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240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46</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 xml:space="preserve">Penicillium </w:t>
            </w:r>
            <w:proofErr w:type="spellStart"/>
            <w:r w:rsidRPr="00285542">
              <w:rPr>
                <w:rFonts w:cstheme="minorHAnsi"/>
                <w:lang w:val="en-US" w:eastAsia="el-GR"/>
              </w:rPr>
              <w:t>chrysogenum</w:t>
            </w:r>
            <w:proofErr w:type="spellEnd"/>
            <w:r w:rsidRPr="00285542">
              <w:rPr>
                <w:rFonts w:cstheme="minorHAnsi"/>
                <w:lang w:val="en-US" w:eastAsia="el-GR"/>
              </w:rPr>
              <w:t xml:space="preserve"> (M1)</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47</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 xml:space="preserve">Cladosporium </w:t>
            </w:r>
            <w:proofErr w:type="spellStart"/>
            <w:r w:rsidRPr="00285542">
              <w:rPr>
                <w:rFonts w:cstheme="minorHAnsi"/>
                <w:lang w:val="en-US" w:eastAsia="el-GR"/>
              </w:rPr>
              <w:t>herbarum</w:t>
            </w:r>
            <w:proofErr w:type="spellEnd"/>
            <w:r w:rsidRPr="00285542">
              <w:rPr>
                <w:rFonts w:cstheme="minorHAnsi"/>
                <w:lang w:val="en-US" w:eastAsia="el-GR"/>
              </w:rPr>
              <w:t xml:space="preserve"> (M2)</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240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48</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Aspergillus fumigatus (M3)</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320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49</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 xml:space="preserve">Alternaria </w:t>
            </w:r>
            <w:proofErr w:type="spellStart"/>
            <w:r w:rsidRPr="00285542">
              <w:rPr>
                <w:rFonts w:cstheme="minorHAnsi"/>
                <w:lang w:val="en-US" w:eastAsia="el-GR"/>
              </w:rPr>
              <w:t>alternata</w:t>
            </w:r>
            <w:proofErr w:type="spellEnd"/>
            <w:r w:rsidRPr="00285542">
              <w:rPr>
                <w:rFonts w:cstheme="minorHAnsi"/>
                <w:lang w:val="en-US" w:eastAsia="el-GR"/>
              </w:rPr>
              <w:t xml:space="preserve"> (M6)</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400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50</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Olive tree (T9)</w:t>
            </w:r>
          </w:p>
        </w:tc>
        <w:tc>
          <w:tcPr>
            <w:tcW w:w="1018" w:type="dxa"/>
            <w:tcBorders>
              <w:top w:val="nil"/>
              <w:left w:val="nil"/>
              <w:bottom w:val="single" w:sz="8" w:space="0" w:color="auto"/>
              <w:right w:val="single" w:sz="8" w:space="0" w:color="auto"/>
            </w:tcBorders>
            <w:shd w:val="clear" w:color="auto" w:fill="auto"/>
            <w:hideMark/>
          </w:tcPr>
          <w:p w:rsidR="00E1500D" w:rsidRPr="00EC7D97" w:rsidRDefault="00E1500D" w:rsidP="00285542">
            <w:pPr>
              <w:spacing w:after="0" w:line="240" w:lineRule="atLeast"/>
              <w:jc w:val="right"/>
              <w:rPr>
                <w:rFonts w:cstheme="minorHAnsi"/>
                <w:lang w:eastAsia="el-GR"/>
              </w:rPr>
            </w:pPr>
            <w:r w:rsidRPr="00285542">
              <w:rPr>
                <w:rFonts w:cstheme="minorHAnsi"/>
                <w:lang w:val="en-US" w:eastAsia="el-GR"/>
              </w:rPr>
              <w:t>40</w:t>
            </w:r>
            <w:r w:rsidR="00EC7D97">
              <w:rPr>
                <w:rFonts w:cstheme="minorHAnsi"/>
                <w:lang w:eastAsia="el-GR"/>
              </w:rPr>
              <w:t>8</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51</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Mountain juniper (T6)</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52</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Plane tree (T11)</w:t>
            </w:r>
          </w:p>
        </w:tc>
        <w:tc>
          <w:tcPr>
            <w:tcW w:w="1018" w:type="dxa"/>
            <w:tcBorders>
              <w:top w:val="nil"/>
              <w:left w:val="nil"/>
              <w:bottom w:val="single" w:sz="8" w:space="0" w:color="auto"/>
              <w:right w:val="single" w:sz="8" w:space="0" w:color="auto"/>
            </w:tcBorders>
            <w:shd w:val="clear" w:color="auto" w:fill="auto"/>
            <w:hideMark/>
          </w:tcPr>
          <w:p w:rsidR="00E1500D" w:rsidRPr="00EC7D97" w:rsidRDefault="00E1500D" w:rsidP="00285542">
            <w:pPr>
              <w:spacing w:after="0" w:line="240" w:lineRule="atLeast"/>
              <w:jc w:val="right"/>
              <w:rPr>
                <w:rFonts w:cstheme="minorHAnsi"/>
                <w:lang w:eastAsia="el-GR"/>
              </w:rPr>
            </w:pPr>
            <w:r w:rsidRPr="00285542">
              <w:rPr>
                <w:rFonts w:cstheme="minorHAnsi"/>
                <w:lang w:val="en-US" w:eastAsia="el-GR"/>
              </w:rPr>
              <w:t>40</w:t>
            </w:r>
            <w:r w:rsidR="00EC7D97">
              <w:rPr>
                <w:rFonts w:cstheme="minorHAnsi"/>
                <w:lang w:eastAsia="el-GR"/>
              </w:rPr>
              <w:t>8</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53</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White pine (T16)</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160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54</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Italian cypress (T23)</w:t>
            </w:r>
          </w:p>
        </w:tc>
        <w:tc>
          <w:tcPr>
            <w:tcW w:w="1018" w:type="dxa"/>
            <w:tcBorders>
              <w:top w:val="nil"/>
              <w:left w:val="nil"/>
              <w:bottom w:val="single" w:sz="8" w:space="0" w:color="auto"/>
              <w:right w:val="single" w:sz="8" w:space="0" w:color="auto"/>
            </w:tcBorders>
            <w:shd w:val="clear" w:color="auto" w:fill="auto"/>
            <w:hideMark/>
          </w:tcPr>
          <w:p w:rsidR="00E1500D" w:rsidRPr="00EC7D97" w:rsidRDefault="00E1500D" w:rsidP="00285542">
            <w:pPr>
              <w:spacing w:after="0" w:line="240" w:lineRule="atLeast"/>
              <w:jc w:val="right"/>
              <w:rPr>
                <w:rFonts w:cstheme="minorHAnsi"/>
                <w:lang w:eastAsia="el-GR"/>
              </w:rPr>
            </w:pPr>
            <w:r w:rsidRPr="00285542">
              <w:rPr>
                <w:rFonts w:cstheme="minorHAnsi"/>
                <w:lang w:val="en-US" w:eastAsia="el-GR"/>
              </w:rPr>
              <w:t>40</w:t>
            </w:r>
            <w:r w:rsidR="00EC7D97">
              <w:rPr>
                <w:rFonts w:cstheme="minorHAnsi"/>
                <w:lang w:eastAsia="el-GR"/>
              </w:rPr>
              <w:t>8</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55</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proofErr w:type="spellStart"/>
            <w:r w:rsidRPr="00285542">
              <w:rPr>
                <w:rFonts w:cstheme="minorHAnsi"/>
                <w:lang w:val="en-US" w:eastAsia="el-GR"/>
              </w:rPr>
              <w:t>Mugwort</w:t>
            </w:r>
            <w:proofErr w:type="spellEnd"/>
            <w:r w:rsidRPr="00285542">
              <w:rPr>
                <w:rFonts w:cstheme="minorHAnsi"/>
                <w:lang w:val="en-US" w:eastAsia="el-GR"/>
              </w:rPr>
              <w:t xml:space="preserve"> (W6)</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56</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Goosefoot (W10)</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80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57</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Wall pellitory (W19)</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240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58</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Wall pellitory (W19</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240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59</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Latex (K82)</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60</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Sunflower seed (K84)</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61</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Honey bee (I1)</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62</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White face hornet (I2)</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63</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Common wasp (I3)</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64</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Paper wasp (I4)</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65</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Yellow hornet (I5)</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66</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Cockroach (I6)</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15</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67</w:t>
            </w:r>
          </w:p>
        </w:tc>
        <w:tc>
          <w:tcPr>
            <w:tcW w:w="2995"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rPr>
                <w:rFonts w:cstheme="minorHAnsi"/>
                <w:lang w:eastAsia="el-GR"/>
              </w:rPr>
            </w:pPr>
            <w:r w:rsidRPr="00285542">
              <w:rPr>
                <w:rFonts w:cstheme="minorHAnsi"/>
                <w:lang w:val="en-US" w:eastAsia="el-GR"/>
              </w:rPr>
              <w:t>Hornet (I75)</w:t>
            </w:r>
          </w:p>
        </w:tc>
        <w:tc>
          <w:tcPr>
            <w:tcW w:w="1018" w:type="dxa"/>
            <w:tcBorders>
              <w:top w:val="nil"/>
              <w:left w:val="nil"/>
              <w:bottom w:val="single" w:sz="8" w:space="0" w:color="auto"/>
              <w:right w:val="single" w:sz="8" w:space="0" w:color="auto"/>
            </w:tcBorders>
            <w:shd w:val="clear" w:color="auto" w:fill="auto"/>
            <w:hideMark/>
          </w:tcPr>
          <w:p w:rsidR="00E1500D" w:rsidRPr="00285542" w:rsidRDefault="00E1500D" w:rsidP="00285542">
            <w:pPr>
              <w:spacing w:after="0" w:line="240" w:lineRule="atLeast"/>
              <w:jc w:val="right"/>
              <w:rPr>
                <w:rFonts w:cstheme="minorHAnsi"/>
                <w:lang w:eastAsia="el-GR"/>
              </w:rPr>
            </w:pPr>
            <w:r w:rsidRPr="00285542">
              <w:rPr>
                <w:rFonts w:cstheme="minorHAnsi"/>
                <w:lang w:val="en-US" w:eastAsia="el-GR"/>
              </w:rPr>
              <w:t>20</w:t>
            </w:r>
          </w:p>
        </w:tc>
        <w:tc>
          <w:tcPr>
            <w:tcW w:w="114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624"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52"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179" w:type="dxa"/>
            <w:tcBorders>
              <w:top w:val="nil"/>
              <w:left w:val="nil"/>
              <w:bottom w:val="single" w:sz="8" w:space="0" w:color="000000"/>
              <w:right w:val="single" w:sz="8" w:space="0" w:color="000000"/>
            </w:tcBorders>
            <w:shd w:val="clear" w:color="auto" w:fill="auto"/>
            <w:vAlign w:val="bottom"/>
            <w:hideMark/>
          </w:tcPr>
          <w:p w:rsidR="00E1500D" w:rsidRPr="00285542" w:rsidRDefault="00E1500D" w:rsidP="00285542">
            <w:pPr>
              <w:spacing w:after="0" w:line="240" w:lineRule="atLeast"/>
              <w:rPr>
                <w:rFonts w:cstheme="minorHAnsi"/>
                <w:lang w:eastAsia="el-GR"/>
              </w:rPr>
            </w:pPr>
            <w:r w:rsidRPr="00285542">
              <w:rPr>
                <w:rFonts w:cstheme="minorHAnsi"/>
                <w:lang w:eastAsia="el-GR"/>
              </w:rPr>
              <w:t> </w:t>
            </w:r>
          </w:p>
        </w:tc>
        <w:tc>
          <w:tcPr>
            <w:tcW w:w="1075" w:type="dxa"/>
            <w:tcBorders>
              <w:top w:val="nil"/>
              <w:left w:val="nil"/>
              <w:bottom w:val="single" w:sz="8" w:space="0" w:color="000000"/>
              <w:right w:val="single" w:sz="8" w:space="0" w:color="000000"/>
            </w:tcBorders>
          </w:tcPr>
          <w:p w:rsidR="00E1500D" w:rsidRPr="00285542" w:rsidRDefault="00E1500D" w:rsidP="00285542">
            <w:pPr>
              <w:spacing w:after="0" w:line="240" w:lineRule="atLeast"/>
              <w:rPr>
                <w:rFonts w:cstheme="minorHAnsi"/>
                <w:lang w:eastAsia="el-GR"/>
              </w:rPr>
            </w:pPr>
          </w:p>
        </w:tc>
      </w:tr>
      <w:tr w:rsidR="00E1500D" w:rsidRPr="00C92C69"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vAlign w:val="bottom"/>
          </w:tcPr>
          <w:p w:rsidR="00E1500D" w:rsidRPr="00C92C69" w:rsidRDefault="00E1500D" w:rsidP="00285542">
            <w:pPr>
              <w:spacing w:after="0" w:line="240" w:lineRule="atLeast"/>
              <w:rPr>
                <w:rFonts w:cstheme="minorHAnsi"/>
                <w:b/>
                <w:lang w:eastAsia="el-GR"/>
              </w:rPr>
            </w:pPr>
          </w:p>
        </w:tc>
        <w:tc>
          <w:tcPr>
            <w:tcW w:w="2995" w:type="dxa"/>
            <w:tcBorders>
              <w:top w:val="nil"/>
              <w:left w:val="nil"/>
              <w:bottom w:val="single" w:sz="8" w:space="0" w:color="auto"/>
              <w:right w:val="single" w:sz="8" w:space="0" w:color="auto"/>
            </w:tcBorders>
            <w:shd w:val="clear" w:color="auto" w:fill="auto"/>
          </w:tcPr>
          <w:p w:rsidR="00E1500D" w:rsidRPr="00BB6C3E" w:rsidRDefault="00E1500D" w:rsidP="00285542">
            <w:pPr>
              <w:spacing w:after="0" w:line="240" w:lineRule="atLeast"/>
              <w:rPr>
                <w:rFonts w:cstheme="minorHAnsi"/>
                <w:b/>
                <w:lang w:eastAsia="el-GR"/>
              </w:rPr>
            </w:pPr>
            <w:r w:rsidRPr="00C92C69">
              <w:rPr>
                <w:rFonts w:cstheme="minorHAnsi"/>
                <w:b/>
                <w:lang w:eastAsia="el-GR"/>
              </w:rPr>
              <w:t>Περιγραφή</w:t>
            </w:r>
            <w:r>
              <w:rPr>
                <w:rFonts w:cstheme="minorHAnsi"/>
                <w:b/>
                <w:lang w:val="en-US" w:eastAsia="el-GR"/>
              </w:rPr>
              <w:t xml:space="preserve"> </w:t>
            </w:r>
            <w:r>
              <w:rPr>
                <w:rFonts w:cstheme="minorHAnsi"/>
                <w:b/>
                <w:lang w:eastAsia="el-GR"/>
              </w:rPr>
              <w:t>είδους</w:t>
            </w:r>
          </w:p>
        </w:tc>
        <w:tc>
          <w:tcPr>
            <w:tcW w:w="1018" w:type="dxa"/>
            <w:tcBorders>
              <w:top w:val="nil"/>
              <w:left w:val="nil"/>
              <w:bottom w:val="single" w:sz="8" w:space="0" w:color="auto"/>
              <w:right w:val="single" w:sz="8" w:space="0" w:color="auto"/>
            </w:tcBorders>
            <w:shd w:val="clear" w:color="auto" w:fill="auto"/>
          </w:tcPr>
          <w:p w:rsidR="00E1500D" w:rsidRPr="00C92C69" w:rsidRDefault="00E1500D" w:rsidP="00285542">
            <w:pPr>
              <w:spacing w:after="0" w:line="240" w:lineRule="atLeast"/>
              <w:jc w:val="right"/>
              <w:rPr>
                <w:rFonts w:cstheme="minorHAnsi"/>
                <w:b/>
                <w:lang w:eastAsia="el-GR"/>
              </w:rPr>
            </w:pPr>
            <w:proofErr w:type="spellStart"/>
            <w:r w:rsidRPr="00C92C69">
              <w:rPr>
                <w:rFonts w:cstheme="minorHAnsi"/>
                <w:b/>
                <w:lang w:eastAsia="el-GR"/>
              </w:rPr>
              <w:t>ΚΙΤ</w:t>
            </w:r>
            <w:proofErr w:type="spellEnd"/>
          </w:p>
        </w:tc>
        <w:tc>
          <w:tcPr>
            <w:tcW w:w="1144" w:type="dxa"/>
            <w:tcBorders>
              <w:top w:val="nil"/>
              <w:left w:val="nil"/>
              <w:bottom w:val="single" w:sz="8" w:space="0" w:color="000000"/>
              <w:right w:val="single" w:sz="8" w:space="0" w:color="000000"/>
            </w:tcBorders>
            <w:shd w:val="clear" w:color="auto" w:fill="auto"/>
            <w:vAlign w:val="bottom"/>
          </w:tcPr>
          <w:p w:rsidR="00E1500D" w:rsidRPr="00C92C69" w:rsidRDefault="00E1500D" w:rsidP="00285542">
            <w:pPr>
              <w:spacing w:after="0" w:line="240" w:lineRule="atLeast"/>
              <w:rPr>
                <w:rFonts w:cstheme="minorHAnsi"/>
                <w:b/>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C92C69" w:rsidRDefault="00E1500D" w:rsidP="00285542">
            <w:pPr>
              <w:spacing w:after="0" w:line="240" w:lineRule="atLeast"/>
              <w:rPr>
                <w:rFonts w:cstheme="minorHAnsi"/>
                <w:b/>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C92C69" w:rsidRDefault="00E1500D" w:rsidP="00285542">
            <w:pPr>
              <w:spacing w:after="0" w:line="240" w:lineRule="atLeast"/>
              <w:rPr>
                <w:rFonts w:cstheme="minorHAnsi"/>
                <w:b/>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C92C69" w:rsidRDefault="00E1500D" w:rsidP="00285542">
            <w:pPr>
              <w:spacing w:after="0" w:line="240" w:lineRule="atLeast"/>
              <w:rPr>
                <w:rFonts w:cstheme="minorHAnsi"/>
                <w:b/>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C92C69" w:rsidRDefault="00E1500D" w:rsidP="00285542">
            <w:pPr>
              <w:spacing w:after="0" w:line="240" w:lineRule="atLeast"/>
              <w:rPr>
                <w:rFonts w:cstheme="minorHAnsi"/>
                <w:b/>
                <w:lang w:eastAsia="el-GR"/>
              </w:rPr>
            </w:pPr>
          </w:p>
        </w:tc>
        <w:tc>
          <w:tcPr>
            <w:tcW w:w="1075" w:type="dxa"/>
            <w:tcBorders>
              <w:top w:val="nil"/>
              <w:left w:val="nil"/>
              <w:bottom w:val="single" w:sz="8" w:space="0" w:color="000000"/>
              <w:right w:val="single" w:sz="8" w:space="0" w:color="000000"/>
            </w:tcBorders>
          </w:tcPr>
          <w:p w:rsidR="00E1500D" w:rsidRPr="00C92C69" w:rsidRDefault="00E1500D" w:rsidP="00285542">
            <w:pPr>
              <w:spacing w:after="0" w:line="240" w:lineRule="atLeast"/>
              <w:rPr>
                <w:rFonts w:cstheme="minorHAnsi"/>
                <w:b/>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68</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spacing w:after="0" w:line="240" w:lineRule="atLeast"/>
              <w:rPr>
                <w:rFonts w:cstheme="minorHAnsi"/>
                <w:lang w:eastAsia="el-GR"/>
              </w:rPr>
            </w:pPr>
            <w:proofErr w:type="spellStart"/>
            <w:r w:rsidRPr="00C92C69">
              <w:rPr>
                <w:rFonts w:cstheme="minorHAnsi"/>
                <w:lang w:eastAsia="el-GR"/>
              </w:rPr>
              <w:t>Anti-IgE</w:t>
            </w:r>
            <w:proofErr w:type="spellEnd"/>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16</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69</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spacing w:after="0" w:line="240" w:lineRule="atLeast"/>
              <w:rPr>
                <w:rFonts w:cstheme="minorHAnsi"/>
                <w:lang w:eastAsia="el-GR"/>
              </w:rPr>
            </w:pPr>
            <w:proofErr w:type="spellStart"/>
            <w:r w:rsidRPr="00C92C69">
              <w:rPr>
                <w:rFonts w:cstheme="minorHAnsi"/>
                <w:lang w:eastAsia="el-GR"/>
              </w:rPr>
              <w:t>Specific</w:t>
            </w:r>
            <w:proofErr w:type="spellEnd"/>
            <w:r w:rsidRPr="00C92C69">
              <w:rPr>
                <w:rFonts w:cstheme="minorHAnsi"/>
                <w:lang w:eastAsia="el-GR"/>
              </w:rPr>
              <w:t xml:space="preserve"> </w:t>
            </w:r>
            <w:proofErr w:type="spellStart"/>
            <w:r w:rsidRPr="00C92C69">
              <w:rPr>
                <w:rFonts w:cstheme="minorHAnsi"/>
                <w:lang w:eastAsia="el-GR"/>
              </w:rPr>
              <w:t>IgE</w:t>
            </w:r>
            <w:proofErr w:type="spellEnd"/>
            <w:r w:rsidRPr="00C92C69">
              <w:rPr>
                <w:rFonts w:cstheme="minorHAnsi"/>
                <w:lang w:eastAsia="el-GR"/>
              </w:rPr>
              <w:t xml:space="preserve"> </w:t>
            </w:r>
            <w:proofErr w:type="spellStart"/>
            <w:r w:rsidRPr="00C92C69">
              <w:rPr>
                <w:rFonts w:cstheme="minorHAnsi"/>
                <w:lang w:eastAsia="el-GR"/>
              </w:rPr>
              <w:t>Calibrator</w:t>
            </w:r>
            <w:proofErr w:type="spellEnd"/>
            <w:r w:rsidRPr="00C92C69">
              <w:rPr>
                <w:rFonts w:cstheme="minorHAnsi"/>
                <w:lang w:eastAsia="el-GR"/>
              </w:rPr>
              <w:t xml:space="preserve"> </w:t>
            </w:r>
            <w:proofErr w:type="spellStart"/>
            <w:r w:rsidRPr="00C92C69">
              <w:rPr>
                <w:rFonts w:cstheme="minorHAnsi"/>
                <w:lang w:eastAsia="el-GR"/>
              </w:rPr>
              <w:t>Strip</w:t>
            </w:r>
            <w:proofErr w:type="spellEnd"/>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3</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C92C69"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70</w:t>
            </w:r>
          </w:p>
        </w:tc>
        <w:tc>
          <w:tcPr>
            <w:tcW w:w="2995" w:type="dxa"/>
            <w:tcBorders>
              <w:top w:val="nil"/>
              <w:left w:val="nil"/>
              <w:bottom w:val="single" w:sz="8" w:space="0" w:color="auto"/>
              <w:right w:val="single" w:sz="8" w:space="0" w:color="auto"/>
            </w:tcBorders>
            <w:shd w:val="clear" w:color="auto" w:fill="auto"/>
          </w:tcPr>
          <w:p w:rsidR="00E1500D" w:rsidRPr="00BB6C3E" w:rsidRDefault="00E1500D" w:rsidP="00C92C69">
            <w:pPr>
              <w:spacing w:after="0" w:line="240" w:lineRule="atLeast"/>
              <w:rPr>
                <w:rFonts w:cstheme="minorHAnsi"/>
                <w:lang w:val="en-US" w:eastAsia="el-GR"/>
              </w:rPr>
            </w:pPr>
            <w:r w:rsidRPr="00BB6C3E">
              <w:rPr>
                <w:rFonts w:cstheme="minorHAnsi"/>
                <w:lang w:val="en-US" w:eastAsia="el-GR"/>
              </w:rPr>
              <w:t xml:space="preserve">Specific </w:t>
            </w:r>
            <w:proofErr w:type="spellStart"/>
            <w:r w:rsidRPr="00BB6C3E">
              <w:rPr>
                <w:rFonts w:cstheme="minorHAnsi"/>
                <w:lang w:val="en-US" w:eastAsia="el-GR"/>
              </w:rPr>
              <w:t>IgE</w:t>
            </w:r>
            <w:proofErr w:type="spellEnd"/>
            <w:r w:rsidRPr="00BB6C3E">
              <w:rPr>
                <w:rFonts w:cstheme="minorHAnsi"/>
                <w:lang w:val="en-US" w:eastAsia="el-GR"/>
              </w:rPr>
              <w:t xml:space="preserve"> Curve Control Strip</w:t>
            </w:r>
          </w:p>
        </w:tc>
        <w:tc>
          <w:tcPr>
            <w:tcW w:w="1018" w:type="dxa"/>
            <w:tcBorders>
              <w:top w:val="nil"/>
              <w:left w:val="nil"/>
              <w:bottom w:val="single" w:sz="8" w:space="0" w:color="auto"/>
              <w:right w:val="single" w:sz="8" w:space="0" w:color="auto"/>
            </w:tcBorders>
            <w:shd w:val="clear" w:color="auto" w:fill="auto"/>
          </w:tcPr>
          <w:p w:rsidR="00E1500D" w:rsidRPr="00C92C69" w:rsidRDefault="00E1500D" w:rsidP="00C92C69">
            <w:pPr>
              <w:spacing w:after="0" w:line="240" w:lineRule="atLeast"/>
              <w:jc w:val="right"/>
              <w:rPr>
                <w:rFonts w:cstheme="minorHAnsi"/>
                <w:lang w:eastAsia="el-GR"/>
              </w:rPr>
            </w:pPr>
            <w:r>
              <w:rPr>
                <w:rFonts w:cstheme="minorHAnsi"/>
                <w:lang w:eastAsia="el-GR"/>
              </w:rPr>
              <w:t>4</w:t>
            </w:r>
          </w:p>
        </w:tc>
        <w:tc>
          <w:tcPr>
            <w:tcW w:w="1144"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075" w:type="dxa"/>
            <w:tcBorders>
              <w:top w:val="nil"/>
              <w:left w:val="nil"/>
              <w:bottom w:val="single" w:sz="8" w:space="0" w:color="000000"/>
              <w:right w:val="single" w:sz="8" w:space="0" w:color="000000"/>
            </w:tcBorders>
          </w:tcPr>
          <w:p w:rsidR="00E1500D" w:rsidRPr="00C92C69" w:rsidRDefault="00E1500D" w:rsidP="00C92C69">
            <w:pPr>
              <w:spacing w:after="0" w:line="240" w:lineRule="atLeast"/>
              <w:rPr>
                <w:rFonts w:cstheme="minorHAnsi"/>
                <w:lang w:val="en-US"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71</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spacing w:after="0" w:line="240" w:lineRule="atLeast"/>
              <w:rPr>
                <w:rFonts w:cstheme="minorHAnsi"/>
                <w:lang w:eastAsia="el-GR"/>
              </w:rPr>
            </w:pPr>
            <w:proofErr w:type="spellStart"/>
            <w:r w:rsidRPr="00C92C69">
              <w:rPr>
                <w:rFonts w:cstheme="minorHAnsi"/>
                <w:lang w:eastAsia="el-GR"/>
              </w:rPr>
              <w:t>Spec</w:t>
            </w:r>
            <w:proofErr w:type="spellEnd"/>
            <w:r w:rsidRPr="00C92C69">
              <w:rPr>
                <w:rFonts w:cstheme="minorHAnsi"/>
                <w:lang w:eastAsia="el-GR"/>
              </w:rPr>
              <w:t xml:space="preserve"> </w:t>
            </w:r>
            <w:proofErr w:type="spellStart"/>
            <w:r w:rsidRPr="00C92C69">
              <w:rPr>
                <w:rFonts w:cstheme="minorHAnsi"/>
                <w:lang w:eastAsia="el-GR"/>
              </w:rPr>
              <w:t>IgE</w:t>
            </w:r>
            <w:proofErr w:type="spellEnd"/>
            <w:r w:rsidRPr="00C92C69">
              <w:rPr>
                <w:rFonts w:cstheme="minorHAnsi"/>
                <w:lang w:eastAsia="el-GR"/>
              </w:rPr>
              <w:t xml:space="preserve"> </w:t>
            </w:r>
            <w:proofErr w:type="spellStart"/>
            <w:r w:rsidRPr="00C92C69">
              <w:rPr>
                <w:rFonts w:cstheme="minorHAnsi"/>
                <w:lang w:eastAsia="el-GR"/>
              </w:rPr>
              <w:t>Conjugate</w:t>
            </w:r>
            <w:proofErr w:type="spellEnd"/>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12</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C92C69"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72</w:t>
            </w:r>
          </w:p>
        </w:tc>
        <w:tc>
          <w:tcPr>
            <w:tcW w:w="2995" w:type="dxa"/>
            <w:tcBorders>
              <w:top w:val="nil"/>
              <w:left w:val="nil"/>
              <w:bottom w:val="single" w:sz="8" w:space="0" w:color="auto"/>
              <w:right w:val="single" w:sz="8" w:space="0" w:color="auto"/>
            </w:tcBorders>
            <w:shd w:val="clear" w:color="auto" w:fill="auto"/>
          </w:tcPr>
          <w:p w:rsidR="00E1500D" w:rsidRPr="00BB6C3E" w:rsidRDefault="00E1500D" w:rsidP="00C92C69">
            <w:pPr>
              <w:spacing w:after="0" w:line="240" w:lineRule="atLeast"/>
              <w:rPr>
                <w:rFonts w:cstheme="minorHAnsi"/>
                <w:lang w:val="en-US" w:eastAsia="el-GR"/>
              </w:rPr>
            </w:pPr>
            <w:r w:rsidRPr="00BB6C3E">
              <w:rPr>
                <w:rFonts w:cstheme="minorHAnsi"/>
                <w:lang w:val="en-US" w:eastAsia="el-GR"/>
              </w:rPr>
              <w:t xml:space="preserve">Total </w:t>
            </w:r>
            <w:proofErr w:type="spellStart"/>
            <w:r w:rsidRPr="00BB6C3E">
              <w:rPr>
                <w:rFonts w:cstheme="minorHAnsi"/>
                <w:lang w:val="en-US" w:eastAsia="el-GR"/>
              </w:rPr>
              <w:t>IgE</w:t>
            </w:r>
            <w:proofErr w:type="spellEnd"/>
            <w:r w:rsidRPr="00BB6C3E">
              <w:rPr>
                <w:rFonts w:cstheme="minorHAnsi"/>
                <w:lang w:val="en-US" w:eastAsia="el-GR"/>
              </w:rPr>
              <w:t xml:space="preserve"> Anti-</w:t>
            </w:r>
            <w:proofErr w:type="spellStart"/>
            <w:r w:rsidRPr="00BB6C3E">
              <w:rPr>
                <w:rFonts w:cstheme="minorHAnsi"/>
                <w:lang w:val="en-US" w:eastAsia="el-GR"/>
              </w:rPr>
              <w:t>IgE</w:t>
            </w:r>
            <w:proofErr w:type="spellEnd"/>
            <w:r w:rsidRPr="00BB6C3E">
              <w:rPr>
                <w:rFonts w:cstheme="minorHAnsi"/>
                <w:lang w:val="en-US" w:eastAsia="el-GR"/>
              </w:rPr>
              <w:t xml:space="preserve"> (1000 test)</w:t>
            </w:r>
          </w:p>
        </w:tc>
        <w:tc>
          <w:tcPr>
            <w:tcW w:w="1018" w:type="dxa"/>
            <w:tcBorders>
              <w:top w:val="nil"/>
              <w:left w:val="nil"/>
              <w:bottom w:val="single" w:sz="8" w:space="0" w:color="auto"/>
              <w:right w:val="single" w:sz="8" w:space="0" w:color="auto"/>
            </w:tcBorders>
            <w:shd w:val="clear" w:color="auto" w:fill="auto"/>
          </w:tcPr>
          <w:p w:rsidR="00E1500D" w:rsidRPr="00C92C69" w:rsidRDefault="00E1500D" w:rsidP="00C92C69">
            <w:pPr>
              <w:spacing w:after="0" w:line="240" w:lineRule="atLeast"/>
              <w:jc w:val="right"/>
              <w:rPr>
                <w:rFonts w:cstheme="minorHAnsi"/>
                <w:lang w:eastAsia="el-GR"/>
              </w:rPr>
            </w:pPr>
            <w:r>
              <w:rPr>
                <w:rFonts w:cstheme="minorHAnsi"/>
                <w:lang w:eastAsia="el-GR"/>
              </w:rPr>
              <w:t>76</w:t>
            </w:r>
          </w:p>
        </w:tc>
        <w:tc>
          <w:tcPr>
            <w:tcW w:w="1144"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075" w:type="dxa"/>
            <w:tcBorders>
              <w:top w:val="nil"/>
              <w:left w:val="nil"/>
              <w:bottom w:val="single" w:sz="8" w:space="0" w:color="000000"/>
              <w:right w:val="single" w:sz="8" w:space="0" w:color="000000"/>
            </w:tcBorders>
          </w:tcPr>
          <w:p w:rsidR="00E1500D" w:rsidRPr="00C92C69" w:rsidRDefault="00E1500D" w:rsidP="00C92C69">
            <w:pPr>
              <w:spacing w:after="0" w:line="240" w:lineRule="atLeast"/>
              <w:rPr>
                <w:rFonts w:cstheme="minorHAnsi"/>
                <w:lang w:val="en-US"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73</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spacing w:after="0" w:line="240" w:lineRule="atLeast"/>
              <w:rPr>
                <w:rFonts w:cstheme="minorHAnsi"/>
                <w:lang w:eastAsia="el-GR"/>
              </w:rPr>
            </w:pPr>
            <w:proofErr w:type="spellStart"/>
            <w:r w:rsidRPr="00C92C69">
              <w:rPr>
                <w:rFonts w:cstheme="minorHAnsi"/>
                <w:lang w:eastAsia="el-GR"/>
              </w:rPr>
              <w:t>Total</w:t>
            </w:r>
            <w:proofErr w:type="spellEnd"/>
            <w:r w:rsidRPr="00C92C69">
              <w:rPr>
                <w:rFonts w:cstheme="minorHAnsi"/>
                <w:lang w:eastAsia="el-GR"/>
              </w:rPr>
              <w:t xml:space="preserve">  </w:t>
            </w:r>
            <w:proofErr w:type="spellStart"/>
            <w:r w:rsidRPr="00C92C69">
              <w:rPr>
                <w:rFonts w:cstheme="minorHAnsi"/>
                <w:lang w:eastAsia="el-GR"/>
              </w:rPr>
              <w:t>IgE</w:t>
            </w:r>
            <w:proofErr w:type="spellEnd"/>
            <w:r w:rsidRPr="00C92C69">
              <w:rPr>
                <w:rFonts w:cstheme="minorHAnsi"/>
                <w:lang w:eastAsia="el-GR"/>
              </w:rPr>
              <w:t xml:space="preserve"> </w:t>
            </w:r>
            <w:proofErr w:type="spellStart"/>
            <w:r w:rsidRPr="00C92C69">
              <w:rPr>
                <w:rFonts w:cstheme="minorHAnsi"/>
                <w:lang w:eastAsia="el-GR"/>
              </w:rPr>
              <w:t>Calibrator</w:t>
            </w:r>
            <w:proofErr w:type="spellEnd"/>
            <w:r w:rsidRPr="00C92C69">
              <w:rPr>
                <w:rFonts w:cstheme="minorHAnsi"/>
                <w:lang w:eastAsia="el-GR"/>
              </w:rPr>
              <w:t xml:space="preserve"> </w:t>
            </w:r>
            <w:proofErr w:type="spellStart"/>
            <w:r w:rsidRPr="00C92C69">
              <w:rPr>
                <w:rFonts w:cstheme="minorHAnsi"/>
                <w:lang w:eastAsia="el-GR"/>
              </w:rPr>
              <w:t>Strip</w:t>
            </w:r>
            <w:proofErr w:type="spellEnd"/>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3</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C92C69"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74</w:t>
            </w:r>
          </w:p>
        </w:tc>
        <w:tc>
          <w:tcPr>
            <w:tcW w:w="2995" w:type="dxa"/>
            <w:tcBorders>
              <w:top w:val="nil"/>
              <w:left w:val="nil"/>
              <w:bottom w:val="single" w:sz="8" w:space="0" w:color="auto"/>
              <w:right w:val="single" w:sz="8" w:space="0" w:color="auto"/>
            </w:tcBorders>
            <w:shd w:val="clear" w:color="auto" w:fill="auto"/>
          </w:tcPr>
          <w:p w:rsidR="00E1500D" w:rsidRPr="00BB6C3E" w:rsidRDefault="00E1500D" w:rsidP="00C92C69">
            <w:pPr>
              <w:spacing w:after="0" w:line="240" w:lineRule="atLeast"/>
              <w:rPr>
                <w:rFonts w:cstheme="minorHAnsi"/>
                <w:lang w:val="en-US" w:eastAsia="el-GR"/>
              </w:rPr>
            </w:pPr>
            <w:proofErr w:type="gramStart"/>
            <w:r w:rsidRPr="00BB6C3E">
              <w:rPr>
                <w:rFonts w:cstheme="minorHAnsi"/>
                <w:lang w:val="en-US" w:eastAsia="el-GR"/>
              </w:rPr>
              <w:t xml:space="preserve">Total  </w:t>
            </w:r>
            <w:proofErr w:type="spellStart"/>
            <w:r w:rsidRPr="00BB6C3E">
              <w:rPr>
                <w:rFonts w:cstheme="minorHAnsi"/>
                <w:lang w:val="en-US" w:eastAsia="el-GR"/>
              </w:rPr>
              <w:t>IgE</w:t>
            </w:r>
            <w:proofErr w:type="spellEnd"/>
            <w:proofErr w:type="gramEnd"/>
            <w:r w:rsidRPr="00BB6C3E">
              <w:rPr>
                <w:rFonts w:cstheme="minorHAnsi"/>
                <w:lang w:val="en-US" w:eastAsia="el-GR"/>
              </w:rPr>
              <w:t xml:space="preserve"> Curve Control Strip</w:t>
            </w:r>
          </w:p>
        </w:tc>
        <w:tc>
          <w:tcPr>
            <w:tcW w:w="1018" w:type="dxa"/>
            <w:tcBorders>
              <w:top w:val="nil"/>
              <w:left w:val="nil"/>
              <w:bottom w:val="single" w:sz="8" w:space="0" w:color="auto"/>
              <w:right w:val="single" w:sz="8" w:space="0" w:color="auto"/>
            </w:tcBorders>
            <w:shd w:val="clear" w:color="auto" w:fill="auto"/>
          </w:tcPr>
          <w:p w:rsidR="00E1500D" w:rsidRPr="00C92C69" w:rsidRDefault="00E1500D" w:rsidP="00C92C69">
            <w:pPr>
              <w:spacing w:after="0" w:line="240" w:lineRule="atLeast"/>
              <w:jc w:val="right"/>
              <w:rPr>
                <w:rFonts w:cstheme="minorHAnsi"/>
                <w:lang w:eastAsia="el-GR"/>
              </w:rPr>
            </w:pPr>
            <w:r>
              <w:rPr>
                <w:rFonts w:cstheme="minorHAnsi"/>
                <w:lang w:eastAsia="el-GR"/>
              </w:rPr>
              <w:t>4</w:t>
            </w:r>
          </w:p>
        </w:tc>
        <w:tc>
          <w:tcPr>
            <w:tcW w:w="1144"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C92C69" w:rsidRDefault="00E1500D" w:rsidP="00C92C69">
            <w:pPr>
              <w:spacing w:after="0" w:line="240" w:lineRule="atLeast"/>
              <w:rPr>
                <w:rFonts w:cstheme="minorHAnsi"/>
                <w:lang w:val="en-US" w:eastAsia="el-GR"/>
              </w:rPr>
            </w:pPr>
          </w:p>
        </w:tc>
        <w:tc>
          <w:tcPr>
            <w:tcW w:w="1075" w:type="dxa"/>
            <w:tcBorders>
              <w:top w:val="nil"/>
              <w:left w:val="nil"/>
              <w:bottom w:val="single" w:sz="8" w:space="0" w:color="000000"/>
              <w:right w:val="single" w:sz="8" w:space="0" w:color="000000"/>
            </w:tcBorders>
          </w:tcPr>
          <w:p w:rsidR="00E1500D" w:rsidRPr="00C92C69" w:rsidRDefault="00E1500D" w:rsidP="00C92C69">
            <w:pPr>
              <w:spacing w:after="0" w:line="240" w:lineRule="atLeast"/>
              <w:rPr>
                <w:rFonts w:cstheme="minorHAnsi"/>
                <w:lang w:val="en-US"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75</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spacing w:after="0" w:line="240" w:lineRule="atLeast"/>
              <w:rPr>
                <w:rFonts w:cstheme="minorHAnsi"/>
                <w:lang w:eastAsia="el-GR"/>
              </w:rPr>
            </w:pPr>
            <w:proofErr w:type="spellStart"/>
            <w:r w:rsidRPr="00C92C69">
              <w:rPr>
                <w:rFonts w:cstheme="minorHAnsi"/>
                <w:lang w:eastAsia="el-GR"/>
              </w:rPr>
              <w:t>Total</w:t>
            </w:r>
            <w:proofErr w:type="spellEnd"/>
            <w:r w:rsidRPr="00C92C69">
              <w:rPr>
                <w:rFonts w:cstheme="minorHAnsi"/>
                <w:lang w:eastAsia="el-GR"/>
              </w:rPr>
              <w:t xml:space="preserve"> </w:t>
            </w:r>
            <w:proofErr w:type="spellStart"/>
            <w:r w:rsidRPr="00C92C69">
              <w:rPr>
                <w:rFonts w:cstheme="minorHAnsi"/>
                <w:lang w:eastAsia="el-GR"/>
              </w:rPr>
              <w:t>IgE</w:t>
            </w:r>
            <w:proofErr w:type="spellEnd"/>
            <w:r w:rsidRPr="00C92C69">
              <w:rPr>
                <w:rFonts w:cstheme="minorHAnsi"/>
                <w:lang w:eastAsia="el-GR"/>
              </w:rPr>
              <w:t xml:space="preserve"> </w:t>
            </w:r>
            <w:proofErr w:type="spellStart"/>
            <w:r w:rsidRPr="00C92C69">
              <w:rPr>
                <w:rFonts w:cstheme="minorHAnsi"/>
                <w:lang w:eastAsia="el-GR"/>
              </w:rPr>
              <w:t>Conjugate</w:t>
            </w:r>
            <w:proofErr w:type="spellEnd"/>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4</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76</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pStyle w:val="TableParagraph"/>
              <w:spacing w:line="240" w:lineRule="atLeast"/>
              <w:ind w:right="132"/>
              <w:jc w:val="left"/>
              <w:rPr>
                <w:rFonts w:asciiTheme="minorHAnsi" w:eastAsiaTheme="minorHAnsi" w:hAnsiTheme="minorHAnsi" w:cstheme="minorHAnsi"/>
                <w:lang w:val="el-GR" w:eastAsia="el-GR"/>
              </w:rPr>
            </w:pPr>
            <w:r w:rsidRPr="00C92C69">
              <w:rPr>
                <w:rFonts w:asciiTheme="minorHAnsi" w:eastAsiaTheme="minorHAnsi" w:hAnsiTheme="minorHAnsi" w:cstheme="minorHAnsi"/>
                <w:lang w:val="el-GR" w:eastAsia="el-GR"/>
              </w:rPr>
              <w:t xml:space="preserve">Anti-Tryptase </w:t>
            </w:r>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25</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77</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pStyle w:val="TableParagraph"/>
              <w:spacing w:line="240" w:lineRule="atLeast"/>
              <w:ind w:right="132"/>
              <w:jc w:val="left"/>
              <w:rPr>
                <w:rFonts w:asciiTheme="minorHAnsi" w:eastAsiaTheme="minorHAnsi" w:hAnsiTheme="minorHAnsi" w:cstheme="minorHAnsi"/>
                <w:lang w:val="el-GR" w:eastAsia="el-GR"/>
              </w:rPr>
            </w:pPr>
            <w:r w:rsidRPr="00C92C69">
              <w:rPr>
                <w:rFonts w:asciiTheme="minorHAnsi" w:eastAsiaTheme="minorHAnsi" w:hAnsiTheme="minorHAnsi" w:cstheme="minorHAnsi"/>
                <w:lang w:val="el-GR" w:eastAsia="el-GR"/>
              </w:rPr>
              <w:t>Tryptase Curve Control</w:t>
            </w:r>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13</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78</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pStyle w:val="TableParagraph"/>
              <w:spacing w:line="240" w:lineRule="atLeast"/>
              <w:ind w:right="132"/>
              <w:jc w:val="left"/>
              <w:rPr>
                <w:rFonts w:asciiTheme="minorHAnsi" w:eastAsiaTheme="minorHAnsi" w:hAnsiTheme="minorHAnsi" w:cstheme="minorHAnsi"/>
                <w:lang w:val="el-GR" w:eastAsia="el-GR"/>
              </w:rPr>
            </w:pPr>
            <w:r w:rsidRPr="00C92C69">
              <w:rPr>
                <w:rFonts w:asciiTheme="minorHAnsi" w:eastAsiaTheme="minorHAnsi" w:hAnsiTheme="minorHAnsi" w:cstheme="minorHAnsi"/>
                <w:lang w:val="el-GR" w:eastAsia="el-GR"/>
              </w:rPr>
              <w:t>Tryptase  Calibrator</w:t>
            </w:r>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2</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79</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spacing w:after="0" w:line="240" w:lineRule="atLeast"/>
              <w:rPr>
                <w:rFonts w:cstheme="minorHAnsi"/>
                <w:lang w:eastAsia="el-GR"/>
              </w:rPr>
            </w:pPr>
            <w:proofErr w:type="spellStart"/>
            <w:r w:rsidRPr="00C92C69">
              <w:rPr>
                <w:rFonts w:cstheme="minorHAnsi"/>
                <w:lang w:eastAsia="el-GR"/>
              </w:rPr>
              <w:t>Tryptase</w:t>
            </w:r>
            <w:proofErr w:type="spellEnd"/>
            <w:r w:rsidRPr="00C92C69">
              <w:rPr>
                <w:rFonts w:cstheme="minorHAnsi"/>
                <w:lang w:eastAsia="el-GR"/>
              </w:rPr>
              <w:t xml:space="preserve">  </w:t>
            </w:r>
            <w:proofErr w:type="spellStart"/>
            <w:r w:rsidRPr="00C92C69">
              <w:rPr>
                <w:rFonts w:cstheme="minorHAnsi"/>
                <w:lang w:eastAsia="el-GR"/>
              </w:rPr>
              <w:t>Conjugate</w:t>
            </w:r>
            <w:proofErr w:type="spellEnd"/>
            <w:r w:rsidRPr="00C92C69">
              <w:rPr>
                <w:rFonts w:cstheme="minorHAnsi"/>
                <w:lang w:eastAsia="el-GR"/>
              </w:rPr>
              <w:t xml:space="preserve"> </w:t>
            </w:r>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6</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80</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pStyle w:val="TableParagraph"/>
              <w:spacing w:line="240" w:lineRule="atLeast"/>
              <w:ind w:right="132"/>
              <w:jc w:val="left"/>
              <w:rPr>
                <w:rFonts w:asciiTheme="minorHAnsi" w:eastAsiaTheme="minorHAnsi" w:hAnsiTheme="minorHAnsi" w:cstheme="minorHAnsi"/>
                <w:lang w:val="el-GR" w:eastAsia="el-GR"/>
              </w:rPr>
            </w:pPr>
            <w:proofErr w:type="spellStart"/>
            <w:r w:rsidRPr="00C92C69">
              <w:rPr>
                <w:rFonts w:asciiTheme="minorHAnsi" w:eastAsiaTheme="minorHAnsi" w:hAnsiTheme="minorHAnsi" w:cstheme="minorHAnsi"/>
                <w:lang w:val="el-GR" w:eastAsia="el-GR"/>
              </w:rPr>
              <w:t>Anti-ECP</w:t>
            </w:r>
            <w:proofErr w:type="spellEnd"/>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16</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81</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pStyle w:val="TableParagraph"/>
              <w:spacing w:line="240" w:lineRule="atLeast"/>
              <w:ind w:right="132"/>
              <w:jc w:val="left"/>
              <w:rPr>
                <w:rFonts w:asciiTheme="minorHAnsi" w:eastAsiaTheme="minorHAnsi" w:hAnsiTheme="minorHAnsi" w:cstheme="minorHAnsi"/>
                <w:lang w:val="el-GR" w:eastAsia="el-GR"/>
              </w:rPr>
            </w:pPr>
            <w:proofErr w:type="spellStart"/>
            <w:r w:rsidRPr="00C92C69">
              <w:rPr>
                <w:rFonts w:asciiTheme="minorHAnsi" w:eastAsiaTheme="minorHAnsi" w:hAnsiTheme="minorHAnsi" w:cstheme="minorHAnsi"/>
                <w:lang w:val="el-GR" w:eastAsia="el-GR"/>
              </w:rPr>
              <w:t>ECP</w:t>
            </w:r>
            <w:proofErr w:type="spellEnd"/>
            <w:r w:rsidRPr="00C92C69">
              <w:rPr>
                <w:rFonts w:asciiTheme="minorHAnsi" w:eastAsiaTheme="minorHAnsi" w:hAnsiTheme="minorHAnsi" w:cstheme="minorHAnsi"/>
                <w:lang w:val="el-GR" w:eastAsia="el-GR"/>
              </w:rPr>
              <w:t xml:space="preserve"> </w:t>
            </w:r>
            <w:proofErr w:type="spellStart"/>
            <w:r w:rsidRPr="00C92C69">
              <w:rPr>
                <w:rFonts w:asciiTheme="minorHAnsi" w:eastAsiaTheme="minorHAnsi" w:hAnsiTheme="minorHAnsi" w:cstheme="minorHAnsi"/>
                <w:lang w:val="el-GR" w:eastAsia="el-GR"/>
              </w:rPr>
              <w:t>Curve</w:t>
            </w:r>
            <w:proofErr w:type="spellEnd"/>
            <w:r w:rsidRPr="00C92C69">
              <w:rPr>
                <w:rFonts w:asciiTheme="minorHAnsi" w:eastAsiaTheme="minorHAnsi" w:hAnsiTheme="minorHAnsi" w:cstheme="minorHAnsi"/>
                <w:lang w:val="el-GR" w:eastAsia="el-GR"/>
              </w:rPr>
              <w:t xml:space="preserve"> </w:t>
            </w:r>
            <w:proofErr w:type="spellStart"/>
            <w:r w:rsidRPr="00C92C69">
              <w:rPr>
                <w:rFonts w:asciiTheme="minorHAnsi" w:eastAsiaTheme="minorHAnsi" w:hAnsiTheme="minorHAnsi" w:cstheme="minorHAnsi"/>
                <w:lang w:val="el-GR" w:eastAsia="el-GR"/>
              </w:rPr>
              <w:t>Control</w:t>
            </w:r>
            <w:proofErr w:type="spellEnd"/>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2</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285542" w:rsidTr="00E1500D">
        <w:trPr>
          <w:trHeight w:val="329"/>
        </w:trPr>
        <w:tc>
          <w:tcPr>
            <w:tcW w:w="550" w:type="dxa"/>
            <w:tcBorders>
              <w:top w:val="nil"/>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82</w:t>
            </w:r>
          </w:p>
        </w:tc>
        <w:tc>
          <w:tcPr>
            <w:tcW w:w="2995" w:type="dxa"/>
            <w:tcBorders>
              <w:top w:val="nil"/>
              <w:left w:val="nil"/>
              <w:bottom w:val="single" w:sz="8" w:space="0" w:color="auto"/>
              <w:right w:val="single" w:sz="8" w:space="0" w:color="auto"/>
            </w:tcBorders>
            <w:shd w:val="clear" w:color="auto" w:fill="auto"/>
          </w:tcPr>
          <w:p w:rsidR="00E1500D" w:rsidRPr="00C92C69" w:rsidRDefault="00E1500D" w:rsidP="00C92C69">
            <w:pPr>
              <w:pStyle w:val="TableParagraph"/>
              <w:spacing w:line="240" w:lineRule="atLeast"/>
              <w:ind w:right="132"/>
              <w:jc w:val="left"/>
              <w:rPr>
                <w:rFonts w:asciiTheme="minorHAnsi" w:eastAsiaTheme="minorHAnsi" w:hAnsiTheme="minorHAnsi" w:cstheme="minorHAnsi"/>
                <w:lang w:val="el-GR" w:eastAsia="el-GR"/>
              </w:rPr>
            </w:pPr>
            <w:proofErr w:type="spellStart"/>
            <w:r w:rsidRPr="00C92C69">
              <w:rPr>
                <w:rFonts w:asciiTheme="minorHAnsi" w:eastAsiaTheme="minorHAnsi" w:hAnsiTheme="minorHAnsi" w:cstheme="minorHAnsi"/>
                <w:lang w:val="el-GR" w:eastAsia="el-GR"/>
              </w:rPr>
              <w:t>ECP</w:t>
            </w:r>
            <w:proofErr w:type="spellEnd"/>
            <w:r w:rsidRPr="00C92C69">
              <w:rPr>
                <w:rFonts w:asciiTheme="minorHAnsi" w:eastAsiaTheme="minorHAnsi" w:hAnsiTheme="minorHAnsi" w:cstheme="minorHAnsi"/>
                <w:lang w:val="el-GR" w:eastAsia="el-GR"/>
              </w:rPr>
              <w:t xml:space="preserve"> </w:t>
            </w:r>
            <w:proofErr w:type="spellStart"/>
            <w:r w:rsidRPr="00C92C69">
              <w:rPr>
                <w:rFonts w:asciiTheme="minorHAnsi" w:eastAsiaTheme="minorHAnsi" w:hAnsiTheme="minorHAnsi" w:cstheme="minorHAnsi"/>
                <w:lang w:val="el-GR" w:eastAsia="el-GR"/>
              </w:rPr>
              <w:t>Calibrator</w:t>
            </w:r>
            <w:proofErr w:type="spellEnd"/>
          </w:p>
        </w:tc>
        <w:tc>
          <w:tcPr>
            <w:tcW w:w="1018" w:type="dxa"/>
            <w:tcBorders>
              <w:top w:val="nil"/>
              <w:left w:val="nil"/>
              <w:bottom w:val="single" w:sz="8"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13</w:t>
            </w:r>
          </w:p>
        </w:tc>
        <w:tc>
          <w:tcPr>
            <w:tcW w:w="114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285542" w:rsidTr="00E1500D">
        <w:trPr>
          <w:trHeight w:val="300"/>
        </w:trPr>
        <w:tc>
          <w:tcPr>
            <w:tcW w:w="550" w:type="dxa"/>
            <w:tcBorders>
              <w:top w:val="nil"/>
              <w:left w:val="single" w:sz="8" w:space="0" w:color="000000"/>
              <w:bottom w:val="single" w:sz="4" w:space="0" w:color="auto"/>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lastRenderedPageBreak/>
              <w:t>83</w:t>
            </w:r>
          </w:p>
        </w:tc>
        <w:tc>
          <w:tcPr>
            <w:tcW w:w="2995" w:type="dxa"/>
            <w:tcBorders>
              <w:top w:val="nil"/>
              <w:left w:val="nil"/>
              <w:bottom w:val="single" w:sz="4" w:space="0" w:color="auto"/>
              <w:right w:val="single" w:sz="8" w:space="0" w:color="auto"/>
            </w:tcBorders>
            <w:shd w:val="clear" w:color="auto" w:fill="auto"/>
          </w:tcPr>
          <w:p w:rsidR="00E1500D" w:rsidRPr="00C92C69" w:rsidRDefault="00E1500D" w:rsidP="00C92C69">
            <w:pPr>
              <w:spacing w:after="0" w:line="240" w:lineRule="atLeast"/>
              <w:rPr>
                <w:rFonts w:cstheme="minorHAnsi"/>
                <w:lang w:eastAsia="el-GR"/>
              </w:rPr>
            </w:pPr>
            <w:proofErr w:type="spellStart"/>
            <w:r w:rsidRPr="00C92C69">
              <w:rPr>
                <w:rFonts w:cstheme="minorHAnsi"/>
                <w:lang w:eastAsia="el-GR"/>
              </w:rPr>
              <w:t>ECP</w:t>
            </w:r>
            <w:proofErr w:type="spellEnd"/>
            <w:r w:rsidRPr="00C92C69">
              <w:rPr>
                <w:rFonts w:cstheme="minorHAnsi"/>
                <w:lang w:eastAsia="el-GR"/>
              </w:rPr>
              <w:t xml:space="preserve"> </w:t>
            </w:r>
            <w:proofErr w:type="spellStart"/>
            <w:r w:rsidRPr="00C92C69">
              <w:rPr>
                <w:rFonts w:cstheme="minorHAnsi"/>
                <w:lang w:eastAsia="el-GR"/>
              </w:rPr>
              <w:t>Conjugate</w:t>
            </w:r>
            <w:proofErr w:type="spellEnd"/>
          </w:p>
        </w:tc>
        <w:tc>
          <w:tcPr>
            <w:tcW w:w="1018" w:type="dxa"/>
            <w:tcBorders>
              <w:top w:val="nil"/>
              <w:left w:val="nil"/>
              <w:bottom w:val="single" w:sz="4" w:space="0" w:color="auto"/>
              <w:right w:val="single" w:sz="8" w:space="0" w:color="auto"/>
            </w:tcBorders>
            <w:shd w:val="clear" w:color="auto" w:fill="auto"/>
          </w:tcPr>
          <w:p w:rsidR="00E1500D" w:rsidRPr="00285542" w:rsidRDefault="00E1500D" w:rsidP="00C92C69">
            <w:pPr>
              <w:spacing w:after="0" w:line="240" w:lineRule="atLeast"/>
              <w:jc w:val="right"/>
              <w:rPr>
                <w:rFonts w:cstheme="minorHAnsi"/>
                <w:lang w:eastAsia="el-GR"/>
              </w:rPr>
            </w:pPr>
            <w:r>
              <w:rPr>
                <w:rFonts w:cstheme="minorHAnsi"/>
                <w:lang w:eastAsia="el-GR"/>
              </w:rPr>
              <w:t>4</w:t>
            </w:r>
          </w:p>
        </w:tc>
        <w:tc>
          <w:tcPr>
            <w:tcW w:w="1144" w:type="dxa"/>
            <w:tcBorders>
              <w:top w:val="nil"/>
              <w:left w:val="nil"/>
              <w:bottom w:val="single" w:sz="4" w:space="0" w:color="auto"/>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624" w:type="dxa"/>
            <w:tcBorders>
              <w:top w:val="nil"/>
              <w:left w:val="nil"/>
              <w:bottom w:val="single" w:sz="4" w:space="0" w:color="auto"/>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52" w:type="dxa"/>
            <w:tcBorders>
              <w:top w:val="nil"/>
              <w:left w:val="nil"/>
              <w:bottom w:val="single" w:sz="4" w:space="0" w:color="auto"/>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4" w:space="0" w:color="auto"/>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179" w:type="dxa"/>
            <w:tcBorders>
              <w:top w:val="nil"/>
              <w:left w:val="nil"/>
              <w:bottom w:val="single" w:sz="4" w:space="0" w:color="auto"/>
              <w:right w:val="single" w:sz="8" w:space="0" w:color="000000"/>
            </w:tcBorders>
            <w:shd w:val="clear" w:color="auto" w:fill="auto"/>
            <w:vAlign w:val="bottom"/>
          </w:tcPr>
          <w:p w:rsidR="00E1500D" w:rsidRPr="00285542" w:rsidRDefault="00E1500D" w:rsidP="00C92C69">
            <w:pPr>
              <w:spacing w:after="0" w:line="240" w:lineRule="atLeast"/>
              <w:rPr>
                <w:rFonts w:cstheme="minorHAnsi"/>
                <w:lang w:eastAsia="el-GR"/>
              </w:rPr>
            </w:pPr>
          </w:p>
        </w:tc>
        <w:tc>
          <w:tcPr>
            <w:tcW w:w="1075" w:type="dxa"/>
            <w:tcBorders>
              <w:top w:val="nil"/>
              <w:left w:val="nil"/>
              <w:bottom w:val="single" w:sz="4" w:space="0" w:color="auto"/>
              <w:right w:val="single" w:sz="8" w:space="0" w:color="000000"/>
            </w:tcBorders>
          </w:tcPr>
          <w:p w:rsidR="00E1500D" w:rsidRPr="00285542" w:rsidRDefault="00E1500D" w:rsidP="00C92C69">
            <w:pPr>
              <w:spacing w:after="0" w:line="240" w:lineRule="atLeast"/>
              <w:rPr>
                <w:rFonts w:cstheme="minorHAnsi"/>
                <w:lang w:eastAsia="el-GR"/>
              </w:rPr>
            </w:pPr>
          </w:p>
        </w:tc>
      </w:tr>
      <w:tr w:rsidR="00E1500D" w:rsidRPr="00285542" w:rsidTr="00E1500D">
        <w:trPr>
          <w:trHeight w:val="300"/>
        </w:trPr>
        <w:tc>
          <w:tcPr>
            <w:tcW w:w="550" w:type="dxa"/>
            <w:tcBorders>
              <w:top w:val="single" w:sz="4" w:space="0" w:color="auto"/>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84</w:t>
            </w:r>
          </w:p>
        </w:tc>
        <w:tc>
          <w:tcPr>
            <w:tcW w:w="2995" w:type="dxa"/>
            <w:tcBorders>
              <w:top w:val="single" w:sz="4" w:space="0" w:color="auto"/>
              <w:left w:val="nil"/>
              <w:bottom w:val="single" w:sz="8" w:space="0" w:color="auto"/>
              <w:right w:val="single" w:sz="8" w:space="0" w:color="auto"/>
            </w:tcBorders>
            <w:shd w:val="clear" w:color="auto" w:fill="auto"/>
          </w:tcPr>
          <w:p w:rsidR="00E1500D" w:rsidRPr="00C92C69" w:rsidRDefault="00E1500D" w:rsidP="00C92C69">
            <w:pPr>
              <w:pStyle w:val="TableParagraph"/>
              <w:spacing w:line="240" w:lineRule="atLeast"/>
              <w:ind w:right="113"/>
              <w:jc w:val="left"/>
              <w:rPr>
                <w:rFonts w:asciiTheme="minorHAnsi" w:eastAsiaTheme="minorHAnsi" w:hAnsiTheme="minorHAnsi" w:cstheme="minorHAnsi"/>
                <w:lang w:val="el-GR" w:eastAsia="el-GR"/>
              </w:rPr>
            </w:pPr>
            <w:r w:rsidRPr="00C92C69">
              <w:rPr>
                <w:rFonts w:asciiTheme="minorHAnsi" w:eastAsiaTheme="minorHAnsi" w:hAnsiTheme="minorHAnsi" w:cstheme="minorHAnsi"/>
                <w:lang w:val="el-GR" w:eastAsia="el-GR"/>
              </w:rPr>
              <w:t>Development  Solution</w:t>
            </w:r>
          </w:p>
        </w:tc>
        <w:tc>
          <w:tcPr>
            <w:tcW w:w="1018" w:type="dxa"/>
            <w:tcBorders>
              <w:top w:val="single" w:sz="4" w:space="0" w:color="auto"/>
              <w:left w:val="nil"/>
              <w:bottom w:val="single" w:sz="8" w:space="0" w:color="auto"/>
              <w:right w:val="single" w:sz="8" w:space="0" w:color="auto"/>
            </w:tcBorders>
            <w:shd w:val="clear" w:color="auto" w:fill="auto"/>
          </w:tcPr>
          <w:p w:rsidR="00E1500D" w:rsidRPr="00C92C69" w:rsidRDefault="00E1500D" w:rsidP="00C92C69">
            <w:pPr>
              <w:spacing w:after="0" w:line="240" w:lineRule="atLeast"/>
              <w:jc w:val="right"/>
              <w:rPr>
                <w:rFonts w:cstheme="minorHAnsi"/>
                <w:lang w:eastAsia="el-GR"/>
              </w:rPr>
            </w:pPr>
            <w:r>
              <w:rPr>
                <w:rFonts w:cstheme="minorHAnsi"/>
                <w:lang w:eastAsia="el-GR"/>
              </w:rPr>
              <w:t>7</w:t>
            </w:r>
          </w:p>
        </w:tc>
        <w:tc>
          <w:tcPr>
            <w:tcW w:w="1144"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624"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52"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79"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79"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075" w:type="dxa"/>
            <w:tcBorders>
              <w:top w:val="single" w:sz="4" w:space="0" w:color="auto"/>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val="en-GB" w:eastAsia="el-GR"/>
              </w:rPr>
            </w:pPr>
          </w:p>
        </w:tc>
      </w:tr>
      <w:tr w:rsidR="00E1500D" w:rsidRPr="00285542" w:rsidTr="00E1500D">
        <w:trPr>
          <w:trHeight w:val="300"/>
        </w:trPr>
        <w:tc>
          <w:tcPr>
            <w:tcW w:w="550" w:type="dxa"/>
            <w:tcBorders>
              <w:top w:val="single" w:sz="4" w:space="0" w:color="auto"/>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85</w:t>
            </w:r>
          </w:p>
        </w:tc>
        <w:tc>
          <w:tcPr>
            <w:tcW w:w="2995" w:type="dxa"/>
            <w:tcBorders>
              <w:top w:val="single" w:sz="4" w:space="0" w:color="auto"/>
              <w:left w:val="nil"/>
              <w:bottom w:val="single" w:sz="8" w:space="0" w:color="auto"/>
              <w:right w:val="single" w:sz="8" w:space="0" w:color="auto"/>
            </w:tcBorders>
            <w:shd w:val="clear" w:color="auto" w:fill="auto"/>
          </w:tcPr>
          <w:p w:rsidR="00E1500D" w:rsidRPr="00C92C69" w:rsidRDefault="00E1500D" w:rsidP="00C92C69">
            <w:pPr>
              <w:spacing w:after="0" w:line="240" w:lineRule="atLeast"/>
              <w:rPr>
                <w:rFonts w:cstheme="minorHAnsi"/>
                <w:lang w:eastAsia="el-GR"/>
              </w:rPr>
            </w:pPr>
            <w:proofErr w:type="spellStart"/>
            <w:r w:rsidRPr="00C92C69">
              <w:rPr>
                <w:rFonts w:cstheme="minorHAnsi"/>
                <w:lang w:eastAsia="el-GR"/>
              </w:rPr>
              <w:t>Stop</w:t>
            </w:r>
            <w:proofErr w:type="spellEnd"/>
            <w:r w:rsidRPr="00C92C69">
              <w:rPr>
                <w:rFonts w:cstheme="minorHAnsi"/>
                <w:lang w:eastAsia="el-GR"/>
              </w:rPr>
              <w:t xml:space="preserve"> </w:t>
            </w:r>
            <w:proofErr w:type="spellStart"/>
            <w:r w:rsidRPr="00C92C69">
              <w:rPr>
                <w:rFonts w:cstheme="minorHAnsi"/>
                <w:lang w:eastAsia="el-GR"/>
              </w:rPr>
              <w:t>Solution</w:t>
            </w:r>
            <w:proofErr w:type="spellEnd"/>
          </w:p>
        </w:tc>
        <w:tc>
          <w:tcPr>
            <w:tcW w:w="1018" w:type="dxa"/>
            <w:tcBorders>
              <w:top w:val="single" w:sz="4" w:space="0" w:color="auto"/>
              <w:left w:val="nil"/>
              <w:bottom w:val="single" w:sz="8" w:space="0" w:color="auto"/>
              <w:right w:val="single" w:sz="8" w:space="0" w:color="auto"/>
            </w:tcBorders>
            <w:shd w:val="clear" w:color="auto" w:fill="auto"/>
          </w:tcPr>
          <w:p w:rsidR="00E1500D" w:rsidRPr="00C92C69" w:rsidRDefault="00E1500D" w:rsidP="00C92C69">
            <w:pPr>
              <w:spacing w:after="0" w:line="240" w:lineRule="atLeast"/>
              <w:jc w:val="right"/>
              <w:rPr>
                <w:rFonts w:cstheme="minorHAnsi"/>
                <w:lang w:eastAsia="el-GR"/>
              </w:rPr>
            </w:pPr>
            <w:r>
              <w:rPr>
                <w:rFonts w:cstheme="minorHAnsi"/>
                <w:lang w:eastAsia="el-GR"/>
              </w:rPr>
              <w:t>8</w:t>
            </w:r>
          </w:p>
        </w:tc>
        <w:tc>
          <w:tcPr>
            <w:tcW w:w="1144"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624"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52"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79"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79"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075" w:type="dxa"/>
            <w:tcBorders>
              <w:top w:val="single" w:sz="4" w:space="0" w:color="auto"/>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val="en-GB" w:eastAsia="el-GR"/>
              </w:rPr>
            </w:pPr>
          </w:p>
        </w:tc>
      </w:tr>
      <w:tr w:rsidR="00E1500D" w:rsidRPr="00285542" w:rsidTr="00E1500D">
        <w:trPr>
          <w:trHeight w:val="300"/>
        </w:trPr>
        <w:tc>
          <w:tcPr>
            <w:tcW w:w="550" w:type="dxa"/>
            <w:tcBorders>
              <w:top w:val="single" w:sz="4" w:space="0" w:color="auto"/>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86</w:t>
            </w:r>
          </w:p>
        </w:tc>
        <w:tc>
          <w:tcPr>
            <w:tcW w:w="2995" w:type="dxa"/>
            <w:tcBorders>
              <w:top w:val="single" w:sz="4" w:space="0" w:color="auto"/>
              <w:left w:val="nil"/>
              <w:bottom w:val="single" w:sz="8" w:space="0" w:color="auto"/>
              <w:right w:val="single" w:sz="8" w:space="0" w:color="auto"/>
            </w:tcBorders>
            <w:shd w:val="clear" w:color="auto" w:fill="auto"/>
          </w:tcPr>
          <w:p w:rsidR="00E1500D" w:rsidRPr="00C92C69" w:rsidRDefault="00E1500D" w:rsidP="00C92C69">
            <w:pPr>
              <w:pStyle w:val="TableParagraph"/>
              <w:spacing w:line="240" w:lineRule="atLeast"/>
              <w:ind w:right="113"/>
              <w:jc w:val="left"/>
              <w:rPr>
                <w:rFonts w:asciiTheme="minorHAnsi" w:eastAsiaTheme="minorHAnsi" w:hAnsiTheme="minorHAnsi" w:cstheme="minorHAnsi"/>
                <w:lang w:val="el-GR" w:eastAsia="el-GR"/>
              </w:rPr>
            </w:pPr>
            <w:r w:rsidRPr="00C92C69">
              <w:rPr>
                <w:rFonts w:asciiTheme="minorHAnsi" w:eastAsiaTheme="minorHAnsi" w:hAnsiTheme="minorHAnsi" w:cstheme="minorHAnsi"/>
                <w:lang w:val="el-GR" w:eastAsia="el-GR"/>
              </w:rPr>
              <w:t xml:space="preserve">Washing  Solution </w:t>
            </w:r>
          </w:p>
        </w:tc>
        <w:tc>
          <w:tcPr>
            <w:tcW w:w="1018" w:type="dxa"/>
            <w:tcBorders>
              <w:top w:val="single" w:sz="4" w:space="0" w:color="auto"/>
              <w:left w:val="nil"/>
              <w:bottom w:val="single" w:sz="8" w:space="0" w:color="auto"/>
              <w:right w:val="single" w:sz="8" w:space="0" w:color="auto"/>
            </w:tcBorders>
            <w:shd w:val="clear" w:color="auto" w:fill="auto"/>
          </w:tcPr>
          <w:p w:rsidR="00E1500D" w:rsidRPr="00C92C69" w:rsidRDefault="00E1500D" w:rsidP="00C92C69">
            <w:pPr>
              <w:spacing w:after="0" w:line="240" w:lineRule="atLeast"/>
              <w:jc w:val="right"/>
              <w:rPr>
                <w:rFonts w:cstheme="minorHAnsi"/>
                <w:lang w:eastAsia="el-GR"/>
              </w:rPr>
            </w:pPr>
            <w:r>
              <w:rPr>
                <w:rFonts w:cstheme="minorHAnsi"/>
                <w:lang w:eastAsia="el-GR"/>
              </w:rPr>
              <w:t>23</w:t>
            </w:r>
          </w:p>
        </w:tc>
        <w:tc>
          <w:tcPr>
            <w:tcW w:w="1144"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624"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52"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79"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79"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075" w:type="dxa"/>
            <w:tcBorders>
              <w:top w:val="single" w:sz="4" w:space="0" w:color="auto"/>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val="en-GB" w:eastAsia="el-GR"/>
              </w:rPr>
            </w:pPr>
          </w:p>
        </w:tc>
      </w:tr>
      <w:tr w:rsidR="00E1500D" w:rsidRPr="00285542" w:rsidTr="00E1500D">
        <w:trPr>
          <w:trHeight w:val="250"/>
        </w:trPr>
        <w:tc>
          <w:tcPr>
            <w:tcW w:w="550" w:type="dxa"/>
            <w:tcBorders>
              <w:top w:val="single" w:sz="4" w:space="0" w:color="auto"/>
              <w:left w:val="single" w:sz="8" w:space="0" w:color="000000"/>
              <w:bottom w:val="single" w:sz="8" w:space="0" w:color="000000"/>
              <w:right w:val="single" w:sz="8" w:space="0" w:color="000000"/>
            </w:tcBorders>
            <w:shd w:val="clear" w:color="auto" w:fill="auto"/>
          </w:tcPr>
          <w:p w:rsidR="00E1500D" w:rsidRPr="00C92C69" w:rsidRDefault="00E1500D" w:rsidP="00C92C69">
            <w:pPr>
              <w:spacing w:after="0" w:line="240" w:lineRule="atLeast"/>
              <w:rPr>
                <w:rFonts w:cstheme="minorHAnsi"/>
                <w:lang w:eastAsia="el-GR"/>
              </w:rPr>
            </w:pPr>
            <w:r w:rsidRPr="00C92C69">
              <w:rPr>
                <w:rFonts w:cstheme="minorHAnsi"/>
                <w:lang w:eastAsia="el-GR"/>
              </w:rPr>
              <w:t>87</w:t>
            </w:r>
          </w:p>
        </w:tc>
        <w:tc>
          <w:tcPr>
            <w:tcW w:w="2995" w:type="dxa"/>
            <w:tcBorders>
              <w:top w:val="single" w:sz="4" w:space="0" w:color="auto"/>
              <w:left w:val="nil"/>
              <w:bottom w:val="single" w:sz="8" w:space="0" w:color="auto"/>
              <w:right w:val="single" w:sz="8" w:space="0" w:color="auto"/>
            </w:tcBorders>
            <w:shd w:val="clear" w:color="auto" w:fill="auto"/>
          </w:tcPr>
          <w:p w:rsidR="00E1500D" w:rsidRPr="00C92C69" w:rsidRDefault="00E1500D" w:rsidP="00C92C69">
            <w:pPr>
              <w:spacing w:after="0" w:line="240" w:lineRule="atLeast"/>
              <w:rPr>
                <w:rFonts w:cstheme="minorHAnsi"/>
                <w:lang w:eastAsia="el-GR"/>
              </w:rPr>
            </w:pPr>
            <w:proofErr w:type="spellStart"/>
            <w:r w:rsidRPr="00C92C69">
              <w:rPr>
                <w:rFonts w:cstheme="minorHAnsi"/>
                <w:lang w:eastAsia="el-GR"/>
              </w:rPr>
              <w:t>Maintenance</w:t>
            </w:r>
            <w:proofErr w:type="spellEnd"/>
            <w:r w:rsidRPr="00C92C69">
              <w:rPr>
                <w:rFonts w:cstheme="minorHAnsi"/>
                <w:lang w:eastAsia="el-GR"/>
              </w:rPr>
              <w:t xml:space="preserve"> </w:t>
            </w:r>
            <w:proofErr w:type="spellStart"/>
            <w:r w:rsidRPr="00C92C69">
              <w:rPr>
                <w:rFonts w:cstheme="minorHAnsi"/>
                <w:lang w:eastAsia="el-GR"/>
              </w:rPr>
              <w:t>Kit</w:t>
            </w:r>
            <w:proofErr w:type="spellEnd"/>
          </w:p>
        </w:tc>
        <w:tc>
          <w:tcPr>
            <w:tcW w:w="1018" w:type="dxa"/>
            <w:tcBorders>
              <w:top w:val="single" w:sz="4" w:space="0" w:color="auto"/>
              <w:left w:val="nil"/>
              <w:bottom w:val="single" w:sz="8" w:space="0" w:color="auto"/>
              <w:right w:val="single" w:sz="8" w:space="0" w:color="auto"/>
            </w:tcBorders>
            <w:shd w:val="clear" w:color="auto" w:fill="auto"/>
          </w:tcPr>
          <w:p w:rsidR="00E1500D" w:rsidRPr="00C92C69" w:rsidRDefault="00E1500D" w:rsidP="00C92C69">
            <w:pPr>
              <w:spacing w:after="0" w:line="240" w:lineRule="atLeast"/>
              <w:jc w:val="right"/>
              <w:rPr>
                <w:rFonts w:cstheme="minorHAnsi"/>
                <w:lang w:eastAsia="el-GR"/>
              </w:rPr>
            </w:pPr>
            <w:r>
              <w:rPr>
                <w:rFonts w:cstheme="minorHAnsi"/>
                <w:lang w:eastAsia="el-GR"/>
              </w:rPr>
              <w:t>6</w:t>
            </w:r>
          </w:p>
        </w:tc>
        <w:tc>
          <w:tcPr>
            <w:tcW w:w="1144"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624"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52"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79"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179" w:type="dxa"/>
            <w:tcBorders>
              <w:top w:val="single" w:sz="4" w:space="0" w:color="auto"/>
              <w:left w:val="nil"/>
              <w:bottom w:val="single" w:sz="8" w:space="0" w:color="000000"/>
              <w:right w:val="single" w:sz="8" w:space="0" w:color="000000"/>
            </w:tcBorders>
            <w:shd w:val="clear" w:color="auto" w:fill="auto"/>
            <w:vAlign w:val="bottom"/>
          </w:tcPr>
          <w:p w:rsidR="00E1500D" w:rsidRPr="00285542" w:rsidRDefault="00E1500D" w:rsidP="00C92C69">
            <w:pPr>
              <w:spacing w:after="0" w:line="240" w:lineRule="atLeast"/>
              <w:rPr>
                <w:rFonts w:cstheme="minorHAnsi"/>
                <w:lang w:val="en-GB" w:eastAsia="el-GR"/>
              </w:rPr>
            </w:pPr>
          </w:p>
        </w:tc>
        <w:tc>
          <w:tcPr>
            <w:tcW w:w="1075" w:type="dxa"/>
            <w:tcBorders>
              <w:top w:val="single" w:sz="4" w:space="0" w:color="auto"/>
              <w:left w:val="nil"/>
              <w:bottom w:val="single" w:sz="8" w:space="0" w:color="000000"/>
              <w:right w:val="single" w:sz="8" w:space="0" w:color="000000"/>
            </w:tcBorders>
          </w:tcPr>
          <w:p w:rsidR="00E1500D" w:rsidRPr="00285542" w:rsidRDefault="00E1500D" w:rsidP="00C92C69">
            <w:pPr>
              <w:spacing w:after="0" w:line="240" w:lineRule="atLeast"/>
              <w:rPr>
                <w:rFonts w:cstheme="minorHAnsi"/>
                <w:lang w:val="en-GB" w:eastAsia="el-GR"/>
              </w:rPr>
            </w:pPr>
          </w:p>
        </w:tc>
      </w:tr>
    </w:tbl>
    <w:p w:rsidR="00285542" w:rsidRPr="00285542" w:rsidRDefault="00285542" w:rsidP="00285542">
      <w:pPr>
        <w:spacing w:after="0" w:line="240" w:lineRule="atLeast"/>
        <w:rPr>
          <w:rFonts w:cstheme="minorHAnsi"/>
          <w:lang w:eastAsia="ar-SA"/>
        </w:rPr>
      </w:pPr>
    </w:p>
    <w:bookmarkEnd w:id="3"/>
    <w:p w:rsidR="00285542" w:rsidRPr="008644C7" w:rsidRDefault="00285542" w:rsidP="008644C7">
      <w:pPr>
        <w:spacing w:after="0" w:line="240" w:lineRule="atLeast"/>
        <w:jc w:val="center"/>
        <w:rPr>
          <w:rFonts w:cstheme="minorHAnsi"/>
          <w:b/>
          <w:lang w:eastAsia="ar-SA"/>
        </w:rPr>
      </w:pPr>
      <w:r w:rsidRPr="008644C7">
        <w:rPr>
          <w:rFonts w:cstheme="minorHAnsi"/>
          <w:b/>
          <w:lang w:eastAsia="ar-SA"/>
        </w:rPr>
        <w:t>Πίνακας 1</w:t>
      </w:r>
    </w:p>
    <w:p w:rsidR="00285542" w:rsidRPr="00285542" w:rsidRDefault="00285542" w:rsidP="00285542">
      <w:pPr>
        <w:spacing w:after="0" w:line="240" w:lineRule="atLeast"/>
        <w:rPr>
          <w:rFonts w:cstheme="minorHAnsi"/>
          <w:lang w:val="en-GB" w:eastAsia="ar-SA"/>
        </w:rPr>
      </w:pPr>
      <w:r w:rsidRPr="00285542">
        <w:rPr>
          <w:rFonts w:cstheme="minorHAnsi"/>
          <w:lang w:val="en-GB" w:eastAsia="ar-SA"/>
        </w:rPr>
        <w:t>(α</w:t>
      </w:r>
      <w:proofErr w:type="spellStart"/>
      <w:r w:rsidRPr="00285542">
        <w:rPr>
          <w:rFonts w:cstheme="minorHAnsi"/>
          <w:lang w:val="en-GB" w:eastAsia="ar-SA"/>
        </w:rPr>
        <w:t>νάλυση</w:t>
      </w:r>
      <w:proofErr w:type="spellEnd"/>
      <w:r w:rsidRPr="00285542">
        <w:rPr>
          <w:rFonts w:cstheme="minorHAnsi"/>
          <w:lang w:val="en-GB" w:eastAsia="ar-SA"/>
        </w:rPr>
        <w:t xml:space="preserve"> </w:t>
      </w:r>
      <w:proofErr w:type="spellStart"/>
      <w:r w:rsidRPr="00285542">
        <w:rPr>
          <w:rFonts w:cstheme="minorHAnsi"/>
          <w:lang w:val="en-GB" w:eastAsia="ar-SA"/>
        </w:rPr>
        <w:t>κόστους</w:t>
      </w:r>
      <w:proofErr w:type="spellEnd"/>
      <w:r w:rsidRPr="00285542">
        <w:rPr>
          <w:rFonts w:cstheme="minorHAnsi"/>
          <w:lang w:val="en-GB" w:eastAsia="ar-SA"/>
        </w:rPr>
        <w:t xml:space="preserve"> </w:t>
      </w:r>
      <w:proofErr w:type="spellStart"/>
      <w:r w:rsidRPr="00285542">
        <w:rPr>
          <w:rFonts w:cstheme="minorHAnsi"/>
          <w:lang w:val="en-GB" w:eastAsia="ar-SA"/>
        </w:rPr>
        <w:t>εξέτ</w:t>
      </w:r>
      <w:proofErr w:type="spellEnd"/>
      <w:r w:rsidRPr="00285542">
        <w:rPr>
          <w:rFonts w:cstheme="minorHAnsi"/>
          <w:lang w:val="en-GB" w:eastAsia="ar-SA"/>
        </w:rPr>
        <w:t>ασης)</w:t>
      </w:r>
    </w:p>
    <w:tbl>
      <w:tblPr>
        <w:tblW w:w="104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3"/>
        <w:gridCol w:w="992"/>
        <w:gridCol w:w="850"/>
        <w:gridCol w:w="851"/>
        <w:gridCol w:w="850"/>
        <w:gridCol w:w="1138"/>
        <w:gridCol w:w="962"/>
        <w:gridCol w:w="968"/>
        <w:gridCol w:w="1042"/>
        <w:gridCol w:w="992"/>
      </w:tblGrid>
      <w:tr w:rsidR="00285542" w:rsidRPr="00285542" w:rsidTr="006C1FC8">
        <w:trPr>
          <w:trHeight w:val="417"/>
        </w:trPr>
        <w:tc>
          <w:tcPr>
            <w:tcW w:w="851"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1</w:t>
            </w:r>
          </w:p>
        </w:tc>
        <w:tc>
          <w:tcPr>
            <w:tcW w:w="993"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2</w:t>
            </w:r>
          </w:p>
        </w:tc>
        <w:tc>
          <w:tcPr>
            <w:tcW w:w="992"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3</w:t>
            </w:r>
          </w:p>
        </w:tc>
        <w:tc>
          <w:tcPr>
            <w:tcW w:w="850"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4</w:t>
            </w:r>
          </w:p>
        </w:tc>
        <w:tc>
          <w:tcPr>
            <w:tcW w:w="851"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5</w:t>
            </w:r>
          </w:p>
        </w:tc>
        <w:tc>
          <w:tcPr>
            <w:tcW w:w="850"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6</w:t>
            </w:r>
          </w:p>
        </w:tc>
        <w:tc>
          <w:tcPr>
            <w:tcW w:w="1138"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7= (5χ6):2</w:t>
            </w:r>
          </w:p>
        </w:tc>
        <w:tc>
          <w:tcPr>
            <w:tcW w:w="962"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8</w:t>
            </w:r>
          </w:p>
        </w:tc>
        <w:tc>
          <w:tcPr>
            <w:tcW w:w="968"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9</w:t>
            </w:r>
          </w:p>
        </w:tc>
        <w:tc>
          <w:tcPr>
            <w:tcW w:w="1042"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10= 7+8+9</w:t>
            </w:r>
          </w:p>
        </w:tc>
        <w:tc>
          <w:tcPr>
            <w:tcW w:w="992"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11</w:t>
            </w:r>
          </w:p>
        </w:tc>
      </w:tr>
      <w:tr w:rsidR="00285542" w:rsidRPr="00285542" w:rsidTr="006C1FC8">
        <w:tc>
          <w:tcPr>
            <w:tcW w:w="851"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Όνομ</w:t>
            </w:r>
            <w:proofErr w:type="spellEnd"/>
            <w:r w:rsidRPr="00285542">
              <w:rPr>
                <w:rFonts w:cstheme="minorHAnsi"/>
                <w:lang w:val="en-GB" w:eastAsia="ar-SA"/>
              </w:rPr>
              <w:t xml:space="preserve">α </w:t>
            </w:r>
            <w:proofErr w:type="spellStart"/>
            <w:r w:rsidRPr="00285542">
              <w:rPr>
                <w:rFonts w:cstheme="minorHAnsi"/>
                <w:lang w:val="en-GB" w:eastAsia="ar-SA"/>
              </w:rPr>
              <w:t>εξέτ</w:t>
            </w:r>
            <w:proofErr w:type="spellEnd"/>
            <w:r w:rsidRPr="00285542">
              <w:rPr>
                <w:rFonts w:cstheme="minorHAnsi"/>
                <w:lang w:val="en-GB" w:eastAsia="ar-SA"/>
              </w:rPr>
              <w:t>α-</w:t>
            </w:r>
          </w:p>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σης</w:t>
            </w:r>
            <w:proofErr w:type="spellEnd"/>
          </w:p>
        </w:tc>
        <w:tc>
          <w:tcPr>
            <w:tcW w:w="993"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Αριθμός</w:t>
            </w:r>
            <w:proofErr w:type="spellEnd"/>
            <w:r w:rsidRPr="00285542">
              <w:rPr>
                <w:rFonts w:cstheme="minorHAnsi"/>
                <w:lang w:val="en-GB" w:eastAsia="ar-SA"/>
              </w:rPr>
              <w:t xml:space="preserve"> </w:t>
            </w:r>
            <w:proofErr w:type="spellStart"/>
            <w:r w:rsidRPr="00285542">
              <w:rPr>
                <w:rFonts w:cstheme="minorHAnsi"/>
                <w:lang w:val="en-GB" w:eastAsia="ar-SA"/>
              </w:rPr>
              <w:t>εξετά</w:t>
            </w:r>
            <w:proofErr w:type="spellEnd"/>
            <w:r w:rsidRPr="00285542">
              <w:rPr>
                <w:rFonts w:cstheme="minorHAnsi"/>
                <w:lang w:val="en-GB" w:eastAsia="ar-SA"/>
              </w:rPr>
              <w:t>-</w:t>
            </w:r>
          </w:p>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σεων</w:t>
            </w:r>
            <w:proofErr w:type="spellEnd"/>
            <w:r w:rsidRPr="00285542">
              <w:rPr>
                <w:rFonts w:cstheme="minorHAnsi"/>
                <w:lang w:val="en-GB" w:eastAsia="ar-SA"/>
              </w:rPr>
              <w:t xml:space="preserve"> </w:t>
            </w:r>
            <w:proofErr w:type="spellStart"/>
            <w:r w:rsidRPr="00285542">
              <w:rPr>
                <w:rFonts w:cstheme="minorHAnsi"/>
                <w:lang w:val="en-GB" w:eastAsia="ar-SA"/>
              </w:rPr>
              <w:t>ετησίως</w:t>
            </w:r>
            <w:proofErr w:type="spellEnd"/>
          </w:p>
        </w:tc>
        <w:tc>
          <w:tcPr>
            <w:tcW w:w="992"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Αντιδρ</w:t>
            </w:r>
            <w:proofErr w:type="spellEnd"/>
            <w:r w:rsidRPr="00285542">
              <w:rPr>
                <w:rFonts w:cstheme="minorHAnsi"/>
                <w:lang w:val="en-GB" w:eastAsia="ar-SA"/>
              </w:rPr>
              <w:t>αστήρια π</w:t>
            </w:r>
            <w:proofErr w:type="spellStart"/>
            <w:r w:rsidRPr="00285542">
              <w:rPr>
                <w:rFonts w:cstheme="minorHAnsi"/>
                <w:lang w:val="en-GB" w:eastAsia="ar-SA"/>
              </w:rPr>
              <w:t>ου</w:t>
            </w:r>
            <w:proofErr w:type="spellEnd"/>
            <w:r w:rsidRPr="00285542">
              <w:rPr>
                <w:rFonts w:cstheme="minorHAnsi"/>
                <w:lang w:val="en-GB" w:eastAsia="ar-SA"/>
              </w:rPr>
              <w:t xml:space="preserve"> απα</w:t>
            </w:r>
            <w:proofErr w:type="spellStart"/>
            <w:r w:rsidRPr="00285542">
              <w:rPr>
                <w:rFonts w:cstheme="minorHAnsi"/>
                <w:lang w:val="en-GB" w:eastAsia="ar-SA"/>
              </w:rPr>
              <w:t>ιτούντ</w:t>
            </w:r>
            <w:proofErr w:type="spellEnd"/>
            <w:r w:rsidRPr="00285542">
              <w:rPr>
                <w:rFonts w:cstheme="minorHAnsi"/>
                <w:lang w:val="en-GB" w:eastAsia="ar-SA"/>
              </w:rPr>
              <w:t>αι</w:t>
            </w:r>
          </w:p>
        </w:tc>
        <w:tc>
          <w:tcPr>
            <w:tcW w:w="850"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Εξετά-σεις</w:t>
            </w:r>
            <w:proofErr w:type="spellEnd"/>
            <w:r w:rsidRPr="00285542">
              <w:rPr>
                <w:rFonts w:cstheme="minorHAnsi"/>
                <w:lang w:val="en-GB" w:eastAsia="ar-SA"/>
              </w:rPr>
              <w:t xml:space="preserve">/ </w:t>
            </w:r>
            <w:proofErr w:type="spellStart"/>
            <w:r w:rsidRPr="00285542">
              <w:rPr>
                <w:rFonts w:cstheme="minorHAnsi"/>
                <w:lang w:val="en-GB" w:eastAsia="ar-SA"/>
              </w:rPr>
              <w:t>κιτ</w:t>
            </w:r>
            <w:proofErr w:type="spellEnd"/>
          </w:p>
        </w:tc>
        <w:tc>
          <w:tcPr>
            <w:tcW w:w="851"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Τιμή</w:t>
            </w:r>
            <w:proofErr w:type="spellEnd"/>
            <w:r w:rsidRPr="00285542">
              <w:rPr>
                <w:rFonts w:cstheme="minorHAnsi"/>
                <w:lang w:val="en-GB" w:eastAsia="ar-SA"/>
              </w:rPr>
              <w:t xml:space="preserve">/ </w:t>
            </w:r>
            <w:proofErr w:type="spellStart"/>
            <w:r w:rsidRPr="00285542">
              <w:rPr>
                <w:rFonts w:cstheme="minorHAnsi"/>
                <w:lang w:val="en-GB" w:eastAsia="ar-SA"/>
              </w:rPr>
              <w:t>κιτ</w:t>
            </w:r>
            <w:proofErr w:type="spellEnd"/>
          </w:p>
        </w:tc>
        <w:tc>
          <w:tcPr>
            <w:tcW w:w="850" w:type="dxa"/>
            <w:vAlign w:val="center"/>
          </w:tcPr>
          <w:p w:rsidR="00285542" w:rsidRPr="00285542" w:rsidRDefault="00285542" w:rsidP="00285542">
            <w:pPr>
              <w:spacing w:after="0" w:line="240" w:lineRule="atLeast"/>
              <w:rPr>
                <w:rFonts w:cstheme="minorHAnsi"/>
                <w:lang w:eastAsia="ar-SA"/>
              </w:rPr>
            </w:pPr>
            <w:proofErr w:type="spellStart"/>
            <w:r w:rsidRPr="00285542">
              <w:rPr>
                <w:rFonts w:cstheme="minorHAnsi"/>
                <w:lang w:eastAsia="ar-SA"/>
              </w:rPr>
              <w:t>Απαι-τούμε-νες</w:t>
            </w:r>
            <w:proofErr w:type="spellEnd"/>
            <w:r w:rsidRPr="00285542">
              <w:rPr>
                <w:rFonts w:cstheme="minorHAnsi"/>
                <w:lang w:eastAsia="ar-SA"/>
              </w:rPr>
              <w:t xml:space="preserve"> </w:t>
            </w:r>
            <w:proofErr w:type="spellStart"/>
            <w:r w:rsidRPr="00285542">
              <w:rPr>
                <w:rFonts w:cstheme="minorHAnsi"/>
                <w:lang w:eastAsia="ar-SA"/>
              </w:rPr>
              <w:t>συσκευ-ασίες</w:t>
            </w:r>
            <w:proofErr w:type="spellEnd"/>
            <w:r w:rsidRPr="00285542">
              <w:rPr>
                <w:rFonts w:cstheme="minorHAnsi"/>
                <w:lang w:eastAsia="ar-SA"/>
              </w:rPr>
              <w:t>/ έτος</w:t>
            </w:r>
          </w:p>
        </w:tc>
        <w:tc>
          <w:tcPr>
            <w:tcW w:w="1138"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Τιμή</w:t>
            </w:r>
            <w:proofErr w:type="spellEnd"/>
            <w:r w:rsidRPr="00285542">
              <w:rPr>
                <w:rFonts w:cstheme="minorHAnsi"/>
                <w:lang w:val="en-GB" w:eastAsia="ar-SA"/>
              </w:rPr>
              <w:t xml:space="preserve"> α</w:t>
            </w:r>
            <w:proofErr w:type="spellStart"/>
            <w:r w:rsidRPr="00285542">
              <w:rPr>
                <w:rFonts w:cstheme="minorHAnsi"/>
                <w:lang w:val="en-GB" w:eastAsia="ar-SA"/>
              </w:rPr>
              <w:t>ντιδρ</w:t>
            </w:r>
            <w:proofErr w:type="spellEnd"/>
            <w:r w:rsidRPr="00285542">
              <w:rPr>
                <w:rFonts w:cstheme="minorHAnsi"/>
                <w:lang w:val="en-GB" w:eastAsia="ar-SA"/>
              </w:rPr>
              <w:t>-α</w:t>
            </w:r>
            <w:proofErr w:type="spellStart"/>
            <w:r w:rsidRPr="00285542">
              <w:rPr>
                <w:rFonts w:cstheme="minorHAnsi"/>
                <w:lang w:val="en-GB" w:eastAsia="ar-SA"/>
              </w:rPr>
              <w:t>στηρίου</w:t>
            </w:r>
            <w:proofErr w:type="spellEnd"/>
            <w:r w:rsidRPr="00285542">
              <w:rPr>
                <w:rFonts w:cstheme="minorHAnsi"/>
                <w:lang w:val="en-GB" w:eastAsia="ar-SA"/>
              </w:rPr>
              <w:t xml:space="preserve"> / </w:t>
            </w:r>
            <w:proofErr w:type="spellStart"/>
            <w:r w:rsidRPr="00285542">
              <w:rPr>
                <w:rFonts w:cstheme="minorHAnsi"/>
                <w:lang w:val="en-GB" w:eastAsia="ar-SA"/>
              </w:rPr>
              <w:t>εξέτ</w:t>
            </w:r>
            <w:proofErr w:type="spellEnd"/>
            <w:r w:rsidRPr="00285542">
              <w:rPr>
                <w:rFonts w:cstheme="minorHAnsi"/>
                <w:lang w:val="en-GB" w:eastAsia="ar-SA"/>
              </w:rPr>
              <w:t>αση</w:t>
            </w:r>
          </w:p>
        </w:tc>
        <w:tc>
          <w:tcPr>
            <w:tcW w:w="962"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Τιμή</w:t>
            </w:r>
            <w:proofErr w:type="spellEnd"/>
            <w:r w:rsidRPr="00285542">
              <w:rPr>
                <w:rFonts w:cstheme="minorHAnsi"/>
                <w:lang w:val="en-GB" w:eastAsia="ar-SA"/>
              </w:rPr>
              <w:t xml:space="preserve"> ανα</w:t>
            </w:r>
            <w:proofErr w:type="spellStart"/>
            <w:r w:rsidRPr="00285542">
              <w:rPr>
                <w:rFonts w:cstheme="minorHAnsi"/>
                <w:lang w:val="en-GB" w:eastAsia="ar-SA"/>
              </w:rPr>
              <w:t>λω-σίμων</w:t>
            </w:r>
            <w:proofErr w:type="spellEnd"/>
            <w:r w:rsidRPr="00285542">
              <w:rPr>
                <w:rFonts w:cstheme="minorHAnsi"/>
                <w:lang w:val="en-GB" w:eastAsia="ar-SA"/>
              </w:rPr>
              <w:t xml:space="preserve"> / </w:t>
            </w:r>
            <w:proofErr w:type="spellStart"/>
            <w:r w:rsidRPr="00285542">
              <w:rPr>
                <w:rFonts w:cstheme="minorHAnsi"/>
                <w:lang w:val="en-GB" w:eastAsia="ar-SA"/>
              </w:rPr>
              <w:t>εξέτ</w:t>
            </w:r>
            <w:proofErr w:type="spellEnd"/>
            <w:r w:rsidRPr="00285542">
              <w:rPr>
                <w:rFonts w:cstheme="minorHAnsi"/>
                <w:lang w:val="en-GB" w:eastAsia="ar-SA"/>
              </w:rPr>
              <w:t>αση</w:t>
            </w:r>
          </w:p>
        </w:tc>
        <w:tc>
          <w:tcPr>
            <w:tcW w:w="968" w:type="dxa"/>
            <w:vAlign w:val="center"/>
          </w:tcPr>
          <w:p w:rsidR="00285542" w:rsidRPr="00285542" w:rsidRDefault="00285542" w:rsidP="00285542">
            <w:pPr>
              <w:spacing w:after="0" w:line="240" w:lineRule="atLeast"/>
              <w:rPr>
                <w:rFonts w:cstheme="minorHAnsi"/>
                <w:lang w:val="en-US" w:eastAsia="ar-SA"/>
              </w:rPr>
            </w:pPr>
            <w:proofErr w:type="spellStart"/>
            <w:r w:rsidRPr="00285542">
              <w:rPr>
                <w:rFonts w:cstheme="minorHAnsi"/>
                <w:lang w:val="en-GB" w:eastAsia="ar-SA"/>
              </w:rPr>
              <w:t>Τιμή</w:t>
            </w:r>
            <w:proofErr w:type="spellEnd"/>
            <w:r w:rsidRPr="00285542">
              <w:rPr>
                <w:rFonts w:cstheme="minorHAnsi"/>
                <w:lang w:val="en-GB" w:eastAsia="ar-SA"/>
              </w:rPr>
              <w:t xml:space="preserve"> </w:t>
            </w:r>
            <w:r w:rsidRPr="00285542">
              <w:rPr>
                <w:rFonts w:cstheme="minorHAnsi"/>
                <w:lang w:val="en-US" w:eastAsia="ar-SA"/>
              </w:rPr>
              <w:t xml:space="preserve">controls &amp; </w:t>
            </w:r>
            <w:proofErr w:type="spellStart"/>
            <w:r w:rsidRPr="00285542">
              <w:rPr>
                <w:rFonts w:cstheme="minorHAnsi"/>
                <w:lang w:val="en-US" w:eastAsia="ar-SA"/>
              </w:rPr>
              <w:t>calibra</w:t>
            </w:r>
            <w:proofErr w:type="spellEnd"/>
            <w:r w:rsidRPr="00285542">
              <w:rPr>
                <w:rFonts w:cstheme="minorHAnsi"/>
                <w:lang w:val="en-GB" w:eastAsia="ar-SA"/>
              </w:rPr>
              <w:t>-</w:t>
            </w:r>
            <w:r w:rsidRPr="00285542">
              <w:rPr>
                <w:rFonts w:cstheme="minorHAnsi"/>
                <w:lang w:val="en-US" w:eastAsia="ar-SA"/>
              </w:rPr>
              <w:t xml:space="preserve">tors/ </w:t>
            </w:r>
            <w:proofErr w:type="spellStart"/>
            <w:r w:rsidRPr="00285542">
              <w:rPr>
                <w:rFonts w:cstheme="minorHAnsi"/>
                <w:lang w:val="en-GB" w:eastAsia="ar-SA"/>
              </w:rPr>
              <w:t>εξέτ</w:t>
            </w:r>
            <w:proofErr w:type="spellEnd"/>
            <w:r w:rsidRPr="00285542">
              <w:rPr>
                <w:rFonts w:cstheme="minorHAnsi"/>
                <w:lang w:val="en-GB" w:eastAsia="ar-SA"/>
              </w:rPr>
              <w:t>αση</w:t>
            </w:r>
            <w:r w:rsidRPr="00285542">
              <w:rPr>
                <w:rFonts w:cstheme="minorHAnsi"/>
                <w:lang w:val="en-US" w:eastAsia="ar-SA"/>
              </w:rPr>
              <w:t xml:space="preserve"> </w:t>
            </w:r>
          </w:p>
        </w:tc>
        <w:tc>
          <w:tcPr>
            <w:tcW w:w="1042"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Συνολική</w:t>
            </w:r>
            <w:proofErr w:type="spellEnd"/>
            <w:r w:rsidRPr="00285542">
              <w:rPr>
                <w:rFonts w:cstheme="minorHAnsi"/>
                <w:lang w:val="en-GB" w:eastAsia="ar-SA"/>
              </w:rPr>
              <w:t xml:space="preserve"> </w:t>
            </w:r>
            <w:proofErr w:type="spellStart"/>
            <w:r w:rsidRPr="00285542">
              <w:rPr>
                <w:rFonts w:cstheme="minorHAnsi"/>
                <w:lang w:val="en-GB" w:eastAsia="ar-SA"/>
              </w:rPr>
              <w:t>τιμή</w:t>
            </w:r>
            <w:proofErr w:type="spellEnd"/>
            <w:r w:rsidRPr="00285542">
              <w:rPr>
                <w:rFonts w:cstheme="minorHAnsi"/>
                <w:lang w:val="en-GB" w:eastAsia="ar-SA"/>
              </w:rPr>
              <w:t xml:space="preserve">/ </w:t>
            </w:r>
            <w:proofErr w:type="spellStart"/>
            <w:r w:rsidRPr="00285542">
              <w:rPr>
                <w:rFonts w:cstheme="minorHAnsi"/>
                <w:lang w:val="en-GB" w:eastAsia="ar-SA"/>
              </w:rPr>
              <w:t>εξέτ</w:t>
            </w:r>
            <w:proofErr w:type="spellEnd"/>
            <w:r w:rsidRPr="00285542">
              <w:rPr>
                <w:rFonts w:cstheme="minorHAnsi"/>
                <w:lang w:val="en-GB" w:eastAsia="ar-SA"/>
              </w:rPr>
              <w:t>αση</w:t>
            </w:r>
          </w:p>
        </w:tc>
        <w:tc>
          <w:tcPr>
            <w:tcW w:w="992"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Συνολική</w:t>
            </w:r>
            <w:proofErr w:type="spellEnd"/>
            <w:r w:rsidRPr="00285542">
              <w:rPr>
                <w:rFonts w:cstheme="minorHAnsi"/>
                <w:lang w:val="en-GB" w:eastAsia="ar-SA"/>
              </w:rPr>
              <w:t xml:space="preserve"> </w:t>
            </w:r>
            <w:proofErr w:type="spellStart"/>
            <w:r w:rsidRPr="00285542">
              <w:rPr>
                <w:rFonts w:cstheme="minorHAnsi"/>
                <w:lang w:val="en-GB" w:eastAsia="ar-SA"/>
              </w:rPr>
              <w:t>τιμή</w:t>
            </w:r>
            <w:proofErr w:type="spellEnd"/>
            <w:r w:rsidRPr="00285542">
              <w:rPr>
                <w:rFonts w:cstheme="minorHAnsi"/>
                <w:lang w:val="en-GB" w:eastAsia="ar-SA"/>
              </w:rPr>
              <w:t xml:space="preserve"> / </w:t>
            </w:r>
            <w:proofErr w:type="spellStart"/>
            <w:r w:rsidRPr="00285542">
              <w:rPr>
                <w:rFonts w:cstheme="minorHAnsi"/>
                <w:lang w:val="en-GB" w:eastAsia="ar-SA"/>
              </w:rPr>
              <w:t>έτος</w:t>
            </w:r>
            <w:proofErr w:type="spellEnd"/>
          </w:p>
        </w:tc>
      </w:tr>
      <w:tr w:rsidR="00285542" w:rsidRPr="00285542" w:rsidTr="006C1FC8">
        <w:tc>
          <w:tcPr>
            <w:tcW w:w="851" w:type="dxa"/>
          </w:tcPr>
          <w:p w:rsidR="00285542" w:rsidRPr="00285542" w:rsidRDefault="00285542" w:rsidP="00285542">
            <w:pPr>
              <w:spacing w:after="0" w:line="240" w:lineRule="atLeast"/>
              <w:rPr>
                <w:rFonts w:cstheme="minorHAnsi"/>
                <w:lang w:val="en-GB" w:eastAsia="ar-SA"/>
              </w:rPr>
            </w:pPr>
          </w:p>
        </w:tc>
        <w:tc>
          <w:tcPr>
            <w:tcW w:w="993" w:type="dxa"/>
          </w:tcPr>
          <w:p w:rsidR="00285542" w:rsidRPr="00285542" w:rsidRDefault="00285542" w:rsidP="00285542">
            <w:pPr>
              <w:spacing w:after="0" w:line="240" w:lineRule="atLeast"/>
              <w:rPr>
                <w:rFonts w:cstheme="minorHAnsi"/>
                <w:lang w:val="en-GB" w:eastAsia="ar-SA"/>
              </w:rPr>
            </w:pPr>
          </w:p>
        </w:tc>
        <w:tc>
          <w:tcPr>
            <w:tcW w:w="992" w:type="dxa"/>
          </w:tcPr>
          <w:p w:rsidR="00285542" w:rsidRPr="00285542" w:rsidRDefault="00285542" w:rsidP="00285542">
            <w:pPr>
              <w:spacing w:after="0" w:line="240" w:lineRule="atLeast"/>
              <w:rPr>
                <w:rFonts w:cstheme="minorHAnsi"/>
                <w:lang w:val="en-GB" w:eastAsia="ar-SA"/>
              </w:rPr>
            </w:pPr>
          </w:p>
        </w:tc>
        <w:tc>
          <w:tcPr>
            <w:tcW w:w="850" w:type="dxa"/>
          </w:tcPr>
          <w:p w:rsidR="00285542" w:rsidRPr="00285542" w:rsidRDefault="00285542" w:rsidP="00285542">
            <w:pPr>
              <w:spacing w:after="0" w:line="240" w:lineRule="atLeast"/>
              <w:rPr>
                <w:rFonts w:cstheme="minorHAnsi"/>
                <w:lang w:val="en-GB" w:eastAsia="ar-SA"/>
              </w:rPr>
            </w:pPr>
          </w:p>
        </w:tc>
        <w:tc>
          <w:tcPr>
            <w:tcW w:w="851" w:type="dxa"/>
          </w:tcPr>
          <w:p w:rsidR="00285542" w:rsidRPr="00285542" w:rsidRDefault="00285542" w:rsidP="00285542">
            <w:pPr>
              <w:spacing w:after="0" w:line="240" w:lineRule="atLeast"/>
              <w:rPr>
                <w:rFonts w:cstheme="minorHAnsi"/>
                <w:lang w:val="en-GB" w:eastAsia="ar-SA"/>
              </w:rPr>
            </w:pPr>
          </w:p>
        </w:tc>
        <w:tc>
          <w:tcPr>
            <w:tcW w:w="850" w:type="dxa"/>
          </w:tcPr>
          <w:p w:rsidR="00285542" w:rsidRPr="00285542" w:rsidRDefault="00285542" w:rsidP="00285542">
            <w:pPr>
              <w:spacing w:after="0" w:line="240" w:lineRule="atLeast"/>
              <w:rPr>
                <w:rFonts w:cstheme="minorHAnsi"/>
                <w:lang w:val="en-GB" w:eastAsia="ar-SA"/>
              </w:rPr>
            </w:pPr>
          </w:p>
        </w:tc>
        <w:tc>
          <w:tcPr>
            <w:tcW w:w="1138" w:type="dxa"/>
          </w:tcPr>
          <w:p w:rsidR="00285542" w:rsidRPr="00285542" w:rsidRDefault="00285542" w:rsidP="00285542">
            <w:pPr>
              <w:spacing w:after="0" w:line="240" w:lineRule="atLeast"/>
              <w:rPr>
                <w:rFonts w:cstheme="minorHAnsi"/>
                <w:lang w:val="en-GB" w:eastAsia="ar-SA"/>
              </w:rPr>
            </w:pPr>
          </w:p>
        </w:tc>
        <w:tc>
          <w:tcPr>
            <w:tcW w:w="962" w:type="dxa"/>
          </w:tcPr>
          <w:p w:rsidR="00285542" w:rsidRPr="00285542" w:rsidRDefault="00285542" w:rsidP="00285542">
            <w:pPr>
              <w:spacing w:after="0" w:line="240" w:lineRule="atLeast"/>
              <w:rPr>
                <w:rFonts w:cstheme="minorHAnsi"/>
                <w:lang w:val="en-GB" w:eastAsia="ar-SA"/>
              </w:rPr>
            </w:pPr>
          </w:p>
        </w:tc>
        <w:tc>
          <w:tcPr>
            <w:tcW w:w="968" w:type="dxa"/>
          </w:tcPr>
          <w:p w:rsidR="00285542" w:rsidRPr="00285542" w:rsidRDefault="00285542" w:rsidP="00285542">
            <w:pPr>
              <w:spacing w:after="0" w:line="240" w:lineRule="atLeast"/>
              <w:rPr>
                <w:rFonts w:cstheme="minorHAnsi"/>
                <w:lang w:val="en-GB" w:eastAsia="ar-SA"/>
              </w:rPr>
            </w:pPr>
          </w:p>
        </w:tc>
        <w:tc>
          <w:tcPr>
            <w:tcW w:w="1042" w:type="dxa"/>
          </w:tcPr>
          <w:p w:rsidR="00285542" w:rsidRPr="00285542" w:rsidRDefault="00285542" w:rsidP="00285542">
            <w:pPr>
              <w:spacing w:after="0" w:line="240" w:lineRule="atLeast"/>
              <w:rPr>
                <w:rFonts w:cstheme="minorHAnsi"/>
                <w:lang w:val="en-GB" w:eastAsia="ar-SA"/>
              </w:rPr>
            </w:pPr>
          </w:p>
        </w:tc>
        <w:tc>
          <w:tcPr>
            <w:tcW w:w="992" w:type="dxa"/>
          </w:tcPr>
          <w:p w:rsidR="00285542" w:rsidRPr="00285542" w:rsidRDefault="00285542" w:rsidP="00285542">
            <w:pPr>
              <w:spacing w:after="0" w:line="240" w:lineRule="atLeast"/>
              <w:rPr>
                <w:rFonts w:cstheme="minorHAnsi"/>
                <w:lang w:val="en-GB" w:eastAsia="ar-SA"/>
              </w:rPr>
            </w:pPr>
          </w:p>
        </w:tc>
      </w:tr>
      <w:tr w:rsidR="00285542" w:rsidRPr="00285542" w:rsidTr="006C1FC8">
        <w:tc>
          <w:tcPr>
            <w:tcW w:w="851" w:type="dxa"/>
          </w:tcPr>
          <w:p w:rsidR="00285542" w:rsidRPr="00285542" w:rsidRDefault="00285542" w:rsidP="00285542">
            <w:pPr>
              <w:spacing w:after="0" w:line="240" w:lineRule="atLeast"/>
              <w:rPr>
                <w:rFonts w:cstheme="minorHAnsi"/>
                <w:lang w:val="en-GB" w:eastAsia="ar-SA"/>
              </w:rPr>
            </w:pPr>
          </w:p>
        </w:tc>
        <w:tc>
          <w:tcPr>
            <w:tcW w:w="993" w:type="dxa"/>
          </w:tcPr>
          <w:p w:rsidR="00285542" w:rsidRPr="00285542" w:rsidRDefault="00285542" w:rsidP="00285542">
            <w:pPr>
              <w:spacing w:after="0" w:line="240" w:lineRule="atLeast"/>
              <w:rPr>
                <w:rFonts w:cstheme="minorHAnsi"/>
                <w:lang w:val="en-GB" w:eastAsia="ar-SA"/>
              </w:rPr>
            </w:pPr>
          </w:p>
        </w:tc>
        <w:tc>
          <w:tcPr>
            <w:tcW w:w="992" w:type="dxa"/>
          </w:tcPr>
          <w:p w:rsidR="00285542" w:rsidRPr="00285542" w:rsidRDefault="00285542" w:rsidP="00285542">
            <w:pPr>
              <w:spacing w:after="0" w:line="240" w:lineRule="atLeast"/>
              <w:rPr>
                <w:rFonts w:cstheme="minorHAnsi"/>
                <w:lang w:val="en-GB" w:eastAsia="ar-SA"/>
              </w:rPr>
            </w:pPr>
          </w:p>
        </w:tc>
        <w:tc>
          <w:tcPr>
            <w:tcW w:w="850" w:type="dxa"/>
          </w:tcPr>
          <w:p w:rsidR="00285542" w:rsidRPr="00285542" w:rsidRDefault="00285542" w:rsidP="00285542">
            <w:pPr>
              <w:spacing w:after="0" w:line="240" w:lineRule="atLeast"/>
              <w:rPr>
                <w:rFonts w:cstheme="minorHAnsi"/>
                <w:lang w:val="en-GB" w:eastAsia="ar-SA"/>
              </w:rPr>
            </w:pPr>
          </w:p>
        </w:tc>
        <w:tc>
          <w:tcPr>
            <w:tcW w:w="851" w:type="dxa"/>
          </w:tcPr>
          <w:p w:rsidR="00285542" w:rsidRPr="00285542" w:rsidRDefault="00285542" w:rsidP="00285542">
            <w:pPr>
              <w:spacing w:after="0" w:line="240" w:lineRule="atLeast"/>
              <w:rPr>
                <w:rFonts w:cstheme="minorHAnsi"/>
                <w:lang w:val="en-GB" w:eastAsia="ar-SA"/>
              </w:rPr>
            </w:pPr>
          </w:p>
        </w:tc>
        <w:tc>
          <w:tcPr>
            <w:tcW w:w="850" w:type="dxa"/>
          </w:tcPr>
          <w:p w:rsidR="00285542" w:rsidRPr="00285542" w:rsidRDefault="00285542" w:rsidP="00285542">
            <w:pPr>
              <w:spacing w:after="0" w:line="240" w:lineRule="atLeast"/>
              <w:rPr>
                <w:rFonts w:cstheme="minorHAnsi"/>
                <w:lang w:val="en-GB" w:eastAsia="ar-SA"/>
              </w:rPr>
            </w:pPr>
          </w:p>
        </w:tc>
        <w:tc>
          <w:tcPr>
            <w:tcW w:w="1138" w:type="dxa"/>
          </w:tcPr>
          <w:p w:rsidR="00285542" w:rsidRPr="00285542" w:rsidRDefault="00285542" w:rsidP="00285542">
            <w:pPr>
              <w:spacing w:after="0" w:line="240" w:lineRule="atLeast"/>
              <w:rPr>
                <w:rFonts w:cstheme="minorHAnsi"/>
                <w:lang w:val="en-GB" w:eastAsia="ar-SA"/>
              </w:rPr>
            </w:pPr>
          </w:p>
        </w:tc>
        <w:tc>
          <w:tcPr>
            <w:tcW w:w="962" w:type="dxa"/>
          </w:tcPr>
          <w:p w:rsidR="00285542" w:rsidRPr="00285542" w:rsidRDefault="00285542" w:rsidP="00285542">
            <w:pPr>
              <w:spacing w:after="0" w:line="240" w:lineRule="atLeast"/>
              <w:rPr>
                <w:rFonts w:cstheme="minorHAnsi"/>
                <w:lang w:val="en-GB" w:eastAsia="ar-SA"/>
              </w:rPr>
            </w:pPr>
          </w:p>
        </w:tc>
        <w:tc>
          <w:tcPr>
            <w:tcW w:w="968" w:type="dxa"/>
          </w:tcPr>
          <w:p w:rsidR="00285542" w:rsidRPr="00285542" w:rsidRDefault="00285542" w:rsidP="00285542">
            <w:pPr>
              <w:spacing w:after="0" w:line="240" w:lineRule="atLeast"/>
              <w:rPr>
                <w:rFonts w:cstheme="minorHAnsi"/>
                <w:lang w:val="en-GB" w:eastAsia="ar-SA"/>
              </w:rPr>
            </w:pPr>
          </w:p>
        </w:tc>
        <w:tc>
          <w:tcPr>
            <w:tcW w:w="1042" w:type="dxa"/>
          </w:tcPr>
          <w:p w:rsidR="00285542" w:rsidRPr="00285542" w:rsidRDefault="00285542" w:rsidP="00285542">
            <w:pPr>
              <w:spacing w:after="0" w:line="240" w:lineRule="atLeast"/>
              <w:rPr>
                <w:rFonts w:cstheme="minorHAnsi"/>
                <w:lang w:val="en-GB" w:eastAsia="ar-SA"/>
              </w:rPr>
            </w:pPr>
          </w:p>
        </w:tc>
        <w:tc>
          <w:tcPr>
            <w:tcW w:w="992" w:type="dxa"/>
          </w:tcPr>
          <w:p w:rsidR="00285542" w:rsidRPr="00285542" w:rsidRDefault="00285542" w:rsidP="00285542">
            <w:pPr>
              <w:spacing w:after="0" w:line="240" w:lineRule="atLeast"/>
              <w:rPr>
                <w:rFonts w:cstheme="minorHAnsi"/>
                <w:lang w:val="en-GB" w:eastAsia="ar-SA"/>
              </w:rPr>
            </w:pPr>
          </w:p>
        </w:tc>
      </w:tr>
    </w:tbl>
    <w:p w:rsidR="00285542" w:rsidRPr="00285542" w:rsidRDefault="00285542" w:rsidP="00285542">
      <w:pPr>
        <w:spacing w:after="0" w:line="240" w:lineRule="atLeast"/>
        <w:rPr>
          <w:rFonts w:cstheme="minorHAnsi"/>
          <w:lang w:val="en-GB" w:eastAsia="ar-SA"/>
        </w:rPr>
      </w:pPr>
    </w:p>
    <w:p w:rsidR="00285542" w:rsidRPr="00EB38EF" w:rsidRDefault="00285542" w:rsidP="00285542">
      <w:pPr>
        <w:spacing w:after="0" w:line="240" w:lineRule="atLeast"/>
        <w:ind w:left="-284" w:hanging="425"/>
        <w:rPr>
          <w:rFonts w:cstheme="minorHAnsi"/>
          <w:u w:val="single"/>
          <w:lang w:val="en-GB" w:eastAsia="ar-SA"/>
        </w:rPr>
      </w:pPr>
      <w:bookmarkStart w:id="4" w:name="_Toc492452416"/>
      <w:bookmarkStart w:id="5" w:name="_Toc19790648"/>
      <w:bookmarkStart w:id="6" w:name="_Toc98760601"/>
      <w:proofErr w:type="spellStart"/>
      <w:r w:rsidRPr="00EB38EF">
        <w:rPr>
          <w:rFonts w:cstheme="minorHAnsi"/>
          <w:u w:val="single"/>
          <w:lang w:val="en-GB" w:eastAsia="ar-SA"/>
        </w:rPr>
        <w:t>ΠΕΡΙΛΗΠΤΙΚΕΣ</w:t>
      </w:r>
      <w:proofErr w:type="spellEnd"/>
      <w:r w:rsidRPr="00EB38EF">
        <w:rPr>
          <w:rFonts w:cstheme="minorHAnsi"/>
          <w:u w:val="single"/>
          <w:lang w:val="en-GB" w:eastAsia="ar-SA"/>
        </w:rPr>
        <w:t xml:space="preserve"> </w:t>
      </w:r>
      <w:proofErr w:type="spellStart"/>
      <w:r w:rsidRPr="00EB38EF">
        <w:rPr>
          <w:rFonts w:cstheme="minorHAnsi"/>
          <w:u w:val="single"/>
          <w:lang w:val="en-GB" w:eastAsia="ar-SA"/>
        </w:rPr>
        <w:t>ΟΔΗΓΙΕΣ</w:t>
      </w:r>
      <w:proofErr w:type="spellEnd"/>
      <w:r w:rsidRPr="00EB38EF">
        <w:rPr>
          <w:rFonts w:cstheme="minorHAnsi"/>
          <w:u w:val="single"/>
          <w:lang w:val="en-GB" w:eastAsia="ar-SA"/>
        </w:rPr>
        <w:t xml:space="preserve"> </w:t>
      </w:r>
      <w:proofErr w:type="spellStart"/>
      <w:r w:rsidRPr="00EB38EF">
        <w:rPr>
          <w:rFonts w:cstheme="minorHAnsi"/>
          <w:u w:val="single"/>
          <w:lang w:val="en-GB" w:eastAsia="ar-SA"/>
        </w:rPr>
        <w:t>ΣΥΜΠΛΗΡΩΣΗΣ</w:t>
      </w:r>
      <w:proofErr w:type="spellEnd"/>
      <w:r w:rsidRPr="00EB38EF">
        <w:rPr>
          <w:rFonts w:cstheme="minorHAnsi"/>
          <w:u w:val="single"/>
          <w:lang w:val="en-GB" w:eastAsia="ar-SA"/>
        </w:rPr>
        <w:t xml:space="preserve"> </w:t>
      </w:r>
      <w:proofErr w:type="spellStart"/>
      <w:r w:rsidRPr="00EB38EF">
        <w:rPr>
          <w:rFonts w:cstheme="minorHAnsi"/>
          <w:u w:val="single"/>
          <w:lang w:val="en-GB" w:eastAsia="ar-SA"/>
        </w:rPr>
        <w:t>ΠΙΝΑΚΑ</w:t>
      </w:r>
      <w:proofErr w:type="spellEnd"/>
      <w:r w:rsidRPr="00EB38EF">
        <w:rPr>
          <w:rFonts w:cstheme="minorHAnsi"/>
          <w:u w:val="single"/>
          <w:lang w:val="en-GB" w:eastAsia="ar-SA"/>
        </w:rPr>
        <w:t xml:space="preserve"> 1</w:t>
      </w:r>
      <w:bookmarkEnd w:id="4"/>
      <w:bookmarkEnd w:id="5"/>
      <w:bookmarkEnd w:id="6"/>
    </w:p>
    <w:p w:rsidR="008644C7" w:rsidRPr="00CB24B0" w:rsidRDefault="008644C7" w:rsidP="008644C7">
      <w:pPr>
        <w:pStyle w:val="2"/>
        <w:numPr>
          <w:ilvl w:val="0"/>
          <w:numId w:val="1"/>
        </w:numPr>
        <w:tabs>
          <w:tab w:val="clear" w:pos="360"/>
        </w:tabs>
        <w:suppressAutoHyphens w:val="0"/>
        <w:spacing w:after="0" w:line="300" w:lineRule="atLeast"/>
        <w:ind w:left="0" w:hanging="567"/>
        <w:contextualSpacing w:val="0"/>
        <w:rPr>
          <w:szCs w:val="22"/>
          <w:lang w:val="el-GR"/>
        </w:rPr>
      </w:pPr>
      <w:r w:rsidRPr="00CB24B0">
        <w:rPr>
          <w:szCs w:val="22"/>
          <w:lang w:val="el-GR"/>
        </w:rPr>
        <w:t>Περιγράφετε αναλυτικά την μέθοδο της εξέτασης με όλες τις πιθανότητες αποτελεσμάτων και τα αντίστοιχα αντιδραστήρια, αφού έχουν ληφθεί υπόψη και οι ιδιαιτερότητες του Τμήματος μετά από πληροφόρηση του Διευθυντή του Τμήματος.</w:t>
      </w:r>
    </w:p>
    <w:p w:rsidR="008644C7" w:rsidRPr="00CB24B0" w:rsidRDefault="008644C7" w:rsidP="008644C7">
      <w:pPr>
        <w:pStyle w:val="2"/>
        <w:numPr>
          <w:ilvl w:val="0"/>
          <w:numId w:val="1"/>
        </w:numPr>
        <w:tabs>
          <w:tab w:val="clear" w:pos="360"/>
        </w:tabs>
        <w:suppressAutoHyphens w:val="0"/>
        <w:spacing w:after="0" w:line="300" w:lineRule="atLeast"/>
        <w:ind w:left="0" w:hanging="567"/>
        <w:contextualSpacing w:val="0"/>
        <w:rPr>
          <w:szCs w:val="22"/>
          <w:lang w:val="el-GR"/>
        </w:rPr>
      </w:pPr>
      <w:r w:rsidRPr="00CB24B0">
        <w:rPr>
          <w:szCs w:val="22"/>
          <w:lang w:val="el-GR"/>
        </w:rPr>
        <w:t>Συμπληρώνετε στην στήλη 1  του πίνακα ανάλυσης κόστους το όνομα της εξέτασης έτσι όπως αναφέρεται στην στήλη 1 του παραρτήματος Α.</w:t>
      </w:r>
    </w:p>
    <w:p w:rsidR="008644C7" w:rsidRPr="00CB24B0" w:rsidRDefault="008644C7" w:rsidP="008644C7">
      <w:pPr>
        <w:pStyle w:val="2"/>
        <w:numPr>
          <w:ilvl w:val="0"/>
          <w:numId w:val="1"/>
        </w:numPr>
        <w:tabs>
          <w:tab w:val="clear" w:pos="360"/>
        </w:tabs>
        <w:suppressAutoHyphens w:val="0"/>
        <w:spacing w:after="0" w:line="300" w:lineRule="atLeast"/>
        <w:ind w:left="0" w:hanging="567"/>
        <w:contextualSpacing w:val="0"/>
        <w:rPr>
          <w:szCs w:val="22"/>
          <w:lang w:val="el-GR"/>
        </w:rPr>
      </w:pPr>
      <w:r w:rsidRPr="00CB24B0">
        <w:rPr>
          <w:szCs w:val="22"/>
          <w:lang w:val="el-GR"/>
        </w:rPr>
        <w:t xml:space="preserve">Συμπληρώνετε στην στήλη 2 του πίνακα τον ετήσιο αριθμό της  εξέτασης έτσι όπως αναφέρεται στην στήλη 1 του παραρτήματος Α </w:t>
      </w:r>
    </w:p>
    <w:p w:rsidR="008644C7" w:rsidRPr="00CB24B0" w:rsidRDefault="008644C7" w:rsidP="008644C7">
      <w:pPr>
        <w:pStyle w:val="2"/>
        <w:numPr>
          <w:ilvl w:val="0"/>
          <w:numId w:val="1"/>
        </w:numPr>
        <w:tabs>
          <w:tab w:val="clear" w:pos="360"/>
        </w:tabs>
        <w:suppressAutoHyphens w:val="0"/>
        <w:spacing w:after="0" w:line="300" w:lineRule="atLeast"/>
        <w:ind w:left="0" w:hanging="567"/>
        <w:contextualSpacing w:val="0"/>
        <w:rPr>
          <w:szCs w:val="22"/>
          <w:lang w:val="el-GR"/>
        </w:rPr>
      </w:pPr>
      <w:r w:rsidRPr="00CB24B0">
        <w:rPr>
          <w:szCs w:val="22"/>
          <w:lang w:val="el-GR"/>
        </w:rPr>
        <w:t>Συμπληρώνετε στην στήλη 3 του πίνακα  όλα τα αντιδραστήρια για την συγκεκριμένη εξέταση.</w:t>
      </w:r>
    </w:p>
    <w:p w:rsidR="008644C7" w:rsidRPr="00CB24B0" w:rsidRDefault="008644C7" w:rsidP="008644C7">
      <w:pPr>
        <w:pStyle w:val="2"/>
        <w:numPr>
          <w:ilvl w:val="0"/>
          <w:numId w:val="1"/>
        </w:numPr>
        <w:tabs>
          <w:tab w:val="clear" w:pos="360"/>
        </w:tabs>
        <w:suppressAutoHyphens w:val="0"/>
        <w:spacing w:after="0" w:line="300" w:lineRule="atLeast"/>
        <w:ind w:left="0" w:hanging="567"/>
        <w:contextualSpacing w:val="0"/>
        <w:rPr>
          <w:szCs w:val="22"/>
          <w:lang w:val="el-GR"/>
        </w:rPr>
      </w:pPr>
      <w:r w:rsidRPr="00CB24B0">
        <w:rPr>
          <w:szCs w:val="22"/>
          <w:lang w:val="el-GR"/>
        </w:rPr>
        <w:t>Συμπληρώνετε στην στήλη 4 του πίνακα τον αριθμό εξετάσεων της συσκευασίας,    για κάθε είδος αντιδραστηρίου της στήλης 3</w:t>
      </w:r>
    </w:p>
    <w:p w:rsidR="008644C7" w:rsidRPr="00CB24B0" w:rsidRDefault="008644C7" w:rsidP="008644C7">
      <w:pPr>
        <w:pStyle w:val="2"/>
        <w:numPr>
          <w:ilvl w:val="0"/>
          <w:numId w:val="1"/>
        </w:numPr>
        <w:tabs>
          <w:tab w:val="clear" w:pos="360"/>
        </w:tabs>
        <w:suppressAutoHyphens w:val="0"/>
        <w:spacing w:after="0" w:line="300" w:lineRule="atLeast"/>
        <w:ind w:left="0" w:hanging="567"/>
        <w:contextualSpacing w:val="0"/>
        <w:rPr>
          <w:szCs w:val="22"/>
          <w:lang w:val="el-GR"/>
        </w:rPr>
      </w:pPr>
      <w:r w:rsidRPr="00CB24B0">
        <w:rPr>
          <w:szCs w:val="22"/>
          <w:lang w:val="el-GR"/>
        </w:rPr>
        <w:t>Συμπληρώνετε στην στήλη 5 του πίνακα το αντίστοιχο κόστος της συσκευασίας για κάθε αντιδραστήριο.</w:t>
      </w:r>
    </w:p>
    <w:p w:rsidR="008644C7" w:rsidRPr="00CB24B0" w:rsidRDefault="008644C7" w:rsidP="008644C7">
      <w:pPr>
        <w:pStyle w:val="2"/>
        <w:numPr>
          <w:ilvl w:val="0"/>
          <w:numId w:val="1"/>
        </w:numPr>
        <w:tabs>
          <w:tab w:val="clear" w:pos="360"/>
        </w:tabs>
        <w:suppressAutoHyphens w:val="0"/>
        <w:spacing w:after="0" w:line="300" w:lineRule="atLeast"/>
        <w:ind w:left="0" w:hanging="567"/>
        <w:contextualSpacing w:val="0"/>
        <w:rPr>
          <w:szCs w:val="22"/>
          <w:lang w:val="el-GR"/>
        </w:rPr>
      </w:pPr>
      <w:r w:rsidRPr="00CB24B0">
        <w:rPr>
          <w:szCs w:val="22"/>
          <w:lang w:val="el-GR"/>
        </w:rPr>
        <w:t>Συμπληρώνετε στην στήλη 6 τον απαιτούμενο αριθμό  συσκευασιών / έτος για κάθε είδος αντιδραστηρίου της στήλης 3</w:t>
      </w:r>
    </w:p>
    <w:p w:rsidR="008644C7" w:rsidRPr="00CB24B0" w:rsidRDefault="008644C7" w:rsidP="008644C7">
      <w:pPr>
        <w:pStyle w:val="2"/>
        <w:numPr>
          <w:ilvl w:val="0"/>
          <w:numId w:val="1"/>
        </w:numPr>
        <w:tabs>
          <w:tab w:val="clear" w:pos="360"/>
        </w:tabs>
        <w:suppressAutoHyphens w:val="0"/>
        <w:spacing w:after="0" w:line="300" w:lineRule="atLeast"/>
        <w:ind w:left="0" w:hanging="567"/>
        <w:contextualSpacing w:val="0"/>
        <w:rPr>
          <w:szCs w:val="22"/>
          <w:lang w:val="el-GR"/>
        </w:rPr>
      </w:pPr>
      <w:r w:rsidRPr="00CB24B0">
        <w:rPr>
          <w:szCs w:val="22"/>
          <w:lang w:val="el-GR"/>
        </w:rPr>
        <w:t>Συμπληρώνετε στην στήλη 7 την τιμή αντιδραστηρίου / εξέταση η οποία καθορίζεται  ως εξής:</w:t>
      </w:r>
    </w:p>
    <w:p w:rsidR="008644C7" w:rsidRPr="00CB24B0" w:rsidRDefault="008644C7" w:rsidP="008644C7">
      <w:pPr>
        <w:pStyle w:val="2"/>
        <w:spacing w:after="0" w:line="300" w:lineRule="atLeast"/>
        <w:ind w:left="0" w:firstLine="0"/>
        <w:rPr>
          <w:szCs w:val="22"/>
          <w:lang w:val="el-GR"/>
        </w:rPr>
      </w:pPr>
      <w:r w:rsidRPr="00CB24B0">
        <w:rPr>
          <w:szCs w:val="22"/>
          <w:lang w:val="el-GR"/>
        </w:rPr>
        <w:t xml:space="preserve">τιμή / </w:t>
      </w:r>
      <w:proofErr w:type="spellStart"/>
      <w:r w:rsidRPr="00CB24B0">
        <w:rPr>
          <w:szCs w:val="22"/>
          <w:lang w:val="el-GR"/>
        </w:rPr>
        <w:t>κιτ</w:t>
      </w:r>
      <w:proofErr w:type="spellEnd"/>
      <w:r w:rsidRPr="00CB24B0">
        <w:rPr>
          <w:szCs w:val="22"/>
          <w:lang w:val="el-GR"/>
        </w:rPr>
        <w:t xml:space="preserve"> ( στήλη 5)   χ  απαιτούμενες συσκευασίες / έτος ( στήλη 6) :  τον ετήσιο αριθμό της εξέτασης (στήλη 2)</w:t>
      </w:r>
    </w:p>
    <w:p w:rsidR="008644C7" w:rsidRPr="00CB24B0" w:rsidRDefault="008644C7" w:rsidP="008644C7">
      <w:pPr>
        <w:pStyle w:val="2"/>
        <w:spacing w:after="0" w:line="300" w:lineRule="atLeast"/>
        <w:ind w:left="0" w:hanging="567"/>
        <w:rPr>
          <w:szCs w:val="22"/>
          <w:lang w:val="el-GR"/>
        </w:rPr>
      </w:pPr>
      <w:r w:rsidRPr="00CB24B0">
        <w:rPr>
          <w:szCs w:val="22"/>
          <w:lang w:val="el-GR"/>
        </w:rPr>
        <w:t xml:space="preserve">9.  </w:t>
      </w:r>
      <w:r>
        <w:rPr>
          <w:szCs w:val="22"/>
          <w:lang w:val="el-GR"/>
        </w:rPr>
        <w:tab/>
      </w:r>
      <w:r w:rsidRPr="00CB24B0">
        <w:rPr>
          <w:szCs w:val="22"/>
          <w:lang w:val="el-GR"/>
        </w:rPr>
        <w:t>Συμπληρώνετε στην στήλη 8 την τιμή αναλωσίμου / εξέταση</w:t>
      </w:r>
    </w:p>
    <w:p w:rsidR="008644C7" w:rsidRPr="00CB24B0" w:rsidRDefault="008644C7" w:rsidP="008644C7">
      <w:pPr>
        <w:pStyle w:val="2"/>
        <w:spacing w:after="0" w:line="300" w:lineRule="atLeast"/>
        <w:ind w:left="0" w:hanging="567"/>
        <w:rPr>
          <w:szCs w:val="22"/>
          <w:lang w:val="el-GR"/>
        </w:rPr>
      </w:pPr>
      <w:r w:rsidRPr="00CB24B0">
        <w:rPr>
          <w:szCs w:val="22"/>
          <w:lang w:val="el-GR"/>
        </w:rPr>
        <w:t xml:space="preserve">10. </w:t>
      </w:r>
      <w:r>
        <w:rPr>
          <w:szCs w:val="22"/>
          <w:lang w:val="el-GR"/>
        </w:rPr>
        <w:tab/>
      </w:r>
      <w:r w:rsidRPr="00CB24B0">
        <w:rPr>
          <w:szCs w:val="22"/>
          <w:lang w:val="el-GR"/>
        </w:rPr>
        <w:t xml:space="preserve">Συμπληρώνετε στην στήλη 9 την τιμή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 εξέταση</w:t>
      </w:r>
    </w:p>
    <w:p w:rsidR="008644C7" w:rsidRPr="00CB24B0" w:rsidRDefault="008644C7" w:rsidP="008644C7">
      <w:pPr>
        <w:pStyle w:val="2"/>
        <w:spacing w:after="0" w:line="300" w:lineRule="atLeast"/>
        <w:ind w:left="0" w:hanging="567"/>
        <w:rPr>
          <w:szCs w:val="22"/>
          <w:lang w:val="el-GR"/>
        </w:rPr>
      </w:pPr>
      <w:r w:rsidRPr="00CB24B0">
        <w:rPr>
          <w:szCs w:val="22"/>
          <w:lang w:val="el-GR"/>
        </w:rPr>
        <w:t xml:space="preserve">11.  </w:t>
      </w:r>
      <w:r>
        <w:rPr>
          <w:szCs w:val="22"/>
          <w:lang w:val="el-GR"/>
        </w:rPr>
        <w:tab/>
      </w:r>
      <w:r w:rsidRPr="00CB24B0">
        <w:rPr>
          <w:szCs w:val="22"/>
          <w:lang w:val="el-GR"/>
        </w:rPr>
        <w:t>Συμπληρώνετε στην στήλη 10 την συνολική τιμή / εξέταση η οποία καθορίζεται ως εξής:</w:t>
      </w:r>
    </w:p>
    <w:p w:rsidR="008644C7" w:rsidRPr="00CB24B0" w:rsidRDefault="008644C7" w:rsidP="008644C7">
      <w:pPr>
        <w:pStyle w:val="2"/>
        <w:spacing w:after="0" w:line="300" w:lineRule="atLeast"/>
        <w:ind w:left="0" w:firstLine="0"/>
        <w:rPr>
          <w:szCs w:val="22"/>
          <w:lang w:val="el-GR"/>
        </w:rPr>
      </w:pPr>
      <w:r w:rsidRPr="00CB24B0">
        <w:rPr>
          <w:szCs w:val="22"/>
          <w:lang w:val="el-GR"/>
        </w:rPr>
        <w:t xml:space="preserve">τιμή αντιδραστηρίου / εξέταση ( στήλη 7) + τιμή αναλωσίμου / εξέταση ( στήλη 8) + τιμή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 εξέταση ( στήλη 9).</w:t>
      </w:r>
    </w:p>
    <w:p w:rsidR="008644C7" w:rsidRPr="00CB24B0" w:rsidRDefault="008644C7" w:rsidP="008644C7">
      <w:pPr>
        <w:pStyle w:val="2"/>
        <w:spacing w:after="0" w:line="300" w:lineRule="atLeast"/>
        <w:ind w:left="0" w:hanging="567"/>
        <w:rPr>
          <w:szCs w:val="22"/>
          <w:lang w:val="el-GR"/>
        </w:rPr>
      </w:pPr>
      <w:r w:rsidRPr="00CB24B0">
        <w:rPr>
          <w:szCs w:val="22"/>
          <w:lang w:val="el-GR"/>
        </w:rPr>
        <w:t xml:space="preserve">12. </w:t>
      </w:r>
      <w:r>
        <w:rPr>
          <w:szCs w:val="22"/>
          <w:lang w:val="el-GR"/>
        </w:rPr>
        <w:tab/>
      </w:r>
      <w:r w:rsidRPr="00CB24B0">
        <w:rPr>
          <w:szCs w:val="22"/>
          <w:lang w:val="el-GR"/>
        </w:rPr>
        <w:t>Συμπληρώνετε στην στήλη 11 τη συνολική τιμή / έτος η οποία καθορίζεται ως εξής:</w:t>
      </w:r>
    </w:p>
    <w:p w:rsidR="008644C7" w:rsidRPr="00CB24B0" w:rsidRDefault="008644C7" w:rsidP="008644C7">
      <w:pPr>
        <w:pStyle w:val="2"/>
        <w:spacing w:after="0" w:line="300" w:lineRule="atLeast"/>
        <w:ind w:left="0" w:firstLine="0"/>
        <w:rPr>
          <w:b/>
          <w:szCs w:val="22"/>
          <w:lang w:val="el-GR"/>
        </w:rPr>
      </w:pPr>
      <w:r w:rsidRPr="00CB24B0">
        <w:rPr>
          <w:szCs w:val="22"/>
          <w:lang w:val="el-GR"/>
        </w:rPr>
        <w:t>συνολική τιμή / εξέταση (στήλη 10) χ ετήσιο αριθμό της  εξέτασης (στήλη 2)</w:t>
      </w:r>
    </w:p>
    <w:p w:rsidR="00285542" w:rsidRPr="00285542" w:rsidRDefault="00285542" w:rsidP="00285542">
      <w:pPr>
        <w:spacing w:after="0" w:line="240" w:lineRule="atLeast"/>
        <w:ind w:left="-284" w:hanging="425"/>
        <w:rPr>
          <w:rFonts w:cstheme="minorHAnsi"/>
          <w:lang w:eastAsia="ar-SA"/>
        </w:rPr>
      </w:pPr>
    </w:p>
    <w:p w:rsidR="00EB38EF" w:rsidRDefault="00EB38EF" w:rsidP="008644C7">
      <w:pPr>
        <w:spacing w:after="0" w:line="240" w:lineRule="atLeast"/>
        <w:jc w:val="center"/>
        <w:rPr>
          <w:rFonts w:cstheme="minorHAnsi"/>
          <w:b/>
          <w:lang w:eastAsia="ar-SA"/>
        </w:rPr>
      </w:pPr>
    </w:p>
    <w:p w:rsidR="00EB38EF" w:rsidRDefault="00EB38EF" w:rsidP="008644C7">
      <w:pPr>
        <w:spacing w:after="0" w:line="240" w:lineRule="atLeast"/>
        <w:jc w:val="center"/>
        <w:rPr>
          <w:rFonts w:cstheme="minorHAnsi"/>
          <w:b/>
          <w:lang w:eastAsia="ar-SA"/>
        </w:rPr>
      </w:pPr>
    </w:p>
    <w:p w:rsidR="00EB38EF" w:rsidRDefault="00EB38EF" w:rsidP="008644C7">
      <w:pPr>
        <w:spacing w:after="0" w:line="240" w:lineRule="atLeast"/>
        <w:jc w:val="center"/>
        <w:rPr>
          <w:rFonts w:cstheme="minorHAnsi"/>
          <w:b/>
          <w:lang w:eastAsia="ar-SA"/>
        </w:rPr>
      </w:pPr>
    </w:p>
    <w:p w:rsidR="00285542" w:rsidRPr="00EB38EF" w:rsidRDefault="00285542" w:rsidP="008644C7">
      <w:pPr>
        <w:spacing w:after="0" w:line="240" w:lineRule="atLeast"/>
        <w:jc w:val="center"/>
        <w:rPr>
          <w:rFonts w:cstheme="minorHAnsi"/>
          <w:b/>
          <w:lang w:eastAsia="ar-SA"/>
        </w:rPr>
      </w:pPr>
      <w:r w:rsidRPr="00EB38EF">
        <w:rPr>
          <w:rFonts w:cstheme="minorHAnsi"/>
          <w:b/>
          <w:lang w:eastAsia="ar-SA"/>
        </w:rPr>
        <w:lastRenderedPageBreak/>
        <w:t>ΠΙΝΑΚΑΣ 2</w:t>
      </w:r>
    </w:p>
    <w:p w:rsidR="00285542" w:rsidRPr="00285542" w:rsidRDefault="00285542" w:rsidP="00285542">
      <w:pPr>
        <w:spacing w:after="0" w:line="240" w:lineRule="atLeast"/>
        <w:rPr>
          <w:rFonts w:cstheme="minorHAnsi"/>
          <w:lang w:eastAsia="ar-SA"/>
        </w:rPr>
      </w:pPr>
      <w:r w:rsidRPr="00285542">
        <w:rPr>
          <w:rFonts w:cstheme="minorHAnsi"/>
          <w:lang w:eastAsia="ar-SA"/>
        </w:rPr>
        <w:t>( ανάλυση κόστους και ποσότητες αναλωσίμων για κάθε αναλυτή)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5"/>
        <w:gridCol w:w="1406"/>
        <w:gridCol w:w="1508"/>
        <w:gridCol w:w="1508"/>
        <w:gridCol w:w="1520"/>
        <w:gridCol w:w="1427"/>
      </w:tblGrid>
      <w:tr w:rsidR="00285542" w:rsidRPr="00285542" w:rsidTr="006C1FC8">
        <w:tc>
          <w:tcPr>
            <w:tcW w:w="1547"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1</w:t>
            </w:r>
          </w:p>
        </w:tc>
        <w:tc>
          <w:tcPr>
            <w:tcW w:w="1547"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2</w:t>
            </w:r>
          </w:p>
        </w:tc>
        <w:tc>
          <w:tcPr>
            <w:tcW w:w="1548"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3</w:t>
            </w:r>
          </w:p>
        </w:tc>
        <w:tc>
          <w:tcPr>
            <w:tcW w:w="1548"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4</w:t>
            </w:r>
          </w:p>
        </w:tc>
        <w:tc>
          <w:tcPr>
            <w:tcW w:w="1548"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5</w:t>
            </w:r>
          </w:p>
        </w:tc>
        <w:tc>
          <w:tcPr>
            <w:tcW w:w="1548"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6</w:t>
            </w:r>
          </w:p>
        </w:tc>
      </w:tr>
      <w:tr w:rsidR="00285542" w:rsidRPr="00285542" w:rsidTr="006C1FC8">
        <w:tc>
          <w:tcPr>
            <w:tcW w:w="1547"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Κωδικός</w:t>
            </w:r>
            <w:proofErr w:type="spellEnd"/>
            <w:r w:rsidRPr="00285542">
              <w:rPr>
                <w:rFonts w:cstheme="minorHAnsi"/>
                <w:lang w:val="en-GB" w:eastAsia="ar-SA"/>
              </w:rPr>
              <w:t xml:space="preserve"> </w:t>
            </w:r>
            <w:proofErr w:type="spellStart"/>
            <w:r w:rsidRPr="00285542">
              <w:rPr>
                <w:rFonts w:cstheme="minorHAnsi"/>
                <w:lang w:val="en-GB" w:eastAsia="ar-SA"/>
              </w:rPr>
              <w:t>εμ</w:t>
            </w:r>
            <w:proofErr w:type="spellEnd"/>
            <w:r w:rsidRPr="00285542">
              <w:rPr>
                <w:rFonts w:cstheme="minorHAnsi"/>
                <w:lang w:val="en-GB" w:eastAsia="ar-SA"/>
              </w:rPr>
              <w:t>πορίου</w:t>
            </w:r>
          </w:p>
        </w:tc>
        <w:tc>
          <w:tcPr>
            <w:tcW w:w="1547"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Είδος</w:t>
            </w:r>
            <w:proofErr w:type="spellEnd"/>
          </w:p>
        </w:tc>
        <w:tc>
          <w:tcPr>
            <w:tcW w:w="1548"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Εξετάσεις</w:t>
            </w:r>
            <w:proofErr w:type="spellEnd"/>
            <w:r w:rsidRPr="00285542">
              <w:rPr>
                <w:rFonts w:cstheme="minorHAnsi"/>
                <w:lang w:val="en-GB" w:eastAsia="ar-SA"/>
              </w:rPr>
              <w:t xml:space="preserve"> / </w:t>
            </w:r>
            <w:proofErr w:type="spellStart"/>
            <w:r w:rsidRPr="00285542">
              <w:rPr>
                <w:rFonts w:cstheme="minorHAnsi"/>
                <w:lang w:val="en-GB" w:eastAsia="ar-SA"/>
              </w:rPr>
              <w:t>συσκευ</w:t>
            </w:r>
            <w:proofErr w:type="spellEnd"/>
            <w:r w:rsidRPr="00285542">
              <w:rPr>
                <w:rFonts w:cstheme="minorHAnsi"/>
                <w:lang w:val="en-GB" w:eastAsia="ar-SA"/>
              </w:rPr>
              <w:t>ασία</w:t>
            </w:r>
          </w:p>
        </w:tc>
        <w:tc>
          <w:tcPr>
            <w:tcW w:w="1548"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Τιμή</w:t>
            </w:r>
            <w:proofErr w:type="spellEnd"/>
            <w:r w:rsidRPr="00285542">
              <w:rPr>
                <w:rFonts w:cstheme="minorHAnsi"/>
                <w:lang w:val="en-GB" w:eastAsia="ar-SA"/>
              </w:rPr>
              <w:t xml:space="preserve"> / </w:t>
            </w:r>
            <w:proofErr w:type="spellStart"/>
            <w:r w:rsidRPr="00285542">
              <w:rPr>
                <w:rFonts w:cstheme="minorHAnsi"/>
                <w:lang w:val="en-GB" w:eastAsia="ar-SA"/>
              </w:rPr>
              <w:t>συσκευ</w:t>
            </w:r>
            <w:proofErr w:type="spellEnd"/>
            <w:r w:rsidRPr="00285542">
              <w:rPr>
                <w:rFonts w:cstheme="minorHAnsi"/>
                <w:lang w:val="en-GB" w:eastAsia="ar-SA"/>
              </w:rPr>
              <w:t>ασία</w:t>
            </w:r>
          </w:p>
        </w:tc>
        <w:tc>
          <w:tcPr>
            <w:tcW w:w="1548"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Συσκευ</w:t>
            </w:r>
            <w:proofErr w:type="spellEnd"/>
            <w:r w:rsidRPr="00285542">
              <w:rPr>
                <w:rFonts w:cstheme="minorHAnsi"/>
                <w:lang w:val="en-GB" w:eastAsia="ar-SA"/>
              </w:rPr>
              <w:t xml:space="preserve">ασία/ </w:t>
            </w:r>
            <w:proofErr w:type="spellStart"/>
            <w:r w:rsidRPr="00285542">
              <w:rPr>
                <w:rFonts w:cstheme="minorHAnsi"/>
                <w:lang w:val="en-GB" w:eastAsia="ar-SA"/>
              </w:rPr>
              <w:t>έτος</w:t>
            </w:r>
            <w:proofErr w:type="spellEnd"/>
          </w:p>
        </w:tc>
        <w:tc>
          <w:tcPr>
            <w:tcW w:w="1548"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Κόστος</w:t>
            </w:r>
            <w:proofErr w:type="spellEnd"/>
            <w:r w:rsidRPr="00285542">
              <w:rPr>
                <w:rFonts w:cstheme="minorHAnsi"/>
                <w:lang w:val="en-GB" w:eastAsia="ar-SA"/>
              </w:rPr>
              <w:t xml:space="preserve"> / </w:t>
            </w:r>
            <w:proofErr w:type="spellStart"/>
            <w:r w:rsidRPr="00285542">
              <w:rPr>
                <w:rFonts w:cstheme="minorHAnsi"/>
                <w:lang w:val="en-GB" w:eastAsia="ar-SA"/>
              </w:rPr>
              <w:t>έτος</w:t>
            </w:r>
            <w:proofErr w:type="spellEnd"/>
          </w:p>
        </w:tc>
      </w:tr>
      <w:tr w:rsidR="00285542" w:rsidRPr="00285542" w:rsidTr="006C1FC8">
        <w:tc>
          <w:tcPr>
            <w:tcW w:w="1547" w:type="dxa"/>
          </w:tcPr>
          <w:p w:rsidR="00285542" w:rsidRPr="00285542" w:rsidRDefault="00285542" w:rsidP="00285542">
            <w:pPr>
              <w:spacing w:after="0" w:line="240" w:lineRule="atLeast"/>
              <w:rPr>
                <w:rFonts w:cstheme="minorHAnsi"/>
                <w:lang w:val="en-GB" w:eastAsia="ar-SA"/>
              </w:rPr>
            </w:pPr>
          </w:p>
        </w:tc>
        <w:tc>
          <w:tcPr>
            <w:tcW w:w="1547"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r>
      <w:tr w:rsidR="00285542" w:rsidRPr="00285542" w:rsidTr="006C1FC8">
        <w:tc>
          <w:tcPr>
            <w:tcW w:w="1547" w:type="dxa"/>
          </w:tcPr>
          <w:p w:rsidR="00285542" w:rsidRPr="00285542" w:rsidRDefault="00285542" w:rsidP="00285542">
            <w:pPr>
              <w:spacing w:after="0" w:line="240" w:lineRule="atLeast"/>
              <w:rPr>
                <w:rFonts w:cstheme="minorHAnsi"/>
                <w:lang w:val="en-GB" w:eastAsia="ar-SA"/>
              </w:rPr>
            </w:pPr>
          </w:p>
        </w:tc>
        <w:tc>
          <w:tcPr>
            <w:tcW w:w="1547"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r>
      <w:tr w:rsidR="00285542" w:rsidRPr="00285542" w:rsidTr="006C1FC8">
        <w:tc>
          <w:tcPr>
            <w:tcW w:w="1547" w:type="dxa"/>
          </w:tcPr>
          <w:p w:rsidR="00285542" w:rsidRPr="00285542" w:rsidRDefault="00285542" w:rsidP="00285542">
            <w:pPr>
              <w:spacing w:after="0" w:line="240" w:lineRule="atLeast"/>
              <w:rPr>
                <w:rFonts w:cstheme="minorHAnsi"/>
                <w:lang w:val="en-GB" w:eastAsia="ar-SA"/>
              </w:rPr>
            </w:pPr>
          </w:p>
        </w:tc>
        <w:tc>
          <w:tcPr>
            <w:tcW w:w="1547"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r>
    </w:tbl>
    <w:p w:rsidR="00285542" w:rsidRPr="00285542" w:rsidRDefault="00285542" w:rsidP="00285542">
      <w:pPr>
        <w:spacing w:after="0" w:line="240" w:lineRule="atLeast"/>
        <w:rPr>
          <w:rFonts w:cstheme="minorHAnsi"/>
          <w:lang w:val="en-GB" w:eastAsia="ar-SA"/>
        </w:rPr>
      </w:pPr>
    </w:p>
    <w:p w:rsidR="00285542" w:rsidRPr="00EB38EF" w:rsidRDefault="00285542" w:rsidP="00285542">
      <w:pPr>
        <w:spacing w:after="0" w:line="240" w:lineRule="atLeast"/>
        <w:rPr>
          <w:rFonts w:cstheme="minorHAnsi"/>
          <w:u w:val="single"/>
          <w:lang w:val="en-GB" w:eastAsia="ar-SA"/>
        </w:rPr>
      </w:pPr>
      <w:bookmarkStart w:id="7" w:name="_Toc492452417"/>
      <w:bookmarkStart w:id="8" w:name="_Toc19790649"/>
      <w:bookmarkStart w:id="9" w:name="_Toc98760602"/>
      <w:proofErr w:type="spellStart"/>
      <w:r w:rsidRPr="00EB38EF">
        <w:rPr>
          <w:rFonts w:cstheme="minorHAnsi"/>
          <w:u w:val="single"/>
          <w:lang w:val="en-GB" w:eastAsia="ar-SA"/>
        </w:rPr>
        <w:t>ΠΕΡΙΛΗΠΤΙΚΕΣ</w:t>
      </w:r>
      <w:proofErr w:type="spellEnd"/>
      <w:r w:rsidRPr="00EB38EF">
        <w:rPr>
          <w:rFonts w:cstheme="minorHAnsi"/>
          <w:u w:val="single"/>
          <w:lang w:val="en-GB" w:eastAsia="ar-SA"/>
        </w:rPr>
        <w:t xml:space="preserve"> </w:t>
      </w:r>
      <w:proofErr w:type="spellStart"/>
      <w:r w:rsidRPr="00EB38EF">
        <w:rPr>
          <w:rFonts w:cstheme="minorHAnsi"/>
          <w:u w:val="single"/>
          <w:lang w:val="en-GB" w:eastAsia="ar-SA"/>
        </w:rPr>
        <w:t>ΟΔΗΓΙΕΣ</w:t>
      </w:r>
      <w:proofErr w:type="spellEnd"/>
      <w:r w:rsidRPr="00EB38EF">
        <w:rPr>
          <w:rFonts w:cstheme="minorHAnsi"/>
          <w:u w:val="single"/>
          <w:lang w:val="en-GB" w:eastAsia="ar-SA"/>
        </w:rPr>
        <w:t xml:space="preserve"> </w:t>
      </w:r>
      <w:proofErr w:type="spellStart"/>
      <w:r w:rsidRPr="00EB38EF">
        <w:rPr>
          <w:rFonts w:cstheme="minorHAnsi"/>
          <w:u w:val="single"/>
          <w:lang w:val="en-GB" w:eastAsia="ar-SA"/>
        </w:rPr>
        <w:t>ΣΥΜΠΛΗΡΩΣΗΣ</w:t>
      </w:r>
      <w:proofErr w:type="spellEnd"/>
      <w:r w:rsidRPr="00EB38EF">
        <w:rPr>
          <w:rFonts w:cstheme="minorHAnsi"/>
          <w:u w:val="single"/>
          <w:lang w:val="en-GB" w:eastAsia="ar-SA"/>
        </w:rPr>
        <w:t xml:space="preserve"> </w:t>
      </w:r>
      <w:proofErr w:type="spellStart"/>
      <w:r w:rsidRPr="00EB38EF">
        <w:rPr>
          <w:rFonts w:cstheme="minorHAnsi"/>
          <w:u w:val="single"/>
          <w:lang w:val="en-GB" w:eastAsia="ar-SA"/>
        </w:rPr>
        <w:t>ΠΙΝΑΚΑ</w:t>
      </w:r>
      <w:proofErr w:type="spellEnd"/>
      <w:r w:rsidRPr="00EB38EF">
        <w:rPr>
          <w:rFonts w:cstheme="minorHAnsi"/>
          <w:u w:val="single"/>
          <w:lang w:val="en-GB" w:eastAsia="ar-SA"/>
        </w:rPr>
        <w:t xml:space="preserve"> 2</w:t>
      </w:r>
      <w:bookmarkEnd w:id="7"/>
      <w:bookmarkEnd w:id="8"/>
      <w:bookmarkEnd w:id="9"/>
    </w:p>
    <w:p w:rsidR="00285542" w:rsidRPr="00285542" w:rsidRDefault="00285542" w:rsidP="00285542">
      <w:pPr>
        <w:spacing w:after="0" w:line="240" w:lineRule="atLeast"/>
        <w:rPr>
          <w:rFonts w:cstheme="minorHAnsi"/>
          <w:lang w:eastAsia="ar-SA"/>
        </w:rPr>
      </w:pPr>
      <w:r w:rsidRPr="00285542">
        <w:rPr>
          <w:rFonts w:cstheme="minorHAnsi"/>
          <w:lang w:eastAsia="ar-SA"/>
        </w:rPr>
        <w:t>1. Συμπληρώνετε στην στήλη 1  του πίνακα ανάλυσης κόστους και ποσοτήτων αναλωσίμων για κάθε αναλυτή τον  κωδικό εμπορίου του προσφερόμενου είδους</w:t>
      </w:r>
    </w:p>
    <w:p w:rsidR="00285542" w:rsidRPr="00285542" w:rsidRDefault="00285542" w:rsidP="00285542">
      <w:pPr>
        <w:spacing w:after="0" w:line="240" w:lineRule="atLeast"/>
        <w:rPr>
          <w:rFonts w:cstheme="minorHAnsi"/>
          <w:lang w:eastAsia="ar-SA"/>
        </w:rPr>
      </w:pPr>
      <w:r w:rsidRPr="00285542">
        <w:rPr>
          <w:rFonts w:cstheme="minorHAnsi"/>
          <w:lang w:eastAsia="ar-SA"/>
        </w:rPr>
        <w:t>2. Συμπληρώνετε στην στήλη 2 του πίνακα όλα τα απαιτούμενα αναλώσιμα.</w:t>
      </w:r>
    </w:p>
    <w:p w:rsidR="00285542" w:rsidRPr="00285542" w:rsidRDefault="00285542" w:rsidP="00285542">
      <w:pPr>
        <w:spacing w:after="0" w:line="240" w:lineRule="atLeast"/>
        <w:rPr>
          <w:rFonts w:cstheme="minorHAnsi"/>
          <w:lang w:eastAsia="ar-SA"/>
        </w:rPr>
      </w:pPr>
      <w:r w:rsidRPr="00285542">
        <w:rPr>
          <w:rFonts w:cstheme="minorHAnsi"/>
          <w:lang w:eastAsia="ar-SA"/>
        </w:rPr>
        <w:t>3. Συμπληρώνετε στην στήλη 3 του πίνακα τον αριθμό εξετάσεων της συσκευασίας, για κάθε είδος αναλωσίμου της στήλης 2</w:t>
      </w:r>
    </w:p>
    <w:p w:rsidR="00285542" w:rsidRPr="00285542" w:rsidRDefault="00285542" w:rsidP="00285542">
      <w:pPr>
        <w:spacing w:after="0" w:line="240" w:lineRule="atLeast"/>
        <w:rPr>
          <w:rFonts w:cstheme="minorHAnsi"/>
          <w:lang w:eastAsia="ar-SA"/>
        </w:rPr>
      </w:pPr>
      <w:r w:rsidRPr="00285542">
        <w:rPr>
          <w:rFonts w:cstheme="minorHAnsi"/>
          <w:lang w:eastAsia="ar-SA"/>
        </w:rPr>
        <w:t>4. Συμπληρώνετε στην στήλη 4 του πίνακα την τιμή/συσκευασία, για κάθε είδος αναλωσίμου της στήλης 2</w:t>
      </w:r>
    </w:p>
    <w:p w:rsidR="00285542" w:rsidRPr="00285542" w:rsidRDefault="00285542" w:rsidP="00285542">
      <w:pPr>
        <w:spacing w:after="0" w:line="240" w:lineRule="atLeast"/>
        <w:rPr>
          <w:rFonts w:cstheme="minorHAnsi"/>
          <w:lang w:eastAsia="ar-SA"/>
        </w:rPr>
      </w:pPr>
      <w:r w:rsidRPr="00285542">
        <w:rPr>
          <w:rFonts w:cstheme="minorHAnsi"/>
          <w:lang w:eastAsia="ar-SA"/>
        </w:rPr>
        <w:t>5. Συμπληρώνετε στην στήλη 5 τον απαιτούμενο αριθμό  συσκευασιών / έτος για κάθε είδος αναλωσίμου της στήλης 2.</w:t>
      </w:r>
    </w:p>
    <w:p w:rsidR="00285542" w:rsidRPr="00285542" w:rsidRDefault="00285542" w:rsidP="00285542">
      <w:pPr>
        <w:spacing w:after="0" w:line="240" w:lineRule="atLeast"/>
        <w:rPr>
          <w:rFonts w:cstheme="minorHAnsi"/>
          <w:lang w:eastAsia="ar-SA"/>
        </w:rPr>
      </w:pPr>
      <w:r w:rsidRPr="00285542">
        <w:rPr>
          <w:rFonts w:cstheme="minorHAnsi"/>
          <w:lang w:eastAsia="ar-SA"/>
        </w:rPr>
        <w:t>6. Συμπληρώνετε στην στήλη 6  τη συνολική τιμή / έτος  για κάθε είδος αναλωσίμου της στήλης 2.</w:t>
      </w:r>
    </w:p>
    <w:p w:rsidR="00285542" w:rsidRPr="00285542" w:rsidRDefault="00285542" w:rsidP="00285542">
      <w:pPr>
        <w:spacing w:after="0" w:line="240" w:lineRule="atLeast"/>
        <w:rPr>
          <w:rFonts w:cstheme="minorHAnsi"/>
          <w:lang w:eastAsia="ar-SA"/>
        </w:rPr>
      </w:pPr>
    </w:p>
    <w:p w:rsidR="00285542" w:rsidRPr="008644C7" w:rsidRDefault="00285542" w:rsidP="008644C7">
      <w:pPr>
        <w:spacing w:after="0" w:line="240" w:lineRule="atLeast"/>
        <w:jc w:val="center"/>
        <w:rPr>
          <w:rFonts w:cstheme="minorHAnsi"/>
          <w:b/>
          <w:lang w:eastAsia="ar-SA"/>
        </w:rPr>
      </w:pPr>
      <w:r w:rsidRPr="008644C7">
        <w:rPr>
          <w:rFonts w:cstheme="minorHAnsi"/>
          <w:b/>
          <w:lang w:eastAsia="ar-SA"/>
        </w:rPr>
        <w:t>ΠΙΝΑΚΑΣ 3</w:t>
      </w:r>
    </w:p>
    <w:p w:rsidR="00285542" w:rsidRPr="00285542" w:rsidRDefault="00285542" w:rsidP="00285542">
      <w:pPr>
        <w:spacing w:after="0" w:line="240" w:lineRule="atLeast"/>
        <w:rPr>
          <w:rFonts w:cstheme="minorHAnsi"/>
          <w:lang w:eastAsia="ar-SA"/>
        </w:rPr>
      </w:pPr>
      <w:r w:rsidRPr="00285542">
        <w:rPr>
          <w:rFonts w:cstheme="minorHAnsi"/>
          <w:lang w:eastAsia="ar-SA"/>
        </w:rPr>
        <w:t xml:space="preserve">( ανάλυση κόστους και ποσότητες </w:t>
      </w:r>
      <w:r w:rsidRPr="00285542">
        <w:rPr>
          <w:rFonts w:cstheme="minorHAnsi"/>
          <w:lang w:val="en-US" w:eastAsia="ar-SA"/>
        </w:rPr>
        <w:t>controls</w:t>
      </w:r>
      <w:r w:rsidRPr="00285542">
        <w:rPr>
          <w:rFonts w:cstheme="minorHAnsi"/>
          <w:lang w:eastAsia="ar-SA"/>
        </w:rPr>
        <w:t xml:space="preserve"> &amp; </w:t>
      </w:r>
      <w:r w:rsidRPr="00285542">
        <w:rPr>
          <w:rFonts w:cstheme="minorHAnsi"/>
          <w:lang w:val="en-US" w:eastAsia="ar-SA"/>
        </w:rPr>
        <w:t>calibrators</w:t>
      </w:r>
      <w:r w:rsidRPr="00285542">
        <w:rPr>
          <w:rFonts w:cstheme="minorHAnsi"/>
          <w:lang w:eastAsia="ar-SA"/>
        </w:rPr>
        <w:t xml:space="preserve"> για τις ζητούμενες εξετάσεις κάθε αναλυτή)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5"/>
        <w:gridCol w:w="1406"/>
        <w:gridCol w:w="1508"/>
        <w:gridCol w:w="1508"/>
        <w:gridCol w:w="1520"/>
        <w:gridCol w:w="1427"/>
      </w:tblGrid>
      <w:tr w:rsidR="00285542" w:rsidRPr="00285542" w:rsidTr="006C1FC8">
        <w:tc>
          <w:tcPr>
            <w:tcW w:w="1547"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1</w:t>
            </w:r>
          </w:p>
        </w:tc>
        <w:tc>
          <w:tcPr>
            <w:tcW w:w="1547"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2</w:t>
            </w:r>
          </w:p>
        </w:tc>
        <w:tc>
          <w:tcPr>
            <w:tcW w:w="1548"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3</w:t>
            </w:r>
          </w:p>
        </w:tc>
        <w:tc>
          <w:tcPr>
            <w:tcW w:w="1548"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4</w:t>
            </w:r>
          </w:p>
        </w:tc>
        <w:tc>
          <w:tcPr>
            <w:tcW w:w="1548"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5</w:t>
            </w:r>
          </w:p>
        </w:tc>
        <w:tc>
          <w:tcPr>
            <w:tcW w:w="1548" w:type="dxa"/>
            <w:vAlign w:val="center"/>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Στήλη</w:t>
            </w:r>
            <w:proofErr w:type="spellEnd"/>
            <w:r w:rsidRPr="00285542">
              <w:rPr>
                <w:rFonts w:cstheme="minorHAnsi"/>
                <w:lang w:val="en-GB" w:eastAsia="ar-SA"/>
              </w:rPr>
              <w:t xml:space="preserve"> 6</w:t>
            </w:r>
          </w:p>
        </w:tc>
      </w:tr>
      <w:tr w:rsidR="00285542" w:rsidRPr="00285542" w:rsidTr="006C1FC8">
        <w:tc>
          <w:tcPr>
            <w:tcW w:w="1547"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Κωδικός</w:t>
            </w:r>
            <w:proofErr w:type="spellEnd"/>
            <w:r w:rsidRPr="00285542">
              <w:rPr>
                <w:rFonts w:cstheme="minorHAnsi"/>
                <w:lang w:val="en-GB" w:eastAsia="ar-SA"/>
              </w:rPr>
              <w:t xml:space="preserve"> </w:t>
            </w:r>
            <w:proofErr w:type="spellStart"/>
            <w:r w:rsidRPr="00285542">
              <w:rPr>
                <w:rFonts w:cstheme="minorHAnsi"/>
                <w:lang w:val="en-GB" w:eastAsia="ar-SA"/>
              </w:rPr>
              <w:t>εμ</w:t>
            </w:r>
            <w:proofErr w:type="spellEnd"/>
            <w:r w:rsidRPr="00285542">
              <w:rPr>
                <w:rFonts w:cstheme="minorHAnsi"/>
                <w:lang w:val="en-GB" w:eastAsia="ar-SA"/>
              </w:rPr>
              <w:t>πορίου</w:t>
            </w:r>
          </w:p>
        </w:tc>
        <w:tc>
          <w:tcPr>
            <w:tcW w:w="1547"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Είδος</w:t>
            </w:r>
            <w:proofErr w:type="spellEnd"/>
          </w:p>
        </w:tc>
        <w:tc>
          <w:tcPr>
            <w:tcW w:w="1548"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συσκευ</w:t>
            </w:r>
            <w:proofErr w:type="spellEnd"/>
            <w:r w:rsidRPr="00285542">
              <w:rPr>
                <w:rFonts w:cstheme="minorHAnsi"/>
                <w:lang w:val="en-GB" w:eastAsia="ar-SA"/>
              </w:rPr>
              <w:t>ασία</w:t>
            </w:r>
          </w:p>
        </w:tc>
        <w:tc>
          <w:tcPr>
            <w:tcW w:w="1548"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Τιμή</w:t>
            </w:r>
            <w:proofErr w:type="spellEnd"/>
            <w:r w:rsidRPr="00285542">
              <w:rPr>
                <w:rFonts w:cstheme="minorHAnsi"/>
                <w:lang w:val="en-GB" w:eastAsia="ar-SA"/>
              </w:rPr>
              <w:t xml:space="preserve"> / </w:t>
            </w:r>
            <w:proofErr w:type="spellStart"/>
            <w:r w:rsidRPr="00285542">
              <w:rPr>
                <w:rFonts w:cstheme="minorHAnsi"/>
                <w:lang w:val="en-GB" w:eastAsia="ar-SA"/>
              </w:rPr>
              <w:t>συσκευ</w:t>
            </w:r>
            <w:proofErr w:type="spellEnd"/>
            <w:r w:rsidRPr="00285542">
              <w:rPr>
                <w:rFonts w:cstheme="minorHAnsi"/>
                <w:lang w:val="en-GB" w:eastAsia="ar-SA"/>
              </w:rPr>
              <w:t>ασία</w:t>
            </w:r>
          </w:p>
        </w:tc>
        <w:tc>
          <w:tcPr>
            <w:tcW w:w="1548"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Συσκευ</w:t>
            </w:r>
            <w:proofErr w:type="spellEnd"/>
            <w:r w:rsidRPr="00285542">
              <w:rPr>
                <w:rFonts w:cstheme="minorHAnsi"/>
                <w:lang w:val="en-GB" w:eastAsia="ar-SA"/>
              </w:rPr>
              <w:t xml:space="preserve">ασία/ </w:t>
            </w:r>
            <w:proofErr w:type="spellStart"/>
            <w:r w:rsidRPr="00285542">
              <w:rPr>
                <w:rFonts w:cstheme="minorHAnsi"/>
                <w:lang w:val="en-GB" w:eastAsia="ar-SA"/>
              </w:rPr>
              <w:t>έτος</w:t>
            </w:r>
            <w:proofErr w:type="spellEnd"/>
          </w:p>
        </w:tc>
        <w:tc>
          <w:tcPr>
            <w:tcW w:w="1548" w:type="dxa"/>
          </w:tcPr>
          <w:p w:rsidR="00285542" w:rsidRPr="00285542" w:rsidRDefault="00285542" w:rsidP="00285542">
            <w:pPr>
              <w:spacing w:after="0" w:line="240" w:lineRule="atLeast"/>
              <w:rPr>
                <w:rFonts w:cstheme="minorHAnsi"/>
                <w:lang w:val="en-GB" w:eastAsia="ar-SA"/>
              </w:rPr>
            </w:pPr>
            <w:proofErr w:type="spellStart"/>
            <w:r w:rsidRPr="00285542">
              <w:rPr>
                <w:rFonts w:cstheme="minorHAnsi"/>
                <w:lang w:val="en-GB" w:eastAsia="ar-SA"/>
              </w:rPr>
              <w:t>Κόστος</w:t>
            </w:r>
            <w:proofErr w:type="spellEnd"/>
            <w:r w:rsidRPr="00285542">
              <w:rPr>
                <w:rFonts w:cstheme="minorHAnsi"/>
                <w:lang w:val="en-GB" w:eastAsia="ar-SA"/>
              </w:rPr>
              <w:t xml:space="preserve"> / </w:t>
            </w:r>
            <w:proofErr w:type="spellStart"/>
            <w:r w:rsidRPr="00285542">
              <w:rPr>
                <w:rFonts w:cstheme="minorHAnsi"/>
                <w:lang w:val="en-GB" w:eastAsia="ar-SA"/>
              </w:rPr>
              <w:t>έτος</w:t>
            </w:r>
            <w:proofErr w:type="spellEnd"/>
          </w:p>
        </w:tc>
      </w:tr>
      <w:tr w:rsidR="00285542" w:rsidRPr="00285542" w:rsidTr="006C1FC8">
        <w:tc>
          <w:tcPr>
            <w:tcW w:w="1547" w:type="dxa"/>
          </w:tcPr>
          <w:p w:rsidR="00285542" w:rsidRPr="00285542" w:rsidRDefault="00285542" w:rsidP="00285542">
            <w:pPr>
              <w:spacing w:after="0" w:line="240" w:lineRule="atLeast"/>
              <w:rPr>
                <w:rFonts w:cstheme="minorHAnsi"/>
                <w:lang w:val="en-GB" w:eastAsia="ar-SA"/>
              </w:rPr>
            </w:pPr>
          </w:p>
        </w:tc>
        <w:tc>
          <w:tcPr>
            <w:tcW w:w="1547"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r>
      <w:tr w:rsidR="00285542" w:rsidRPr="00285542" w:rsidTr="006C1FC8">
        <w:tc>
          <w:tcPr>
            <w:tcW w:w="1547" w:type="dxa"/>
          </w:tcPr>
          <w:p w:rsidR="00285542" w:rsidRPr="00285542" w:rsidRDefault="00285542" w:rsidP="00285542">
            <w:pPr>
              <w:spacing w:after="0" w:line="240" w:lineRule="atLeast"/>
              <w:rPr>
                <w:rFonts w:cstheme="minorHAnsi"/>
                <w:lang w:val="en-GB" w:eastAsia="ar-SA"/>
              </w:rPr>
            </w:pPr>
          </w:p>
        </w:tc>
        <w:tc>
          <w:tcPr>
            <w:tcW w:w="1547"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r>
      <w:tr w:rsidR="00285542" w:rsidRPr="00285542" w:rsidTr="006C1FC8">
        <w:tc>
          <w:tcPr>
            <w:tcW w:w="1547" w:type="dxa"/>
          </w:tcPr>
          <w:p w:rsidR="00285542" w:rsidRPr="00285542" w:rsidRDefault="00285542" w:rsidP="00285542">
            <w:pPr>
              <w:spacing w:after="0" w:line="240" w:lineRule="atLeast"/>
              <w:rPr>
                <w:rFonts w:cstheme="minorHAnsi"/>
                <w:lang w:val="en-GB" w:eastAsia="ar-SA"/>
              </w:rPr>
            </w:pPr>
          </w:p>
        </w:tc>
        <w:tc>
          <w:tcPr>
            <w:tcW w:w="1547"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c>
          <w:tcPr>
            <w:tcW w:w="1548" w:type="dxa"/>
          </w:tcPr>
          <w:p w:rsidR="00285542" w:rsidRPr="00285542" w:rsidRDefault="00285542" w:rsidP="00285542">
            <w:pPr>
              <w:spacing w:after="0" w:line="240" w:lineRule="atLeast"/>
              <w:rPr>
                <w:rFonts w:cstheme="minorHAnsi"/>
                <w:lang w:val="en-GB" w:eastAsia="ar-SA"/>
              </w:rPr>
            </w:pPr>
          </w:p>
        </w:tc>
      </w:tr>
    </w:tbl>
    <w:p w:rsidR="00285542" w:rsidRPr="00285542" w:rsidRDefault="00285542" w:rsidP="00285542">
      <w:pPr>
        <w:spacing w:after="0" w:line="240" w:lineRule="atLeast"/>
        <w:rPr>
          <w:rFonts w:cstheme="minorHAnsi"/>
          <w:lang w:val="en-GB" w:eastAsia="ar-SA"/>
        </w:rPr>
      </w:pPr>
    </w:p>
    <w:p w:rsidR="00285542" w:rsidRPr="00EB38EF" w:rsidRDefault="00285542" w:rsidP="00285542">
      <w:pPr>
        <w:spacing w:after="0" w:line="240" w:lineRule="atLeast"/>
        <w:rPr>
          <w:rFonts w:cstheme="minorHAnsi"/>
          <w:u w:val="single"/>
          <w:lang w:eastAsia="ar-SA"/>
        </w:rPr>
      </w:pPr>
      <w:bookmarkStart w:id="10" w:name="_Toc492452418"/>
      <w:bookmarkStart w:id="11" w:name="_Toc19790650"/>
      <w:bookmarkStart w:id="12" w:name="_Toc98760603"/>
      <w:r w:rsidRPr="00EB38EF">
        <w:rPr>
          <w:rFonts w:cstheme="minorHAnsi"/>
          <w:u w:val="single"/>
          <w:lang w:eastAsia="ar-SA"/>
        </w:rPr>
        <w:t>ΠΕΡΙΛΗΠΤΙΚΕΣ ΟΔΗΓΙΕΣ ΣΥΜΠΛΗΡΩΣΗΣ ΠΙΝΑΚΑ 3</w:t>
      </w:r>
      <w:bookmarkEnd w:id="10"/>
      <w:bookmarkEnd w:id="11"/>
      <w:bookmarkEnd w:id="12"/>
    </w:p>
    <w:p w:rsidR="00285542" w:rsidRPr="00285542" w:rsidRDefault="00285542" w:rsidP="008644C7">
      <w:pPr>
        <w:spacing w:after="0" w:line="260" w:lineRule="atLeast"/>
        <w:ind w:left="426" w:hanging="426"/>
        <w:rPr>
          <w:rFonts w:cstheme="minorHAnsi"/>
          <w:lang w:eastAsia="ar-SA"/>
        </w:rPr>
      </w:pPr>
      <w:r w:rsidRPr="00285542">
        <w:rPr>
          <w:rFonts w:cstheme="minorHAnsi"/>
          <w:lang w:eastAsia="ar-SA"/>
        </w:rPr>
        <w:t xml:space="preserve">1. Συμπληρώνετε στην στήλη 1 του πίνακα ανάλυσης κόστους </w:t>
      </w:r>
      <w:r w:rsidRPr="00285542">
        <w:rPr>
          <w:rFonts w:cstheme="minorHAnsi"/>
          <w:lang w:val="en-US" w:eastAsia="ar-SA"/>
        </w:rPr>
        <w:t>controls</w:t>
      </w:r>
      <w:r w:rsidRPr="00285542">
        <w:rPr>
          <w:rFonts w:cstheme="minorHAnsi"/>
          <w:lang w:eastAsia="ar-SA"/>
        </w:rPr>
        <w:t xml:space="preserve"> &amp; </w:t>
      </w:r>
      <w:r w:rsidRPr="00285542">
        <w:rPr>
          <w:rFonts w:cstheme="minorHAnsi"/>
          <w:lang w:val="en-US" w:eastAsia="ar-SA"/>
        </w:rPr>
        <w:t>calibrators</w:t>
      </w:r>
      <w:r w:rsidRPr="00285542">
        <w:rPr>
          <w:rFonts w:cstheme="minorHAnsi"/>
          <w:lang w:eastAsia="ar-SA"/>
        </w:rPr>
        <w:t xml:space="preserve"> για τις ζητούμενες εξετάσεις κάθε αναλυτή τον κωδικό εμπορίου του προσφερόμενου είδους</w:t>
      </w:r>
    </w:p>
    <w:p w:rsidR="00285542" w:rsidRPr="00285542" w:rsidRDefault="00285542" w:rsidP="008644C7">
      <w:pPr>
        <w:spacing w:after="0" w:line="260" w:lineRule="atLeast"/>
        <w:ind w:left="426" w:hanging="426"/>
        <w:rPr>
          <w:rFonts w:cstheme="minorHAnsi"/>
          <w:lang w:eastAsia="ar-SA"/>
        </w:rPr>
      </w:pPr>
      <w:r w:rsidRPr="00285542">
        <w:rPr>
          <w:rFonts w:cstheme="minorHAnsi"/>
          <w:lang w:eastAsia="ar-SA"/>
        </w:rPr>
        <w:t xml:space="preserve">2. Συμπληρώνετε στην στήλη 2 του πίνακα όλα τα απαιτούμενα </w:t>
      </w:r>
      <w:r w:rsidRPr="00285542">
        <w:rPr>
          <w:rFonts w:cstheme="minorHAnsi"/>
          <w:lang w:val="en-US" w:eastAsia="ar-SA"/>
        </w:rPr>
        <w:t>controls</w:t>
      </w:r>
      <w:r w:rsidRPr="00285542">
        <w:rPr>
          <w:rFonts w:cstheme="minorHAnsi"/>
          <w:lang w:eastAsia="ar-SA"/>
        </w:rPr>
        <w:t xml:space="preserve"> &amp; </w:t>
      </w:r>
      <w:r w:rsidRPr="00285542">
        <w:rPr>
          <w:rFonts w:cstheme="minorHAnsi"/>
          <w:lang w:val="en-US" w:eastAsia="ar-SA"/>
        </w:rPr>
        <w:t>calibrators</w:t>
      </w:r>
      <w:r w:rsidRPr="00285542">
        <w:rPr>
          <w:rFonts w:cstheme="minorHAnsi"/>
          <w:lang w:eastAsia="ar-SA"/>
        </w:rPr>
        <w:t xml:space="preserve"> για τις ζητούμενες εξετάσεις κάθε αναλυτή.</w:t>
      </w:r>
    </w:p>
    <w:p w:rsidR="00285542" w:rsidRPr="00285542" w:rsidRDefault="00285542" w:rsidP="008644C7">
      <w:pPr>
        <w:spacing w:after="0" w:line="260" w:lineRule="atLeast"/>
        <w:ind w:left="426" w:hanging="426"/>
        <w:rPr>
          <w:rFonts w:cstheme="minorHAnsi"/>
          <w:lang w:eastAsia="ar-SA"/>
        </w:rPr>
      </w:pPr>
      <w:r w:rsidRPr="00285542">
        <w:rPr>
          <w:rFonts w:cstheme="minorHAnsi"/>
          <w:lang w:eastAsia="ar-SA"/>
        </w:rPr>
        <w:t xml:space="preserve">3. Συμπληρώνετε στην στήλη 3 του πίνακα την συσκευασία και την περιεκτικότητα αυτής,  για κάθε είδος </w:t>
      </w:r>
      <w:r w:rsidRPr="00285542">
        <w:rPr>
          <w:rFonts w:cstheme="minorHAnsi"/>
          <w:lang w:val="en-US" w:eastAsia="ar-SA"/>
        </w:rPr>
        <w:t>control</w:t>
      </w:r>
      <w:r w:rsidRPr="00285542">
        <w:rPr>
          <w:rFonts w:cstheme="minorHAnsi"/>
          <w:lang w:eastAsia="ar-SA"/>
        </w:rPr>
        <w:t xml:space="preserve"> &amp; </w:t>
      </w:r>
      <w:r w:rsidRPr="00285542">
        <w:rPr>
          <w:rFonts w:cstheme="minorHAnsi"/>
          <w:lang w:val="en-US" w:eastAsia="ar-SA"/>
        </w:rPr>
        <w:t>calibrator</w:t>
      </w:r>
      <w:r w:rsidRPr="00285542">
        <w:rPr>
          <w:rFonts w:cstheme="minorHAnsi"/>
          <w:lang w:eastAsia="ar-SA"/>
        </w:rPr>
        <w:t xml:space="preserve"> της στήλης 2  </w:t>
      </w:r>
    </w:p>
    <w:p w:rsidR="00285542" w:rsidRPr="00285542" w:rsidRDefault="00285542" w:rsidP="008644C7">
      <w:pPr>
        <w:spacing w:after="0" w:line="260" w:lineRule="atLeast"/>
        <w:ind w:left="426" w:hanging="426"/>
        <w:rPr>
          <w:rFonts w:cstheme="minorHAnsi"/>
          <w:lang w:eastAsia="ar-SA"/>
        </w:rPr>
      </w:pPr>
      <w:r w:rsidRPr="00285542">
        <w:rPr>
          <w:rFonts w:cstheme="minorHAnsi"/>
          <w:lang w:eastAsia="ar-SA"/>
        </w:rPr>
        <w:t>4. Συμπληρώνετε στην στήλη 4 του πίνακα την τιμή/συσκευασία,  για κάθε είδος αναλωσίμου της στήλης 2</w:t>
      </w:r>
    </w:p>
    <w:p w:rsidR="00285542" w:rsidRPr="00285542" w:rsidRDefault="00285542" w:rsidP="008644C7">
      <w:pPr>
        <w:spacing w:after="0" w:line="260" w:lineRule="atLeast"/>
        <w:ind w:left="426" w:hanging="426"/>
        <w:rPr>
          <w:rFonts w:cstheme="minorHAnsi"/>
          <w:lang w:eastAsia="ar-SA"/>
        </w:rPr>
      </w:pPr>
      <w:r w:rsidRPr="00285542">
        <w:rPr>
          <w:rFonts w:cstheme="minorHAnsi"/>
          <w:lang w:eastAsia="ar-SA"/>
        </w:rPr>
        <w:t>5. Συμπληρώνετε στην στήλη 5 τον απαιτούμενο αριθμό  συσκευασιών/έτος για κάθε είδος αναλωσίμου της στήλης 2.</w:t>
      </w:r>
    </w:p>
    <w:p w:rsidR="00285542" w:rsidRPr="00285542" w:rsidRDefault="00285542" w:rsidP="008644C7">
      <w:pPr>
        <w:spacing w:after="0" w:line="260" w:lineRule="atLeast"/>
        <w:ind w:left="426" w:hanging="426"/>
        <w:rPr>
          <w:rFonts w:cstheme="minorHAnsi"/>
          <w:lang w:eastAsia="ar-SA"/>
        </w:rPr>
      </w:pPr>
      <w:r w:rsidRPr="00285542">
        <w:rPr>
          <w:rFonts w:cstheme="minorHAnsi"/>
          <w:lang w:eastAsia="ar-SA"/>
        </w:rPr>
        <w:t>6. Συμπληρώνετε στην στήλη 6  τη συνολική τιμή / έτος  για κάθε είδος αναλωσίμου της στήλης 2.</w:t>
      </w:r>
    </w:p>
    <w:p w:rsidR="00285542" w:rsidRPr="00285542" w:rsidRDefault="00285542" w:rsidP="008644C7">
      <w:pPr>
        <w:spacing w:after="0" w:line="260" w:lineRule="atLeast"/>
        <w:ind w:left="426"/>
        <w:rPr>
          <w:rFonts w:cstheme="minorHAnsi"/>
          <w:lang w:eastAsia="ar-SA"/>
        </w:rPr>
      </w:pPr>
      <w:r w:rsidRPr="00285542">
        <w:rPr>
          <w:rFonts w:cstheme="minorHAnsi"/>
          <w:lang w:eastAsia="ar-SA"/>
        </w:rPr>
        <w:t>Οι παραπάνω πίνακες 1,2,3 απαραιτήτως, να κατατεθούν σε έντυπη και ηλεκτρονική μορφή (δισκέτα,</w:t>
      </w:r>
      <w:proofErr w:type="spellStart"/>
      <w:r w:rsidRPr="00285542">
        <w:rPr>
          <w:rFonts w:cstheme="minorHAnsi"/>
          <w:lang w:val="en-US" w:eastAsia="ar-SA"/>
        </w:rPr>
        <w:t>exel</w:t>
      </w:r>
      <w:proofErr w:type="spellEnd"/>
      <w:r w:rsidRPr="00285542">
        <w:rPr>
          <w:rFonts w:cstheme="minorHAnsi"/>
          <w:lang w:eastAsia="ar-SA"/>
        </w:rPr>
        <w:t>) και στην τεχνική προσφορά σας (χωρίς τιμές) και στην οικονομική.</w:t>
      </w:r>
    </w:p>
    <w:p w:rsidR="00285542" w:rsidRPr="00285542" w:rsidRDefault="00285542" w:rsidP="008644C7">
      <w:pPr>
        <w:spacing w:after="0" w:line="240" w:lineRule="atLeast"/>
        <w:ind w:left="426" w:hanging="426"/>
        <w:rPr>
          <w:rFonts w:cstheme="minorHAnsi"/>
          <w:lang w:eastAsia="ar-SA"/>
        </w:rPr>
      </w:pPr>
    </w:p>
    <w:p w:rsidR="00285542" w:rsidRPr="00285542" w:rsidRDefault="00285542" w:rsidP="00285542">
      <w:pPr>
        <w:spacing w:after="0" w:line="240" w:lineRule="atLeast"/>
        <w:rPr>
          <w:rFonts w:cstheme="minorHAnsi"/>
          <w:lang w:eastAsia="ar-SA"/>
        </w:rPr>
      </w:pPr>
    </w:p>
    <w:sectPr w:rsidR="00285542" w:rsidRPr="00285542" w:rsidSect="00285542">
      <w:pgSz w:w="11906" w:h="16838"/>
      <w:pgMar w:top="1134" w:right="153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329DE"/>
    <w:multiLevelType w:val="multilevel"/>
    <w:tmpl w:val="ABF8F0C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42"/>
    <w:rsid w:val="00285542"/>
    <w:rsid w:val="006D00DE"/>
    <w:rsid w:val="008644C7"/>
    <w:rsid w:val="0092722C"/>
    <w:rsid w:val="00BB6C3E"/>
    <w:rsid w:val="00C92C69"/>
    <w:rsid w:val="00D26C98"/>
    <w:rsid w:val="00E1500D"/>
    <w:rsid w:val="00EB38EF"/>
    <w:rsid w:val="00EC7D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025D"/>
  <w15:chartTrackingRefBased/>
  <w15:docId w15:val="{DBC217CE-2010-4741-9490-98537B5D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unhideWhenUsed/>
    <w:rsid w:val="008644C7"/>
    <w:pPr>
      <w:suppressAutoHyphens/>
      <w:spacing w:after="120" w:line="240" w:lineRule="auto"/>
      <w:ind w:left="566" w:hanging="283"/>
      <w:contextualSpacing/>
      <w:jc w:val="both"/>
    </w:pPr>
    <w:rPr>
      <w:rFonts w:ascii="Calibri" w:eastAsia="Times New Roman" w:hAnsi="Calibri" w:cs="Calibri"/>
      <w:szCs w:val="24"/>
      <w:lang w:val="en-GB" w:eastAsia="ar-SA"/>
    </w:rPr>
  </w:style>
  <w:style w:type="paragraph" w:customStyle="1" w:styleId="TableParagraph">
    <w:name w:val="Table Paragraph"/>
    <w:basedOn w:val="a"/>
    <w:uiPriority w:val="1"/>
    <w:qFormat/>
    <w:rsid w:val="00C92C69"/>
    <w:pPr>
      <w:widowControl w:val="0"/>
      <w:autoSpaceDE w:val="0"/>
      <w:autoSpaceDN w:val="0"/>
      <w:spacing w:after="0" w:line="240" w:lineRule="auto"/>
      <w:jc w:val="center"/>
    </w:pPr>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1176</Words>
  <Characters>6351</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2022-10-31T11:17:00Z</dcterms:created>
  <dcterms:modified xsi:type="dcterms:W3CDTF">2022-12-29T10:43:00Z</dcterms:modified>
</cp:coreProperties>
</file>